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745105"/>
            <wp:effectExtent l="0" t="0" r="3175" b="17145"/>
            <wp:docPr id="1" name="Picture 1" descr="Титулка_лабы_по_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Титулка_лабы_по_О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  <w:r>
        <w:rPr>
          <w:rFonts w:hint="default" w:ascii="Consolas" w:hAnsi="Consolas" w:cs="Consolas"/>
          <w:b/>
          <w:bCs/>
          <w:sz w:val="32"/>
          <w:szCs w:val="32"/>
          <w:lang w:val="uk-UA"/>
        </w:rPr>
        <w:t>Лабораторна робота №2</w:t>
      </w:r>
    </w:p>
    <w:p>
      <w:pPr>
        <w:jc w:val="center"/>
        <w:rPr>
          <w:rFonts w:hint="default" w:ascii="Consolas" w:hAnsi="Consolas" w:cs="Consolas"/>
          <w:b w:val="0"/>
          <w:bCs w:val="0"/>
          <w:sz w:val="32"/>
          <w:szCs w:val="32"/>
          <w:lang w:val="uk-UA"/>
        </w:rPr>
      </w:pPr>
      <w:r>
        <w:rPr>
          <w:rFonts w:hint="default" w:ascii="Consolas" w:hAnsi="Consolas" w:cs="Consolas"/>
          <w:b w:val="0"/>
          <w:bCs w:val="0"/>
          <w:sz w:val="32"/>
          <w:szCs w:val="32"/>
          <w:lang w:val="uk-UA"/>
        </w:rPr>
        <w:t>З дисципліни</w:t>
      </w: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  <w:r>
        <w:rPr>
          <w:rFonts w:hint="default" w:ascii="Consolas" w:hAnsi="Consolas" w:cs="Consolas"/>
          <w:b/>
          <w:bCs/>
          <w:sz w:val="32"/>
          <w:szCs w:val="32"/>
          <w:lang w:val="uk-UA"/>
        </w:rPr>
        <w:t>Введеня до операційних систем</w:t>
      </w: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  <w:r>
        <w:rPr>
          <w:rFonts w:hint="default" w:ascii="Consolas" w:hAnsi="Consolas" w:cs="Consolas"/>
          <w:b/>
          <w:bCs/>
          <w:sz w:val="32"/>
          <w:szCs w:val="32"/>
          <w:lang w:val="uk-UA"/>
        </w:rPr>
        <w:t>Тема: “Синхронізація процесів”</w:t>
      </w: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wordWrap w:val="0"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Виконав: студент 3 курсу</w:t>
      </w:r>
    </w:p>
    <w:p>
      <w:pPr>
        <w:wordWrap w:val="0"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ФПМ групи КВ-91</w:t>
      </w:r>
    </w:p>
    <w:p>
      <w:pPr>
        <w:wordWrap w:val="0"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Зиков А.С.</w:t>
      </w:r>
    </w:p>
    <w:p>
      <w:pPr>
        <w:wordWrap w:val="0"/>
        <w:jc w:val="right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Перевірила: Дробязко І.П.</w:t>
      </w: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both"/>
        <w:rPr>
          <w:rFonts w:hint="default" w:ascii="Consolas" w:hAnsi="Consolas" w:cs="Consolas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  <w:t>Київ - 2022р.</w:t>
      </w:r>
    </w:p>
    <w:p>
      <w:pPr>
        <w:jc w:val="center"/>
        <w:rPr>
          <w:rFonts w:hint="default" w:ascii="Consolas" w:hAnsi="Consolas" w:cs="Consolas"/>
          <w:b/>
          <w:bCs/>
          <w:sz w:val="32"/>
          <w:szCs w:val="32"/>
          <w:lang w:val="uk-UA"/>
        </w:rPr>
      </w:pPr>
      <w:r>
        <w:rPr>
          <w:rFonts w:hint="default" w:ascii="Consolas" w:hAnsi="Consolas" w:cs="Consolas"/>
          <w:b/>
          <w:bCs/>
          <w:sz w:val="32"/>
          <w:szCs w:val="32"/>
          <w:lang w:val="uk-UA"/>
        </w:rPr>
        <w:t>Завдання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 w:cs="Consolas" w:eastAsiaTheme="minorHAnsi"/>
          <w:color w:val="auto"/>
          <w:sz w:val="28"/>
          <w:szCs w:val="28"/>
          <w:lang w:eastAsia="en-US"/>
        </w:rPr>
      </w:pPr>
      <w:r>
        <w:rPr>
          <w:rFonts w:hint="default" w:ascii="Consolas" w:hAnsi="Consolas" w:cs="Consolas" w:eastAsiaTheme="minorHAnsi"/>
          <w:color w:val="auto"/>
          <w:sz w:val="28"/>
          <w:szCs w:val="28"/>
          <w:lang w:eastAsia="en-US"/>
        </w:rPr>
        <w:t>1. Розробити програму, що моделює роботу заданого об’єкта,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 w:cs="Consolas" w:eastAsiaTheme="minorHAnsi"/>
          <w:color w:val="auto"/>
          <w:sz w:val="28"/>
          <w:szCs w:val="28"/>
          <w:lang w:eastAsia="en-US"/>
        </w:rPr>
      </w:pPr>
      <w:r>
        <w:rPr>
          <w:rFonts w:hint="default" w:ascii="Consolas" w:hAnsi="Consolas" w:cs="Consolas" w:eastAsiaTheme="minorHAnsi"/>
          <w:color w:val="auto"/>
          <w:sz w:val="28"/>
          <w:szCs w:val="28"/>
          <w:lang w:eastAsia="en-US"/>
        </w:rPr>
        <w:t>використовуючи для доступу процесів до подільних ресурсів засоби</w:t>
      </w:r>
      <w:r>
        <w:rPr>
          <w:rFonts w:hint="default" w:ascii="Consolas" w:hAnsi="Consolas" w:cs="Consolas" w:eastAsiaTheme="minorHAnsi"/>
          <w:color w:val="auto"/>
          <w:sz w:val="28"/>
          <w:szCs w:val="28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auto"/>
          <w:sz w:val="28"/>
          <w:szCs w:val="28"/>
          <w:lang w:eastAsia="en-US"/>
        </w:rPr>
        <w:t>синхронізації. Пристрій, що моделюється, і засоби синхронізації процесів</w:t>
      </w:r>
      <w:r>
        <w:rPr>
          <w:rFonts w:hint="default" w:ascii="Consolas" w:hAnsi="Consolas" w:cs="Consolas" w:eastAsiaTheme="minorHAnsi"/>
          <w:color w:val="auto"/>
          <w:sz w:val="28"/>
          <w:szCs w:val="28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auto"/>
          <w:sz w:val="28"/>
          <w:szCs w:val="28"/>
          <w:lang w:eastAsia="en-US"/>
        </w:rPr>
        <w:t>визначаються варіантом завдання.</w:t>
      </w:r>
      <w:r>
        <w:rPr>
          <w:rFonts w:hint="default" w:ascii="Consolas" w:hAnsi="Consolas" w:cs="Consolas" w:eastAsiaTheme="minorHAnsi"/>
          <w:color w:val="auto"/>
          <w:sz w:val="28"/>
          <w:szCs w:val="28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auto"/>
          <w:sz w:val="28"/>
          <w:szCs w:val="28"/>
          <w:lang w:eastAsia="en-US"/>
        </w:rPr>
        <w:t>Вхідні дані студент задає самостійно з урахуванням особливостей</w:t>
      </w:r>
      <w:r>
        <w:rPr>
          <w:rFonts w:hint="default" w:ascii="Consolas" w:hAnsi="Consolas" w:cs="Consolas" w:eastAsiaTheme="minorHAnsi"/>
          <w:color w:val="auto"/>
          <w:sz w:val="28"/>
          <w:szCs w:val="28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auto"/>
          <w:sz w:val="28"/>
          <w:szCs w:val="28"/>
          <w:lang w:eastAsia="en-US"/>
        </w:rPr>
        <w:t>індивідуального завдання.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 w:cs="Consolas" w:eastAsiaTheme="minorHAnsi"/>
          <w:color w:val="auto"/>
          <w:sz w:val="28"/>
          <w:szCs w:val="28"/>
          <w:lang w:eastAsia="en-US"/>
        </w:rPr>
      </w:pPr>
      <w:r>
        <w:rPr>
          <w:rFonts w:hint="default" w:ascii="Consolas" w:hAnsi="Consolas" w:cs="Consolas" w:eastAsiaTheme="minorHAnsi"/>
          <w:bCs/>
          <w:color w:val="auto"/>
          <w:sz w:val="28"/>
          <w:szCs w:val="28"/>
          <w:lang w:eastAsia="en-US"/>
        </w:rPr>
        <w:t>2.</w:t>
      </w:r>
      <w:r>
        <w:rPr>
          <w:rFonts w:hint="default" w:ascii="Consolas" w:hAnsi="Consolas" w:cs="Consolas" w:eastAsiaTheme="minorHAnsi"/>
          <w:b/>
          <w:bCs/>
          <w:color w:val="auto"/>
          <w:sz w:val="28"/>
          <w:szCs w:val="28"/>
          <w:lang w:eastAsia="en-US"/>
        </w:rPr>
        <w:t xml:space="preserve"> </w:t>
      </w:r>
      <w:r>
        <w:rPr>
          <w:rFonts w:hint="default" w:ascii="Consolas" w:hAnsi="Consolas" w:cs="Consolas" w:eastAsiaTheme="minorHAnsi"/>
          <w:color w:val="auto"/>
          <w:sz w:val="28"/>
          <w:szCs w:val="28"/>
          <w:lang w:eastAsia="en-US"/>
        </w:rPr>
        <w:t>Забезпечити візуалізацію роботи моделі з наглядною демонстрацією</w:t>
      </w:r>
      <w:r>
        <w:rPr>
          <w:rFonts w:hint="default" w:ascii="Consolas" w:hAnsi="Consolas" w:cs="Consolas" w:eastAsiaTheme="minorHAnsi"/>
          <w:color w:val="auto"/>
          <w:sz w:val="28"/>
          <w:szCs w:val="28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auto"/>
          <w:sz w:val="28"/>
          <w:szCs w:val="28"/>
          <w:lang w:eastAsia="en-US"/>
        </w:rPr>
        <w:t>результатів.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 w:cs="Consolas" w:eastAsiaTheme="minorHAnsi"/>
          <w:color w:val="auto"/>
          <w:sz w:val="28"/>
          <w:szCs w:val="28"/>
          <w:lang w:eastAsia="en-US"/>
        </w:rPr>
      </w:pPr>
      <w:r>
        <w:rPr>
          <w:rFonts w:hint="default" w:ascii="Consolas" w:hAnsi="Consolas" w:cs="Consolas" w:eastAsiaTheme="minorHAnsi"/>
          <w:color w:val="auto"/>
          <w:sz w:val="28"/>
          <w:szCs w:val="28"/>
          <w:lang w:eastAsia="en-US"/>
        </w:rPr>
        <w:t>3. Проаналізувати та пояснити отримані результати. За результатами</w:t>
      </w:r>
      <w:r>
        <w:rPr>
          <w:rFonts w:hint="default" w:ascii="Consolas" w:hAnsi="Consolas" w:cs="Consolas" w:eastAsiaTheme="minorHAnsi"/>
          <w:color w:val="auto"/>
          <w:sz w:val="28"/>
          <w:szCs w:val="28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auto"/>
          <w:sz w:val="28"/>
          <w:szCs w:val="28"/>
          <w:lang w:eastAsia="en-US"/>
        </w:rPr>
        <w:t>роботи надати висновки щодо використаних засобів синхронізації.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Consolas" w:hAnsi="Consolas" w:cs="Consolas" w:eastAsiaTheme="minorHAnsi"/>
          <w:b/>
          <w:bCs/>
          <w:color w:val="auto"/>
          <w:sz w:val="28"/>
          <w:szCs w:val="28"/>
          <w:lang w:val="uk-UA" w:eastAsia="en-US"/>
        </w:rPr>
      </w:pPr>
      <w:r>
        <w:rPr>
          <w:rFonts w:hint="default" w:ascii="Consolas" w:hAnsi="Consolas" w:cs="Consolas" w:eastAsiaTheme="minorHAnsi"/>
          <w:b/>
          <w:bCs/>
          <w:color w:val="auto"/>
          <w:sz w:val="28"/>
          <w:szCs w:val="28"/>
          <w:lang w:val="uk-UA" w:eastAsia="en-US"/>
        </w:rPr>
        <w:t>Варіант 13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Consolas" w:hAnsi="Consolas" w:cs="Consolas" w:eastAsiaTheme="minorHAnsi"/>
          <w:b/>
          <w:bCs/>
          <w:color w:val="auto"/>
          <w:sz w:val="28"/>
          <w:szCs w:val="28"/>
          <w:lang w:val="uk-UA" w:eastAsia="en-US"/>
        </w:rPr>
      </w:pP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Об’єкт моделювання: </w:t>
      </w:r>
      <w:r>
        <w:rPr>
          <w:rFonts w:hint="default" w:ascii="Consolas" w:hAnsi="Consolas" w:eastAsia="TimesNewRomanPS-ItalicMT" w:cs="Consolas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Банкомат.</w:t>
      </w:r>
      <w:r>
        <w:rPr>
          <w:rFonts w:hint="default" w:ascii="Consolas" w:hAnsi="Consolas" w:eastAsia="TimesNewRomanPS-ItalicMT" w:cs="Consolas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Банкомат приймає заявку на виплату грошей на суму X, порівнює її з кількістю грошей на рахунку клієнта Y і, якщо X&lt;Y, здійснює спробу виплати певними купюрами номіналом 1, 2, 5, 10, 20, 50, 100 грн. Величини X і Y –  випадкові числа. Початкова кількість купюр різних номіналів у банкоматі задається студентом. Якщо сума X підлягає видачі, програма визначає, чи можна цю суму виплатити наявними у даний момент купюрами. Якщо так – гроші видаються (також коригується кількість наявних у банкоматі купюр відповідного номіналу), якщо ні – банкомат повідомляє про відмову. Вимоги на видачу грошей надходять до банкомату після чергового обслуговування клієнта (або відмови). 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Кількість терміналів і процесів:</w:t>
      </w: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 Модель автомата представити у вигляді двох взаємодіючих процесів </w:t>
      </w:r>
      <w:r>
        <w:rPr>
          <w:rFonts w:hint="default" w:ascii="Consolas" w:hAnsi="Consolas" w:eastAsia="TimesNewRomanPS-ItalicMT" w:cs="Consolas"/>
          <w:i/>
          <w:iCs/>
          <w:color w:val="000000"/>
          <w:kern w:val="0"/>
          <w:sz w:val="28"/>
          <w:szCs w:val="28"/>
          <w:lang w:val="en-US" w:eastAsia="zh-CN" w:bidi="ar"/>
        </w:rPr>
        <w:t>А і В</w:t>
      </w: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Процес </w:t>
      </w:r>
      <w:r>
        <w:rPr>
          <w:rFonts w:hint="default" w:ascii="Consolas" w:hAnsi="Consolas" w:eastAsia="TimesNewRomanPS-ItalicMT" w:cs="Consolas"/>
          <w:i/>
          <w:iCs/>
          <w:color w:val="000000"/>
          <w:kern w:val="0"/>
          <w:sz w:val="28"/>
          <w:szCs w:val="28"/>
          <w:lang w:val="en-US" w:eastAsia="zh-CN" w:bidi="ar"/>
        </w:rPr>
        <w:t>А</w:t>
      </w: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 визначає факт надходження вимоги на виплату та можливість виплати потрібної суми, фіксує можливість виплати. Процес </w:t>
      </w:r>
      <w:r>
        <w:rPr>
          <w:rFonts w:hint="default" w:ascii="Consolas" w:hAnsi="Consolas" w:eastAsia="TimesNewRomanPS-ItalicMT" w:cs="Consolas"/>
          <w:i/>
          <w:iCs/>
          <w:color w:val="000000"/>
          <w:kern w:val="0"/>
          <w:sz w:val="28"/>
          <w:szCs w:val="28"/>
          <w:lang w:val="en-US" w:eastAsia="zh-CN" w:bidi="ar"/>
        </w:rPr>
        <w:t>В</w:t>
      </w: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 очікує момент появи необхідності зробити виплату і, якщо виплата можлива, визначається необхідна кількість купюр кожного номіналу для виплати, коригується рахунок клієнта і кількість готівки у банкоматі, йде виплата. Якщо виплата неможлива – клієнту надається про це повідомлення. 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olas" w:hAnsi="Consolas" w:eastAsia="SimSun" w:cs="Consolas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Засоби синхронізації:</w:t>
      </w: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en-US" w:eastAsia="zh-CN" w:bidi="ar"/>
        </w:rPr>
        <w:t xml:space="preserve"> Для організації доступу до подільних ресурсів використати </w:t>
      </w:r>
      <w:r>
        <w:rPr>
          <w:rFonts w:hint="default" w:ascii="Consolas" w:hAnsi="Consolas" w:eastAsia="SimSun" w:cs="Consolas"/>
          <w:color w:val="000000"/>
          <w:kern w:val="0"/>
          <w:sz w:val="28"/>
          <w:szCs w:val="28"/>
          <w:lang w:val="uk-UA" w:eastAsia="zh-CN" w:bidi="ar"/>
        </w:rPr>
        <w:t>поштові скриньки</w:t>
      </w:r>
      <w:r>
        <w:rPr>
          <w:rFonts w:hint="default" w:ascii="Consolas" w:hAnsi="Consolas" w:eastAsia="TimesNewRomanPS-ItalicMT" w:cs="Consolas"/>
          <w:i/>
          <w:iCs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onsolas" w:hAnsi="Consolas" w:eastAsia="TimesNewRomanPS-ItalicMT" w:cs="Consolas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onsolas" w:hAnsi="Consolas" w:eastAsia="TimesNewRomanPS-ItalicMT" w:cs="Consolas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Consolas" w:hAnsi="Consolas" w:eastAsia="TimesNewRomanPS-ItalicMT" w:cs="Consolas"/>
          <w:b/>
          <w:bCs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Consolas" w:hAnsi="Consolas" w:eastAsia="TimesNewRomanPS-ItalicMT" w:cs="Consolas"/>
          <w:b/>
          <w:bCs/>
          <w:i w:val="0"/>
          <w:iCs w:val="0"/>
          <w:color w:val="000000"/>
          <w:kern w:val="0"/>
          <w:sz w:val="28"/>
          <w:szCs w:val="28"/>
          <w:lang w:val="uk-UA" w:eastAsia="zh-CN" w:bidi="ar"/>
        </w:rPr>
        <w:t>Лістинг програми</w:t>
      </w: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Consolas" w:hAnsi="Consolas" w:eastAsia="TimesNewRomanPS-ItalicMT" w:cs="Consolas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olas" w:hAnsi="Consolas" w:eastAsia="TimesNewRomanPS-ItalicMT" w:cs="Consolas"/>
          <w:b w:val="0"/>
          <w:bCs w:val="0"/>
          <w:i w:val="0"/>
          <w:iCs w:val="0"/>
          <w:color w:val="000000"/>
          <w:kern w:val="0"/>
          <w:sz w:val="28"/>
          <w:szCs w:val="28"/>
          <w:lang w:val="uk-UA" w:eastAsia="zh-CN" w:bidi="ar"/>
        </w:rPr>
        <w:t xml:space="preserve">(код також викладений на моєму </w:t>
      </w:r>
      <w:r>
        <w:rPr>
          <w:rFonts w:hint="default" w:ascii="Consolas" w:hAnsi="Consolas" w:eastAsia="TimesNewRomanPS-ItalicMT" w:cs="Consolas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GitHub: </w:t>
      </w:r>
      <w:r>
        <w:rPr>
          <w:rFonts w:hint="default" w:ascii="Consolas" w:hAnsi="Consolas" w:eastAsia="TimesNewRomanPS-ItalicMT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fldChar w:fldCharType="begin"/>
      </w:r>
      <w:r>
        <w:rPr>
          <w:rFonts w:hint="default" w:ascii="Consolas" w:hAnsi="Consolas" w:eastAsia="TimesNewRomanPS-ItalicMT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instrText xml:space="preserve"> HYPERLINK "https://github.com/Luritron/OS" </w:instrText>
      </w:r>
      <w:r>
        <w:rPr>
          <w:rFonts w:hint="default" w:ascii="Consolas" w:hAnsi="Consolas" w:eastAsia="TimesNewRomanPS-ItalicMT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 w:ascii="Consolas" w:hAnsi="Consolas" w:eastAsia="TimesNewRomanPS-ItalicMT"/>
          <w:b w:val="0"/>
          <w:bCs w:val="0"/>
          <w:i w:val="0"/>
          <w:iCs w:val="0"/>
          <w:kern w:val="0"/>
          <w:sz w:val="28"/>
          <w:szCs w:val="28"/>
          <w:lang w:val="en-US" w:eastAsia="zh-CN"/>
        </w:rPr>
        <w:t>https://github.com/Luritron/OS</w:t>
      </w:r>
      <w:r>
        <w:rPr>
          <w:rFonts w:hint="default" w:ascii="Consolas" w:hAnsi="Consolas" w:eastAsia="TimesNewRomanPS-ItalicMT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fldChar w:fldCharType="end"/>
      </w:r>
      <w:r>
        <w:rPr>
          <w:rFonts w:hint="default" w:ascii="Consolas" w:hAnsi="Consolas" w:eastAsia="TimesNewRomanPS-ItalicMT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Consolas" w:hAnsi="Consolas" w:eastAsia="TimesNewRomanPS-ItalicMT" w:cs="Consolas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Consolas" w:hAnsi="Consolas" w:eastAsia="TimesNewRomanPS-ItalicMT" w:cs="Consolas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olas" w:hAnsi="Consolas" w:eastAsia="TimesNewRomanPS-ItalicMT" w:cs="Consolas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Struct.h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#pragma 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#include&lt;iostream&gt;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#include&lt;thread&gt;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#include&lt;functional&gt;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#include&lt;mutex&gt;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#include&lt;condition_variable&gt;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struct PostBox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bool transaction_demand = false;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bool is_transaction_possible = false;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std::condition_variable g_queuecheck;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struct Cell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int wallet = 100;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int one = 50;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int two = 25;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int five = 20;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int ten = 15;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int twenty 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int fifty = 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int hundred = 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void cash(int 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//printf("You get : %d \n ", 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wallet +=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while (value !=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if (value &gt;= 100)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    value -= 100;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    hundred -=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else if (value &gt;= 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    value -= 50;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    fifty -=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else if (value &gt;= 20)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    value -= 20;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    twenty -=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else if (value &gt;= 10)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    value -=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    ten -=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else if (value &gt;= 5)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    value -= 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    five -=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else if (value &gt;=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    value -=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    two -=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else if (value &gt;=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    value -=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    one -=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onsolas" w:hAnsi="Consolas" w:eastAsia="TimesNewRomanPS-ItalicMT" w:cs="Consolas"/>
          <w:b w:val="0"/>
          <w:bCs w:val="0"/>
          <w:i w:val="0"/>
          <w:i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};</w:t>
      </w:r>
    </w:p>
    <w:p>
      <w:pPr>
        <w:jc w:val="both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</w:p>
    <w:p>
      <w:pPr>
        <w:jc w:val="center"/>
        <w:rPr>
          <w:rFonts w:hint="default" w:ascii="Consolas" w:hAnsi="Consolas" w:cs="Consolas"/>
          <w:b/>
          <w:bCs/>
          <w:sz w:val="28"/>
          <w:szCs w:val="28"/>
          <w:lang w:val="en-US"/>
        </w:rPr>
      </w:pPr>
      <w:r>
        <w:rPr>
          <w:rFonts w:hint="default" w:ascii="Consolas" w:hAnsi="Consolas" w:cs="Consolas"/>
          <w:b/>
          <w:bCs/>
          <w:sz w:val="28"/>
          <w:szCs w:val="28"/>
          <w:lang w:val="en-US"/>
        </w:rPr>
        <w:t>Main.cpp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#include "Struct.h"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void Thread1(int&amp; sum, Cell&amp; cell, PostBox&amp; port);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void Thread2(int&amp; sum, Cell&amp; cell, PostBox&amp; port);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std::mutex mutex_thread;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bool transaction;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int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Cell cell;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PostBox port;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int sum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std::thread thread1(Thread1, std::ref(sum), std::ref(cell), std::ref(port));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std::thread thread2(Thread2, std::ref(sum), std::ref(cell), std::ref(port));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thread1.join();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thread2.join();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std::cout &lt;&lt; "\nYour wallet balance now: " &lt;&lt; cell.wallet &lt;&lt;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std::cout &lt;&lt; "\nRemaining banknotes:" &lt;&lt;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std::cout &lt;&lt; "\"Hundred\" currency unit  - "&lt;&lt;cell.hundred&lt;&lt;std::endl;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std::cout &lt;&lt; "\"Fifty\" currency unit - "&lt;&lt;cell.fifty&lt;&lt;std::endl;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std::cout &lt;&lt; "\"Twenty\" currency unit - "&lt;&lt;cell.twenty&lt;&lt;std::endl;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std::cout &lt;&lt; "\"Ten\" currency unit - "&lt;&lt;cell.ten&lt;&lt;std::endl;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std::cout &lt;&lt; "\"Five\" currency unit - "&lt;&lt;cell.five&lt;&lt;std::endl;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std::cout &lt;&lt; "\"Two\" currency unit - "&lt;&lt;cell.two&lt;&lt;std::endl;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std::cout &lt;&lt; "\"One\" currency unit - "&lt;&lt;cell.one&lt;&lt;std::endl;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return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void Thread1(int&amp; sum, Cell&amp; cell, PostBox&amp; port)   // Signalizing thread 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std::unique_lock&lt;std::mutex&gt; lk(mutex_thread);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//printf("Thread1 started \n ");    // debug solution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std::cout &lt;&lt; "ATM has: " &lt;&lt; cell.wallet &lt;&lt;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std::cout &lt;&lt; "Choose sum: 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std::cin &gt;&gt; sum;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port.transaction_demand = true;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if (sum &gt; cell.wallet)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port.is_transaction_possible = false;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port.is_transaction_possible = true;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transaction = true;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lk.unlock();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port.g_queuecheck.notify_one(); // Opens thread2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void Thread2(int&amp; sum, Cell&amp; cell, PostBox&amp; port)   // Executing thread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//printf("Thread2 started \n\n ");  // debug solution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std::unique_lock&lt;std::mutex&gt; lk(mutex_thread);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port.g_queuecheck.wait(lk, [] {return transaction;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if (port.is_transaction_possible == false)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std::cout &lt;&lt; "Your request higher than the available amount" &lt;&lt;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std::terminate();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else if (port.is_transaction_possible == true &amp;&amp; port.transaction_demand == true)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cell.cash(sum);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lk.unlock();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port.g_queuecheck.notify_one();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Consolas" w:hAnsi="Consolas" w:cs="Consolas"/>
          <w:b/>
          <w:bCs/>
          <w:sz w:val="28"/>
          <w:szCs w:val="28"/>
          <w:lang w:val="uk-UA"/>
        </w:rPr>
      </w:pPr>
      <w:r>
        <w:rPr>
          <w:rFonts w:hint="default" w:ascii="Consolas" w:hAnsi="Consolas" w:cs="Consolas"/>
          <w:b/>
          <w:bCs/>
          <w:sz w:val="28"/>
          <w:szCs w:val="28"/>
          <w:lang w:val="uk-UA"/>
        </w:rPr>
        <w:t>Тестування</w:t>
      </w:r>
    </w:p>
    <w:p>
      <w:pPr>
        <w:jc w:val="center"/>
        <w:rPr>
          <w:rFonts w:hint="default" w:ascii="Consolas" w:hAnsi="Consolas" w:cs="Consolas"/>
          <w:b/>
          <w:bCs/>
          <w:sz w:val="28"/>
          <w:szCs w:val="28"/>
          <w:lang w:val="uk-UA"/>
        </w:rPr>
      </w:pP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2219325" cy="1990725"/>
            <wp:effectExtent l="0" t="0" r="9525" b="9525"/>
            <wp:docPr id="2" name="Picture 2" descr="VsDebugConsole_SaZQieMR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sDebugConsole_SaZQieMRQ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2228850" cy="2038350"/>
            <wp:effectExtent l="0" t="0" r="0" b="0"/>
            <wp:docPr id="3" name="Picture 3" descr="VsDebugConsole_36nXOFBt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sDebugConsole_36nXOFBtR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2171700" cy="1990725"/>
            <wp:effectExtent l="0" t="0" r="0" b="9525"/>
            <wp:docPr id="4" name="Picture 4" descr="VsDebugConsole_NEDUfjQT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sDebugConsole_NEDUfjQTE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2209800" cy="2009775"/>
            <wp:effectExtent l="0" t="0" r="0" b="9525"/>
            <wp:docPr id="5" name="Picture 5" descr="VsDebugConsole_mw8zieNc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VsDebugConsole_mw8zieNcC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48275" cy="571500"/>
            <wp:effectExtent l="0" t="0" r="9525" b="0"/>
            <wp:docPr id="6" name="Picture 6" descr="VsDebugConsole_Zw0BpIGZx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VsDebugConsole_Zw0BpIGZxz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Consolas" w:hAnsi="Consolas" w:cs="Consolas"/>
          <w:b/>
          <w:bCs/>
          <w:sz w:val="28"/>
          <w:szCs w:val="28"/>
          <w:lang w:val="uk-UA"/>
        </w:rPr>
      </w:pPr>
      <w:r>
        <w:rPr>
          <w:rFonts w:hint="default" w:ascii="Consolas" w:hAnsi="Consolas" w:cs="Consolas"/>
          <w:b/>
          <w:bCs/>
          <w:sz w:val="28"/>
          <w:szCs w:val="28"/>
          <w:lang w:val="uk-UA"/>
        </w:rPr>
        <w:t>Висновок</w:t>
      </w:r>
    </w:p>
    <w:p>
      <w:pPr>
        <w:jc w:val="center"/>
        <w:rPr>
          <w:rFonts w:hint="default" w:ascii="Consolas" w:hAnsi="Consolas" w:cs="Consolas"/>
          <w:b/>
          <w:bCs/>
          <w:sz w:val="28"/>
          <w:szCs w:val="28"/>
          <w:lang w:val="uk-UA"/>
        </w:rPr>
      </w:pPr>
    </w:p>
    <w:p>
      <w:pPr>
        <w:spacing w:line="240" w:lineRule="auto"/>
        <w:ind w:firstLine="720" w:firstLineChars="0"/>
        <w:jc w:val="both"/>
        <w:rPr>
          <w:rFonts w:hint="default" w:ascii="Consolas" w:hAnsi="Consolas" w:cs="Consolas"/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cs="Consolas"/>
          <w:sz w:val="28"/>
          <w:szCs w:val="28"/>
          <w:lang w:val="uk-UA"/>
        </w:rPr>
        <w:t xml:space="preserve">При виконанні даної лабораторної роботи використано синхронізацію 2 потоків згідно варіанту завдання. Спільний ресурс складається з атомарних змінних, доступ до критичнох секції в потокових функціях здійснюється завдяки принципу “поштової скриньки”. Цей елементарний прийом синхронізації досить зручно використовувати для синхронізації двох потоків </w:t>
      </w:r>
      <w:r>
        <w:rPr>
          <w:rFonts w:hint="default" w:ascii="Consolas" w:hAnsi="Consolas" w:cs="Consolas"/>
          <w:sz w:val="28"/>
          <w:szCs w:val="28"/>
          <w:lang w:val="en-US"/>
        </w:rPr>
        <w:t xml:space="preserve">A </w:t>
      </w:r>
      <w:r>
        <w:rPr>
          <w:rFonts w:hint="default" w:ascii="Consolas" w:hAnsi="Consolas" w:cs="Consolas"/>
          <w:sz w:val="28"/>
          <w:szCs w:val="28"/>
          <w:lang w:val="uk-UA"/>
        </w:rPr>
        <w:t>та В, як у нашому випадку, оскільки, на відмінну від семафору, для процесу синхронізаці потоків ми використовуємо не процес зміни значення атомарної змінної, буфер в якому знаходяться повідомлення</w:t>
      </w:r>
      <w:r>
        <w:rPr>
          <w:rFonts w:hint="default" w:ascii="Consolas" w:hAnsi="Consolas" w:cs="Consolas"/>
          <w:sz w:val="28"/>
          <w:szCs w:val="28"/>
          <w:lang w:val="ru-RU"/>
        </w:rPr>
        <w:t xml:space="preserve">. </w:t>
      </w:r>
      <w:r>
        <w:rPr>
          <w:rFonts w:hint="default" w:ascii="Consolas" w:hAnsi="Consolas" w:cs="Consolas"/>
          <w:sz w:val="28"/>
          <w:szCs w:val="28"/>
          <w:lang w:val="uk-UA"/>
        </w:rPr>
        <w:t xml:space="preserve"> Також, для синхронізації потоків, використовуються “гнізда” - функції для обробки прийнятих повідомлень, як це реалізовано в даній лабораторній роботі. По завершеню операції перевірки на допустимість зняття суми, що не перебільшує наявний номінал, перший потік надсилатиме одне з повідомлень, що свідчить про можливість перейти до роботи наступному потоку, що очікує на сигнал у вигляді функції-сокету. У разі, якщо перший потік передав інформацію про те, що він закінчив власні операції та надав повідомлення про можливість знаття коштів, в такому випадку в потоці здійснюється операція обрахунку введеної користувачем суми. Таким чином, завдяки реалізованому буферу із повідомленнями, потоки мають можливість спілкуватися між собою та виконувати послідовно поставлені задачі.</w:t>
      </w:r>
      <w:bookmarkStart w:id="0" w:name="_GoBack"/>
      <w:bookmarkEnd w:id="0"/>
    </w:p>
    <w:sectPr>
      <w:pgSz w:w="11906" w:h="16838"/>
      <w:pgMar w:top="1440" w:right="123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TimesNewRomanPSMT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CC462F"/>
    <w:rsid w:val="1F847992"/>
    <w:rsid w:val="283D2869"/>
    <w:rsid w:val="3CE82ECA"/>
    <w:rsid w:val="4A8C404F"/>
    <w:rsid w:val="4BA427D1"/>
    <w:rsid w:val="60EF5D26"/>
    <w:rsid w:val="7C83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2022-06-25T15:03:54Z</dcterms:created>
  <dc:creator>Luritron.HOME-PC</dc:creator>
  <cp:lastModifiedBy>Andrey Zykov</cp:lastModifiedBy>
  <dcterms:modified xsi:type="dcterms:W3CDTF">2022-06-25T16:18:13Z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28E9BEE054804239922A3F7D3CE76EAC</vt:lpwstr>
  </property>
</Properties>
</file>