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0866" w:rsidRDefault="00310866">
      <w:bookmarkStart w:id="0" w:name="_GoBack"/>
      <w:bookmarkEnd w:id="0"/>
    </w:p>
    <w:sectPr w:rsidR="003108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477"/>
    <w:rsid w:val="00310866"/>
    <w:rsid w:val="00C33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F60372-68C4-4924-8883-50957B26A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>Groupe Liebot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LUSCAP Ludovic</dc:creator>
  <cp:keywords/>
  <dc:description/>
  <cp:lastModifiedBy>LUSCAP Ludovic</cp:lastModifiedBy>
  <cp:revision>1</cp:revision>
  <dcterms:created xsi:type="dcterms:W3CDTF">2020-01-27T15:23:00Z</dcterms:created>
  <dcterms:modified xsi:type="dcterms:W3CDTF">2020-01-27T15:24:00Z</dcterms:modified>
</cp:coreProperties>
</file>