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Benjamín Isaac Espina Acevedo</w:t>
            </w:r>
          </w:p>
        </w:tc>
      </w:tr>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Luis Enrique Pacheco Aravena</w:t>
            </w:r>
          </w:p>
        </w:tc>
      </w:tr>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Gian Carlos Muñoz Sandoval</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21.129.614-3</w:t>
            </w:r>
          </w:p>
        </w:tc>
      </w:tr>
      <w:tr>
        <w:trPr>
          <w:cantSplit w:val="0"/>
          <w:trHeight w:val="418"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19.532.729-7</w:t>
            </w:r>
          </w:p>
        </w:tc>
      </w:tr>
      <w:tr>
        <w:trPr>
          <w:cantSplit w:val="0"/>
          <w:trHeight w:val="418"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20.612.096-7</w:t>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San Andrés Concepción </w:t>
            </w:r>
          </w:p>
        </w:tc>
      </w:tr>
    </w:tbl>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2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7">
            <w:pPr>
              <w:rPr>
                <w:b w:val="1"/>
                <w:i w:val="1"/>
              </w:rPr>
            </w:pPr>
            <w:r w:rsidDel="00000000" w:rsidR="00000000" w:rsidRPr="00000000">
              <w:rPr>
                <w:i w:val="1"/>
                <w:sz w:val="20"/>
                <w:szCs w:val="20"/>
                <w:rtl w:val="0"/>
              </w:rPr>
              <w:t xml:space="preserve">Actualización Página “</w:t>
            </w:r>
            <w:r w:rsidDel="00000000" w:rsidR="00000000" w:rsidRPr="00000000">
              <w:rPr>
                <w:i w:val="1"/>
                <w:sz w:val="20"/>
                <w:szCs w:val="20"/>
                <w:rtl w:val="0"/>
              </w:rPr>
              <w:t xml:space="preserve">Somos Uno”</w:t>
            </w:r>
            <w:r w:rsidDel="00000000" w:rsidR="00000000" w:rsidRPr="00000000">
              <w:rPr>
                <w:rFonts w:ascii="Calibri" w:cs="Calibri" w:eastAsia="Calibri" w:hAnsi="Calibri"/>
                <w:i w:val="1"/>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9">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Desarrollo web</w:t>
            </w:r>
          </w:p>
          <w:p w:rsidR="00000000" w:rsidDel="00000000" w:rsidP="00000000" w:rsidRDefault="00000000" w:rsidRPr="00000000" w14:paraId="0000002A">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Administración de base de datos</w:t>
            </w:r>
          </w:p>
          <w:p w:rsidR="00000000" w:rsidDel="00000000" w:rsidP="00000000" w:rsidRDefault="00000000" w:rsidRPr="00000000" w14:paraId="0000002B">
            <w:pPr>
              <w:numPr>
                <w:ilvl w:val="0"/>
                <w:numId w:val="5"/>
              </w:numPr>
              <w:ind w:left="720" w:hanging="360"/>
              <w:rPr>
                <w:i w:val="1"/>
                <w:sz w:val="20"/>
                <w:szCs w:val="20"/>
                <w:u w:val="none"/>
              </w:rPr>
            </w:pPr>
            <w:r w:rsidDel="00000000" w:rsidR="00000000" w:rsidRPr="00000000">
              <w:rPr>
                <w:i w:val="1"/>
                <w:sz w:val="20"/>
                <w:szCs w:val="20"/>
                <w:rtl w:val="0"/>
              </w:rPr>
              <w:t xml:space="preserve">Gestión de negocios</w:t>
            </w:r>
          </w:p>
        </w:tc>
      </w:tr>
      <w:tr>
        <w:trPr>
          <w:cantSplit w:val="0"/>
          <w:trHeight w:val="425"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E">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1"/>
              </w:numPr>
              <w:ind w:left="720" w:hanging="360"/>
              <w:rPr>
                <w:i w:val="1"/>
                <w:sz w:val="20"/>
                <w:szCs w:val="20"/>
              </w:rPr>
            </w:pPr>
            <w:r w:rsidDel="00000000" w:rsidR="00000000" w:rsidRPr="00000000">
              <w:rPr>
                <w:i w:val="1"/>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3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spacing w:after="0" w:line="240" w:lineRule="auto"/>
              <w:rPr>
                <w:sz w:val="20"/>
                <w:szCs w:val="20"/>
              </w:rPr>
            </w:pPr>
            <w:r w:rsidDel="00000000" w:rsidR="00000000" w:rsidRPr="00000000">
              <w:rPr>
                <w:sz w:val="20"/>
                <w:szCs w:val="20"/>
                <w:rtl w:val="0"/>
              </w:rPr>
              <w:t xml:space="preserve">La renovación de la página web de la Iglesia “Somos Uno”, responde a la necesidad de modernizar una plataforma que actualmente limita la interacción y la gestión de recursos. Este proyecto es importante para el campo de la informática porque implica el desarrollo y la integración de tecnologías digitales avanzadas. La Iglesia se ubica en la comuna de Coronel, región del Biobío, Chile, y la renovación tendrá un impacto significativo en los miembros y en la comunidad local, facilitando su participación en eventos y contribuciones económicas. El proyecto ofrecerá un aporte real al mejorar la comunicación y el funcionamiento de la iglesia, al tiempo que sirve como un caso de estudio para la aplicación de tecnologías digitales en un contexto comunitario.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shd w:fill="ffffff" w:val="clea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El proyecto tiene como objetivo actualizar la página web de la Iglesia “Somos Uno”, para modernizar su funcionalidad y comunicación. Mejorando la interacción con los miembros y la gestión de recursos.El proyecto incluye los siguientes elementos:</w:t>
            </w:r>
          </w:p>
          <w:p w:rsidR="00000000" w:rsidDel="00000000" w:rsidP="00000000" w:rsidRDefault="00000000" w:rsidRPr="00000000" w14:paraId="00000039">
            <w:pPr>
              <w:numPr>
                <w:ilvl w:val="0"/>
                <w:numId w:val="2"/>
              </w:numPr>
              <w:spacing w:after="0" w:line="276" w:lineRule="auto"/>
              <w:ind w:left="1440" w:hanging="360"/>
              <w:rPr>
                <w:sz w:val="20"/>
                <w:szCs w:val="20"/>
                <w:u w:val="none"/>
              </w:rPr>
            </w:pPr>
            <w:r w:rsidDel="00000000" w:rsidR="00000000" w:rsidRPr="00000000">
              <w:rPr>
                <w:sz w:val="20"/>
                <w:szCs w:val="20"/>
                <w:rtl w:val="0"/>
              </w:rPr>
              <w:t xml:space="preserve">Rediseño del sitio con tecnologías y estándares web actuales</w:t>
            </w:r>
          </w:p>
          <w:p w:rsidR="00000000" w:rsidDel="00000000" w:rsidP="00000000" w:rsidRDefault="00000000" w:rsidRPr="00000000" w14:paraId="0000003A">
            <w:pPr>
              <w:numPr>
                <w:ilvl w:val="0"/>
                <w:numId w:val="2"/>
              </w:numPr>
              <w:spacing w:after="0" w:line="276" w:lineRule="auto"/>
              <w:ind w:left="1440" w:hanging="360"/>
              <w:rPr>
                <w:sz w:val="20"/>
                <w:szCs w:val="20"/>
                <w:u w:val="none"/>
              </w:rPr>
            </w:pPr>
            <w:r w:rsidDel="00000000" w:rsidR="00000000" w:rsidRPr="00000000">
              <w:rPr>
                <w:sz w:val="20"/>
                <w:szCs w:val="20"/>
                <w:rtl w:val="0"/>
              </w:rPr>
              <w:t xml:space="preserve">Sistema seguro de pagos en línea.</w:t>
            </w:r>
          </w:p>
          <w:p w:rsidR="00000000" w:rsidDel="00000000" w:rsidP="00000000" w:rsidRDefault="00000000" w:rsidRPr="00000000" w14:paraId="0000003B">
            <w:pPr>
              <w:numPr>
                <w:ilvl w:val="0"/>
                <w:numId w:val="2"/>
              </w:numPr>
              <w:spacing w:after="0" w:line="276" w:lineRule="auto"/>
              <w:ind w:left="1440" w:hanging="360"/>
              <w:rPr>
                <w:sz w:val="20"/>
                <w:szCs w:val="20"/>
                <w:u w:val="none"/>
              </w:rPr>
            </w:pPr>
            <w:r w:rsidDel="00000000" w:rsidR="00000000" w:rsidRPr="00000000">
              <w:rPr>
                <w:sz w:val="20"/>
                <w:szCs w:val="20"/>
                <w:rtl w:val="0"/>
              </w:rPr>
              <w:t xml:space="preserve">Incorporación de herramientas para añadir eventos</w:t>
            </w:r>
          </w:p>
          <w:p w:rsidR="00000000" w:rsidDel="00000000" w:rsidP="00000000" w:rsidRDefault="00000000" w:rsidRPr="00000000" w14:paraId="0000003C">
            <w:pPr>
              <w:numPr>
                <w:ilvl w:val="0"/>
                <w:numId w:val="2"/>
              </w:numPr>
              <w:spacing w:after="0" w:line="276" w:lineRule="auto"/>
              <w:ind w:left="1440" w:hanging="360"/>
              <w:rPr>
                <w:u w:val="none"/>
              </w:rPr>
            </w:pPr>
            <w:r w:rsidDel="00000000" w:rsidR="00000000" w:rsidRPr="00000000">
              <w:rPr>
                <w:sz w:val="20"/>
                <w:szCs w:val="20"/>
                <w:rtl w:val="0"/>
              </w:rPr>
              <w:t xml:space="preserve">Sistema newsletters/boletín informativo por correo electrónico (usos por ejemplo para avisos de eventos como actividades, reuniones entre otros). </w:t>
            </w:r>
          </w:p>
          <w:p w:rsidR="00000000" w:rsidDel="00000000" w:rsidP="00000000" w:rsidRDefault="00000000" w:rsidRPr="00000000" w14:paraId="0000003D">
            <w:pPr>
              <w:numPr>
                <w:ilvl w:val="0"/>
                <w:numId w:val="2"/>
              </w:numPr>
              <w:spacing w:after="0" w:line="276" w:lineRule="auto"/>
              <w:ind w:left="1440" w:hanging="360"/>
              <w:rPr>
                <w:u w:val="none"/>
              </w:rPr>
            </w:pPr>
            <w:r w:rsidDel="00000000" w:rsidR="00000000" w:rsidRPr="00000000">
              <w:rPr>
                <w:sz w:val="20"/>
                <w:szCs w:val="20"/>
                <w:rtl w:val="0"/>
              </w:rPr>
              <w:t xml:space="preserve">Foros de discusión(propuestas de eventos, reclamos, etc) </w:t>
            </w:r>
          </w:p>
          <w:p w:rsidR="00000000" w:rsidDel="00000000" w:rsidP="00000000" w:rsidRDefault="00000000" w:rsidRPr="00000000" w14:paraId="0000003E">
            <w:pPr>
              <w:numPr>
                <w:ilvl w:val="0"/>
                <w:numId w:val="2"/>
              </w:numPr>
              <w:spacing w:after="0" w:line="276" w:lineRule="auto"/>
              <w:ind w:left="1440" w:hanging="360"/>
              <w:rPr>
                <w:sz w:val="20"/>
                <w:szCs w:val="20"/>
                <w:u w:val="none"/>
              </w:rPr>
            </w:pPr>
            <w:r w:rsidDel="00000000" w:rsidR="00000000" w:rsidRPr="00000000">
              <w:rPr>
                <w:sz w:val="20"/>
                <w:szCs w:val="20"/>
                <w:rtl w:val="0"/>
              </w:rPr>
              <w:t xml:space="preserve">Sección informativa(visión/misión de la iglesia, personal, áreas, entre otros)</w:t>
            </w:r>
          </w:p>
          <w:p w:rsidR="00000000" w:rsidDel="00000000" w:rsidP="00000000" w:rsidRDefault="00000000" w:rsidRPr="00000000" w14:paraId="0000003F">
            <w:pPr>
              <w:numPr>
                <w:ilvl w:val="0"/>
                <w:numId w:val="2"/>
              </w:numPr>
              <w:spacing w:after="0" w:line="276" w:lineRule="auto"/>
              <w:ind w:left="1440" w:hanging="360"/>
              <w:rPr>
                <w:sz w:val="20"/>
                <w:szCs w:val="20"/>
                <w:u w:val="none"/>
              </w:rPr>
            </w:pPr>
            <w:r w:rsidDel="00000000" w:rsidR="00000000" w:rsidRPr="00000000">
              <w:rPr>
                <w:sz w:val="20"/>
                <w:szCs w:val="20"/>
                <w:rtl w:val="0"/>
              </w:rPr>
              <w:t xml:space="preserve">Sección para realizar solicitudes</w:t>
            </w:r>
          </w:p>
          <w:p w:rsidR="00000000" w:rsidDel="00000000" w:rsidP="00000000" w:rsidRDefault="00000000" w:rsidRPr="00000000" w14:paraId="00000040">
            <w:pPr>
              <w:numPr>
                <w:ilvl w:val="0"/>
                <w:numId w:val="2"/>
              </w:numPr>
              <w:spacing w:after="0" w:line="276" w:lineRule="auto"/>
              <w:ind w:left="1440" w:hanging="360"/>
              <w:rPr>
                <w:sz w:val="20"/>
                <w:szCs w:val="20"/>
                <w:u w:val="none"/>
              </w:rPr>
            </w:pPr>
            <w:r w:rsidDel="00000000" w:rsidR="00000000" w:rsidRPr="00000000">
              <w:rPr>
                <w:sz w:val="20"/>
                <w:szCs w:val="20"/>
                <w:rtl w:val="0"/>
              </w:rPr>
              <w:t xml:space="preserve">Sección para donar (información sobre a que se dirigirá lo recaudado) </w:t>
            </w:r>
          </w:p>
          <w:p w:rsidR="00000000" w:rsidDel="00000000" w:rsidP="00000000" w:rsidRDefault="00000000" w:rsidRPr="00000000" w14:paraId="00000041">
            <w:pPr>
              <w:numPr>
                <w:ilvl w:val="0"/>
                <w:numId w:val="2"/>
              </w:numPr>
              <w:spacing w:after="0" w:line="276" w:lineRule="auto"/>
              <w:ind w:left="1440" w:hanging="360"/>
              <w:rPr>
                <w:u w:val="none"/>
              </w:rPr>
            </w:pPr>
            <w:r w:rsidDel="00000000" w:rsidR="00000000" w:rsidRPr="00000000">
              <w:rPr>
                <w:sz w:val="20"/>
                <w:szCs w:val="20"/>
                <w:rtl w:val="0"/>
              </w:rPr>
              <w:t xml:space="preserve">Registro de usuario (administradores)</w:t>
            </w:r>
          </w:p>
          <w:p w:rsidR="00000000" w:rsidDel="00000000" w:rsidP="00000000" w:rsidRDefault="00000000" w:rsidRPr="00000000" w14:paraId="00000042">
            <w:pPr>
              <w:numPr>
                <w:ilvl w:val="0"/>
                <w:numId w:val="2"/>
              </w:numPr>
              <w:spacing w:after="0" w:line="276" w:lineRule="auto"/>
              <w:ind w:left="1440" w:hanging="360"/>
              <w:rPr>
                <w:sz w:val="20"/>
                <w:szCs w:val="20"/>
                <w:u w:val="none"/>
              </w:rPr>
            </w:pPr>
            <w:r w:rsidDel="00000000" w:rsidR="00000000" w:rsidRPr="00000000">
              <w:rPr>
                <w:sz w:val="20"/>
                <w:szCs w:val="20"/>
                <w:rtl w:val="0"/>
              </w:rPr>
              <w:t xml:space="preserve">Calendario de eventos</w:t>
            </w:r>
          </w:p>
          <w:p w:rsidR="00000000" w:rsidDel="00000000" w:rsidP="00000000" w:rsidRDefault="00000000" w:rsidRPr="00000000" w14:paraId="00000043">
            <w:pPr>
              <w:spacing w:after="0" w:line="240" w:lineRule="auto"/>
              <w:rPr>
                <w:sz w:val="20"/>
                <w:szCs w:val="20"/>
              </w:rPr>
            </w:pPr>
            <w:r w:rsidDel="00000000" w:rsidR="00000000" w:rsidRPr="00000000">
              <w:rPr>
                <w:sz w:val="20"/>
                <w:szCs w:val="20"/>
                <w:rtl w:val="0"/>
              </w:rPr>
              <w:t xml:space="preserve"> Se abordará mediante una evaluación inicial de necesidades, desarrollo e implementación de nuevas funcionalidades, pruebas para asegurar el correcto funcionamiento, y capacitación del personal para gestionar la plataforma renovada. Esta actualización resolverá los problemas del sitio web actual y proporcionará una experiencia digital mejorada para la iglesia y sus miembros.</w:t>
            </w:r>
          </w:p>
          <w:p w:rsidR="00000000" w:rsidDel="00000000" w:rsidP="00000000" w:rsidRDefault="00000000" w:rsidRPr="00000000" w14:paraId="00000044">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  Este proyecto se relaciona con el perfil de egreso, por que para el desarrollo de solución que es la actualización de la página web y su modernización hacia los estándares actuales, se requiere de la comprensión de la(s) necesidad(es) para la entrega de posibles resoluciones, que serán abordadas por medio de distintos estándares, marcos de trabajo, metodologías, que son utilizados actualmente en el campo laboral.</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  En base a las competencias, son necesarias porque cada una de ellas aborda las etapas del proyecto como el desarrollo de la solución en el que se debe sistematizar su proceso y mantenimiento, la construcción de modelos de datos según se requiera y las pruebas necesarias para la entrega de calidad de la solución.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Intereses profesionales  |</w:t>
            </w:r>
          </w:p>
          <w:p w:rsidR="00000000" w:rsidDel="00000000" w:rsidP="00000000" w:rsidRDefault="00000000" w:rsidRPr="00000000" w14:paraId="0000004A">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Realizar proyectos que ayuden a la comunidad y generen cambios a   nivel social. </w:t>
            </w:r>
          </w:p>
          <w:p w:rsidR="00000000" w:rsidDel="00000000" w:rsidP="00000000" w:rsidRDefault="00000000" w:rsidRPr="00000000" w14:paraId="0000004B">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Obtener experiencia en el ámbito laboral y obtener más ideas sobre que ejercer en un futuro.</w:t>
            </w:r>
          </w:p>
          <w:p w:rsidR="00000000" w:rsidDel="00000000" w:rsidP="00000000" w:rsidRDefault="00000000" w:rsidRPr="00000000" w14:paraId="0000004C">
            <w:pPr>
              <w:numPr>
                <w:ilvl w:val="0"/>
                <w:numId w:val="3"/>
              </w:numPr>
              <w:ind w:left="720" w:hanging="360"/>
              <w:jc w:val="both"/>
              <w:rPr>
                <w:sz w:val="20"/>
                <w:szCs w:val="20"/>
                <w:u w:val="none"/>
              </w:rPr>
            </w:pPr>
            <w:r w:rsidDel="00000000" w:rsidR="00000000" w:rsidRPr="00000000">
              <w:rPr>
                <w:sz w:val="20"/>
                <w:szCs w:val="20"/>
                <w:rtl w:val="0"/>
              </w:rPr>
              <w:t xml:space="preserve">Desarrollarme profesionalmente.</w:t>
            </w:r>
          </w:p>
          <w:p w:rsidR="00000000" w:rsidDel="00000000" w:rsidP="00000000" w:rsidRDefault="00000000" w:rsidRPr="00000000" w14:paraId="0000004D">
            <w:pPr>
              <w:ind w:left="0" w:firstLine="0"/>
              <w:jc w:val="both"/>
              <w:rPr>
                <w:sz w:val="20"/>
                <w:szCs w:val="20"/>
              </w:rPr>
            </w:pPr>
            <w:r w:rsidDel="00000000" w:rsidR="00000000" w:rsidRPr="00000000">
              <w:rPr>
                <w:sz w:val="20"/>
                <w:szCs w:val="20"/>
                <w:rtl w:val="0"/>
              </w:rPr>
              <w:t xml:space="preserve">  Para este proyecto, se refleja el interés  de la</w:t>
            </w:r>
            <w:r w:rsidDel="00000000" w:rsidR="00000000" w:rsidRPr="00000000">
              <w:rPr>
                <w:i w:val="1"/>
                <w:sz w:val="20"/>
                <w:szCs w:val="20"/>
                <w:rtl w:val="0"/>
              </w:rPr>
              <w:t xml:space="preserve"> realización de proyectos que ayudan a una comunidad</w:t>
            </w:r>
            <w:r w:rsidDel="00000000" w:rsidR="00000000" w:rsidRPr="00000000">
              <w:rPr>
                <w:sz w:val="20"/>
                <w:szCs w:val="20"/>
                <w:rtl w:val="0"/>
              </w:rPr>
              <w:t xml:space="preserve">, que para este caso corresponde a uno de ámbito religioso y que con la aplicación de la solución pueden ayudar a la existencia de cambios a nivel social, como por ejemplo, que exista un mayor interés en asistir a eventos que fomente la iglesia o también establecer uniones entre la comunidad. Además de lo dicho anteriormente el desarrollar una software, nos otorga experiencia y nos permite desarrollarnos profesionalmente, por todo el proceso que conlleva, como el análisis de la necesidad que presenta el cliente, la búsqueda de resolución, la definición de una metodología que se ajuste a cómo se abordará el proyecto, la selección de técnicas de ser necesario, el desarrollo de la aplicación tanto en el apartado front-end como back-end, la realización de pruebas, entre otros. Todo ello nos permite darnos una idea del proceso que conlleva la realización de un proyecto de desarrollo web.</w:t>
            </w:r>
          </w:p>
        </w:tc>
      </w:tr>
      <w:tr>
        <w:trPr>
          <w:cantSplit w:val="0"/>
          <w:trHeight w:val="3159.6842447916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Es posible realizar el desarrollo del proyecto dentro del plazo de tres meses, esto es considerando las horas de clases y el periodo a trabajar. Se realizará un estimado de trabajo semanal el cual permitirá el progreso continuo asegurando que cada fase se complete con tiempo para ajustes y mejoras.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Considerando factores externos que facilitaran el desarrollo del proyecto son los tutoriales en línea.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Los factores externos que dificultan su desarrollo serían que solo tenemos una clase a la semana, provocando una dificultad a la administración del tiempo, para poder mitigar eso buscaremos implementar un plan de trabajo detallado con metas semanales claras.</w:t>
            </w: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Actualizar e implementar nuevas características a la actual página web que permitan a la comunidad, socializar la reflexión y adhesión a la visión y misión de la iglesia somos uno de Coronel.</w:t>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Mejorar desempeño ocupacional de la actual página web </w:t>
            </w:r>
          </w:p>
          <w:p w:rsidR="00000000" w:rsidDel="00000000" w:rsidP="00000000" w:rsidRDefault="00000000" w:rsidRPr="00000000" w14:paraId="0000005E">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Promover estrategias en la prestación de servicios espirituales</w:t>
            </w:r>
          </w:p>
          <w:p w:rsidR="00000000" w:rsidDel="00000000" w:rsidP="00000000" w:rsidRDefault="00000000" w:rsidRPr="00000000" w14:paraId="0000005F">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Facilitar la entrega y visualización del material que la organización deje a disposición de la comunidad</w:t>
            </w:r>
          </w:p>
          <w:p w:rsidR="00000000" w:rsidDel="00000000" w:rsidP="00000000" w:rsidRDefault="00000000" w:rsidRPr="00000000" w14:paraId="00000060">
            <w:pPr>
              <w:numPr>
                <w:ilvl w:val="0"/>
                <w:numId w:val="4"/>
              </w:numPr>
              <w:ind w:left="720" w:hanging="360"/>
              <w:jc w:val="both"/>
              <w:rPr>
                <w:sz w:val="20"/>
                <w:szCs w:val="20"/>
                <w:u w:val="none"/>
              </w:rPr>
            </w:pPr>
            <w:r w:rsidDel="00000000" w:rsidR="00000000" w:rsidRPr="00000000">
              <w:rPr>
                <w:sz w:val="20"/>
                <w:szCs w:val="20"/>
                <w:rtl w:val="0"/>
              </w:rPr>
              <w:t xml:space="preserve">Incentivar la participación de la comunidad por medio de los eventos que serán publicados a través de la página web.</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Para abordar la renovación y actualización de la plataforma web de la iglesia "Somos Uno", utilizaremos una metodología que combina análisis inicial, planificación estratégica con la metodología kanban, diseño de la solución, desarrollo iterativo (Ágil), pruebas, implementación y mantenimiento. Primero, recolectamos los requisitos y definiremos un plan estratégico utilizando el modelo Kanban para estructurar el proyecto. Luego, diseñaremos y desarrollaremos la plataforma en ciclos cortos, permitiendo retroalimentación continua. Tras realizar pruebas exhaustivas, implementaremos la solución, capacitamos a los usuarios y garantizamos su mantenimiento a largo plazo. Esta metodología nos asegurará que la plataforma cumpla con los objetivos de la iglesia y ofrezca una experiencia de usuario óptima.</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740.9999999999997" w:tblpY="0"/>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525"/>
        <w:gridCol w:w="2850"/>
        <w:tblGridChange w:id="0">
          <w:tblGrid>
            <w:gridCol w:w="1845"/>
            <w:gridCol w:w="1845"/>
            <w:gridCol w:w="3525"/>
            <w:gridCol w:w="2850"/>
          </w:tblGrid>
        </w:tblGridChange>
      </w:tblGrid>
      <w:tr>
        <w:trPr>
          <w:cantSplit w:val="0"/>
          <w:trHeight w:val="362" w:hRule="atLeast"/>
          <w:tblHeader w:val="0"/>
        </w:trPr>
        <w:tc>
          <w:tcPr>
            <w:vAlign w:val="center"/>
          </w:tcPr>
          <w:p w:rsidR="00000000" w:rsidDel="00000000" w:rsidP="00000000" w:rsidRDefault="00000000" w:rsidRPr="00000000" w14:paraId="0000006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74">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Documento de requisitos</w:t>
            </w:r>
          </w:p>
        </w:tc>
        <w:tc>
          <w:tcPr/>
          <w:p w:rsidR="00000000" w:rsidDel="00000000" w:rsidP="00000000" w:rsidRDefault="00000000" w:rsidRPr="00000000" w14:paraId="00000075">
            <w:pPr>
              <w:spacing w:after="0" w:line="240" w:lineRule="auto"/>
              <w:rPr>
                <w:sz w:val="20"/>
                <w:szCs w:val="20"/>
              </w:rPr>
            </w:pPr>
            <w:r w:rsidDel="00000000" w:rsidR="00000000" w:rsidRPr="00000000">
              <w:rPr>
                <w:sz w:val="20"/>
                <w:szCs w:val="20"/>
                <w:rtl w:val="0"/>
              </w:rPr>
              <w:t xml:space="preserve">Listado detallado de requisitos funcionales y no funcionales recopilados de entrevistas y encuestas.</w:t>
            </w:r>
          </w:p>
        </w:tc>
        <w:tc>
          <w:tcPr/>
          <w:p w:rsidR="00000000" w:rsidDel="00000000" w:rsidP="00000000" w:rsidRDefault="00000000" w:rsidRPr="00000000" w14:paraId="00000076">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Muestra que se ha realizado un análisis exhaustivo de las necesidades y se han definido claramente los requisitos del proyecto.</w:t>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78">
            <w:pPr>
              <w:tabs>
                <w:tab w:val="center" w:leader="none" w:pos="4419"/>
                <w:tab w:val="right" w:leader="none" w:pos="8838"/>
              </w:tabs>
              <w:spacing w:after="0" w:line="240" w:lineRule="auto"/>
              <w:ind w:right="-65.78740157480354"/>
              <w:rPr>
                <w:sz w:val="20"/>
                <w:szCs w:val="20"/>
              </w:rPr>
            </w:pPr>
            <w:r w:rsidDel="00000000" w:rsidR="00000000" w:rsidRPr="00000000">
              <w:rPr>
                <w:sz w:val="20"/>
                <w:szCs w:val="20"/>
                <w:rtl w:val="0"/>
              </w:rPr>
              <w:t xml:space="preserve">Wireframes y prototipos iniciales</w:t>
            </w:r>
          </w:p>
          <w:tbl>
            <w:tblPr>
              <w:tblStyle w:val="Table13"/>
              <w:tblW w:w="162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tblGridChange w:id="0">
                <w:tblGrid>
                  <w:gridCol w:w="16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tabs>
                      <w:tab w:val="center" w:leader="none" w:pos="4419"/>
                      <w:tab w:val="right" w:leader="none" w:pos="8838"/>
                    </w:tabs>
                    <w:spacing w:after="0" w:line="240" w:lineRule="auto"/>
                    <w:ind w:left="-141.7322834645671" w:right="-149.05511811023644" w:firstLine="0"/>
                    <w:rPr>
                      <w:sz w:val="16"/>
                      <w:szCs w:val="16"/>
                    </w:rPr>
                  </w:pPr>
                  <w:r w:rsidDel="00000000" w:rsidR="00000000" w:rsidRPr="00000000">
                    <w:rPr>
                      <w:rtl w:val="0"/>
                    </w:rPr>
                  </w:r>
                </w:p>
              </w:tc>
            </w:tr>
          </w:tbl>
          <w:p w:rsidR="00000000" w:rsidDel="00000000" w:rsidP="00000000" w:rsidRDefault="00000000" w:rsidRPr="00000000" w14:paraId="0000007A">
            <w:pPr>
              <w:tabs>
                <w:tab w:val="center" w:leader="none" w:pos="4419"/>
                <w:tab w:val="right" w:leader="none" w:pos="8838"/>
              </w:tabs>
              <w:spacing w:after="0" w:line="240" w:lineRule="auto"/>
              <w:rPr>
                <w:sz w:val="20"/>
                <w:szCs w:val="20"/>
              </w:rPr>
            </w:pP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Diseños preliminares y prototipos interactivos de la interfaz de usuario de la plataforma.</w:t>
            </w:r>
          </w:p>
        </w:tc>
        <w:tc>
          <w:tcPr/>
          <w:p w:rsidR="00000000" w:rsidDel="00000000" w:rsidP="00000000" w:rsidRDefault="00000000" w:rsidRPr="00000000" w14:paraId="0000007C">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Permite visualizar el diseño propuesto y obtener retroalimentación temprana, garantizando que el desarrollo se alinee con las expectativas.</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7E">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Planificación del proyecto con Kanban</w:t>
            </w:r>
          </w:p>
        </w:tc>
        <w:tc>
          <w:tcPr/>
          <w:p w:rsidR="00000000" w:rsidDel="00000000" w:rsidP="00000000" w:rsidRDefault="00000000" w:rsidRPr="00000000" w14:paraId="0000007F">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Documento que organiza el flujo de trabajo en un tablero visual, donde las tareas se mueven por etapas como: "Por hacer", "En progreso", y "Hecho". Esto permite una gestión eficiente, adaptabilidad a cambios, y mejora continua en el proyecto.</w:t>
            </w:r>
          </w:p>
        </w:tc>
        <w:tc>
          <w:tcPr/>
          <w:p w:rsidR="00000000" w:rsidDel="00000000" w:rsidP="00000000" w:rsidRDefault="00000000" w:rsidRPr="00000000" w14:paraId="00000080">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Muestra cómo se ha estructurado el proyecto y asegura que se han considerado todas las áreas clave.</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2">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Código fuente del primer sprint</w:t>
            </w:r>
          </w:p>
        </w:tc>
        <w:tc>
          <w:tcPr/>
          <w:p w:rsidR="00000000" w:rsidDel="00000000" w:rsidP="00000000" w:rsidRDefault="00000000" w:rsidRPr="00000000" w14:paraId="00000083">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Código de las primeras funcionalidades implementadas, incluyendo estructura básica y características clave.</w:t>
            </w:r>
          </w:p>
        </w:tc>
        <w:tc>
          <w:tcPr/>
          <w:p w:rsidR="00000000" w:rsidDel="00000000" w:rsidP="00000000" w:rsidRDefault="00000000" w:rsidRPr="00000000" w14:paraId="00000084">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Evidencia el progreso en el desarrollo y permite evaluar la implementación temprana de las funcionalidades.</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86">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Plataforma web completa</w:t>
            </w:r>
          </w:p>
        </w:tc>
        <w:tc>
          <w:tcPr/>
          <w:p w:rsidR="00000000" w:rsidDel="00000000" w:rsidP="00000000" w:rsidRDefault="00000000" w:rsidRPr="00000000" w14:paraId="00000087">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Versión final de la plataforma web, operativa y lista para su uso por la iglesia.</w:t>
            </w:r>
          </w:p>
        </w:tc>
        <w:tc>
          <w:tcPr/>
          <w:p w:rsidR="00000000" w:rsidDel="00000000" w:rsidP="00000000" w:rsidRDefault="00000000" w:rsidRPr="00000000" w14:paraId="00000088">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Presenta el producto final del proyecto, demostrando que se han cumplido los requisitos y objetivos definidos.</w:t>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8A">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Informe de pruebas y validación</w:t>
            </w:r>
          </w:p>
        </w:tc>
        <w:tc>
          <w:tcPr/>
          <w:p w:rsidR="00000000" w:rsidDel="00000000" w:rsidP="00000000" w:rsidRDefault="00000000" w:rsidRPr="00000000" w14:paraId="0000008B">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Resultados de las pruebas realizadas, incluyendo pruebas de funcionalidad, usabilidad y carga.</w:t>
            </w:r>
          </w:p>
        </w:tc>
        <w:tc>
          <w:tcPr/>
          <w:p w:rsidR="00000000" w:rsidDel="00000000" w:rsidP="00000000" w:rsidRDefault="00000000" w:rsidRPr="00000000" w14:paraId="0000008C">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Documenta que la plataforma ha sido rigurosamente probada y valida que cumple con los estándares de calidad.</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8E">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Documentación técnica</w:t>
            </w:r>
          </w:p>
        </w:tc>
        <w:tc>
          <w:tcPr/>
          <w:p w:rsidR="00000000" w:rsidDel="00000000" w:rsidP="00000000" w:rsidRDefault="00000000" w:rsidRPr="00000000" w14:paraId="0000008F">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Manual de usuario, guía de instalación, y documentación del código fuente.</w:t>
            </w:r>
          </w:p>
        </w:tc>
        <w:tc>
          <w:tcPr/>
          <w:p w:rsidR="00000000" w:rsidDel="00000000" w:rsidP="00000000" w:rsidRDefault="00000000" w:rsidRPr="00000000" w14:paraId="00000090">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Proporciona los recursos necesarios para la implementación, uso y mantenimiento de la plataforma, facilitando su adopción y continuidad.</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2">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Registro de retroalimentación y ajustes realizados</w:t>
            </w:r>
          </w:p>
        </w:tc>
        <w:tc>
          <w:tcPr/>
          <w:p w:rsidR="00000000" w:rsidDel="00000000" w:rsidP="00000000" w:rsidRDefault="00000000" w:rsidRPr="00000000" w14:paraId="00000093">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Documentación de los comentarios recibidos y los ajustes realizados en respuesta a la retroalimentación.</w:t>
            </w:r>
          </w:p>
        </w:tc>
        <w:tc>
          <w:tcPr/>
          <w:p w:rsidR="00000000" w:rsidDel="00000000" w:rsidP="00000000" w:rsidRDefault="00000000" w:rsidRPr="00000000" w14:paraId="00000094">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Muestra cómo el equipo ha adaptado y mejorado el proyecto basado en la retroalimentación, asegurando que se han abordado las necesidades y problemas identificados.</w:t>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6">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Reporte de implementación y capacitación</w:t>
            </w:r>
          </w:p>
        </w:tc>
        <w:tc>
          <w:tcPr/>
          <w:p w:rsidR="00000000" w:rsidDel="00000000" w:rsidP="00000000" w:rsidRDefault="00000000" w:rsidRPr="00000000" w14:paraId="00000097">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Informe sobre el despliegue de la plataforma y las sesiones de capacitación realizadas para los usuarios.</w:t>
            </w:r>
          </w:p>
        </w:tc>
        <w:tc>
          <w:tcPr/>
          <w:p w:rsidR="00000000" w:rsidDel="00000000" w:rsidP="00000000" w:rsidRDefault="00000000" w:rsidRPr="00000000" w14:paraId="00000098">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Evidencia que la plataforma ha sido implementada con éxito y que los usuarios han recibido la capacitación necesaria para utilizarla.</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0"/>
        <w:gridCol w:w="1575"/>
        <w:gridCol w:w="2085"/>
        <w:gridCol w:w="1590"/>
        <w:gridCol w:w="1305"/>
        <w:gridCol w:w="1395"/>
        <w:gridCol w:w="1755"/>
        <w:tblGridChange w:id="0">
          <w:tblGrid>
            <w:gridCol w:w="1320"/>
            <w:gridCol w:w="1575"/>
            <w:gridCol w:w="2085"/>
            <w:gridCol w:w="1590"/>
            <w:gridCol w:w="1305"/>
            <w:gridCol w:w="1395"/>
            <w:gridCol w:w="1755"/>
          </w:tblGrid>
        </w:tblGridChange>
      </w:tblGrid>
      <w:tr>
        <w:trPr>
          <w:cantSplit w:val="0"/>
          <w:tblHeader w:val="0"/>
        </w:trPr>
        <w:tc>
          <w:tcPr>
            <w:gridSpan w:val="7"/>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B">
            <w:pPr>
              <w:spacing w:after="0" w:line="240" w:lineRule="auto"/>
              <w:rPr>
                <w:sz w:val="20"/>
                <w:szCs w:val="20"/>
              </w:rPr>
            </w:pPr>
            <w:r w:rsidDel="00000000" w:rsidR="00000000" w:rsidRPr="00000000">
              <w:rPr>
                <w:sz w:val="20"/>
                <w:szCs w:val="20"/>
                <w:rtl w:val="0"/>
              </w:rPr>
              <w:t xml:space="preserve">Análisis y Recolección de Requisitos</w:t>
            </w:r>
          </w:p>
        </w:tc>
        <w:tc>
          <w:tcPr/>
          <w:p w:rsidR="00000000" w:rsidDel="00000000" w:rsidP="00000000" w:rsidRDefault="00000000" w:rsidRPr="00000000" w14:paraId="000000AC">
            <w:pPr>
              <w:spacing w:after="0" w:line="240" w:lineRule="auto"/>
              <w:rPr>
                <w:sz w:val="20"/>
                <w:szCs w:val="20"/>
              </w:rPr>
            </w:pPr>
            <w:r w:rsidDel="00000000" w:rsidR="00000000" w:rsidRPr="00000000">
              <w:rPr>
                <w:sz w:val="20"/>
                <w:szCs w:val="20"/>
                <w:rtl w:val="0"/>
              </w:rPr>
              <w:t xml:space="preserve">Reunión con líderes de la iglesia</w:t>
            </w:r>
          </w:p>
        </w:tc>
        <w:tc>
          <w:tcPr/>
          <w:p w:rsidR="00000000" w:rsidDel="00000000" w:rsidP="00000000" w:rsidRDefault="00000000" w:rsidRPr="00000000" w14:paraId="000000AD">
            <w:pPr>
              <w:spacing w:after="0" w:line="240" w:lineRule="auto"/>
              <w:rPr>
                <w:sz w:val="20"/>
                <w:szCs w:val="20"/>
              </w:rPr>
            </w:pPr>
            <w:r w:rsidDel="00000000" w:rsidR="00000000" w:rsidRPr="00000000">
              <w:rPr>
                <w:sz w:val="20"/>
                <w:szCs w:val="20"/>
                <w:rtl w:val="0"/>
              </w:rPr>
              <w:t xml:space="preserve">Entrevistas con los líderes para identificar necesidades y objetivos</w:t>
            </w:r>
          </w:p>
        </w:tc>
        <w:tc>
          <w:tcPr/>
          <w:p w:rsidR="00000000" w:rsidDel="00000000" w:rsidP="00000000" w:rsidRDefault="00000000" w:rsidRPr="00000000" w14:paraId="000000AE">
            <w:pPr>
              <w:spacing w:after="0" w:line="240" w:lineRule="auto"/>
              <w:rPr>
                <w:sz w:val="20"/>
                <w:szCs w:val="20"/>
              </w:rPr>
            </w:pPr>
            <w:r w:rsidDel="00000000" w:rsidR="00000000" w:rsidRPr="00000000">
              <w:rPr>
                <w:sz w:val="20"/>
                <w:szCs w:val="20"/>
                <w:rtl w:val="0"/>
              </w:rPr>
              <w:t xml:space="preserve">Documentos de la iglesia, entrevistas</w:t>
            </w:r>
          </w:p>
        </w:tc>
        <w:tc>
          <w:tcPr>
            <w:tcBorders>
              <w:right w:color="ffffff" w:space="0" w:sz="4" w:val="single"/>
            </w:tcBorders>
          </w:tcPr>
          <w:p w:rsidR="00000000" w:rsidDel="00000000" w:rsidP="00000000" w:rsidRDefault="00000000" w:rsidRPr="00000000" w14:paraId="000000AF">
            <w:pPr>
              <w:spacing w:after="0" w:line="240" w:lineRule="auto"/>
              <w:jc w:val="center"/>
              <w:rPr>
                <w:sz w:val="20"/>
                <w:szCs w:val="20"/>
              </w:rPr>
            </w:pPr>
            <w:r w:rsidDel="00000000" w:rsidR="00000000" w:rsidRPr="00000000">
              <w:rPr>
                <w:sz w:val="20"/>
                <w:szCs w:val="20"/>
                <w:rtl w:val="0"/>
              </w:rPr>
              <w:t xml:space="preserve">1 semana</w:t>
            </w:r>
          </w:p>
          <w:p w:rsidR="00000000" w:rsidDel="00000000" w:rsidP="00000000" w:rsidRDefault="00000000" w:rsidRPr="00000000" w14:paraId="000000B0">
            <w:pPr>
              <w:spacing w:after="0" w:line="240" w:lineRule="auto"/>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b w:val="1"/>
                <w:sz w:val="18"/>
                <w:szCs w:val="18"/>
              </w:rPr>
            </w:pPr>
            <w:r w:rsidDel="00000000" w:rsidR="00000000" w:rsidRPr="00000000">
              <w:rPr>
                <w:sz w:val="18"/>
                <w:szCs w:val="18"/>
                <w:rtl w:val="0"/>
              </w:rPr>
              <w:t xml:space="preserve">Benjamín Espina</w:t>
            </w:r>
            <w:r w:rsidDel="00000000" w:rsidR="00000000" w:rsidRPr="00000000">
              <w:rPr>
                <w:rtl w:val="0"/>
              </w:rPr>
            </w:r>
          </w:p>
        </w:tc>
        <w:tc>
          <w:tcPr/>
          <w:p w:rsidR="00000000" w:rsidDel="00000000" w:rsidP="00000000" w:rsidRDefault="00000000" w:rsidRPr="00000000" w14:paraId="000000B2">
            <w:pPr>
              <w:spacing w:after="0" w:line="240" w:lineRule="auto"/>
              <w:rPr>
                <w:sz w:val="20"/>
                <w:szCs w:val="20"/>
              </w:rPr>
            </w:pPr>
            <w:r w:rsidDel="00000000" w:rsidR="00000000" w:rsidRPr="00000000">
              <w:rPr>
                <w:sz w:val="20"/>
                <w:szCs w:val="20"/>
                <w:rtl w:val="0"/>
              </w:rPr>
              <w:t xml:space="preserve">Asegurar que todas las áreas de la iglesia sean consideradas</w:t>
            </w:r>
          </w:p>
        </w:tc>
      </w:tr>
      <w:tr>
        <w:trPr>
          <w:cantSplit w:val="0"/>
          <w:tblHeader w:val="0"/>
        </w:trPr>
        <w:tc>
          <w:tcPr/>
          <w:p w:rsidR="00000000" w:rsidDel="00000000" w:rsidP="00000000" w:rsidRDefault="00000000" w:rsidRPr="00000000" w14:paraId="000000B3">
            <w:pPr>
              <w:spacing w:after="0" w:line="240" w:lineRule="auto"/>
              <w:rPr>
                <w:sz w:val="20"/>
                <w:szCs w:val="20"/>
              </w:rPr>
            </w:pPr>
            <w:r w:rsidDel="00000000" w:rsidR="00000000" w:rsidRPr="00000000">
              <w:rPr>
                <w:sz w:val="20"/>
                <w:szCs w:val="20"/>
                <w:rtl w:val="0"/>
              </w:rPr>
              <w:t xml:space="preserve">Diseño de la Solución</w:t>
            </w:r>
          </w:p>
        </w:tc>
        <w:tc>
          <w:tcPr/>
          <w:p w:rsidR="00000000" w:rsidDel="00000000" w:rsidP="00000000" w:rsidRDefault="00000000" w:rsidRPr="00000000" w14:paraId="000000B4">
            <w:pPr>
              <w:spacing w:after="0" w:line="240" w:lineRule="auto"/>
              <w:rPr>
                <w:sz w:val="20"/>
                <w:szCs w:val="20"/>
              </w:rPr>
            </w:pPr>
            <w:r w:rsidDel="00000000" w:rsidR="00000000" w:rsidRPr="00000000">
              <w:rPr>
                <w:sz w:val="20"/>
                <w:szCs w:val="20"/>
                <w:rtl w:val="0"/>
              </w:rPr>
              <w:t xml:space="preserve">Creación de wireframes</w:t>
            </w:r>
          </w:p>
        </w:tc>
        <w:tc>
          <w:tcPr/>
          <w:p w:rsidR="00000000" w:rsidDel="00000000" w:rsidP="00000000" w:rsidRDefault="00000000" w:rsidRPr="00000000" w14:paraId="000000B5">
            <w:pPr>
              <w:spacing w:after="0" w:line="240" w:lineRule="auto"/>
              <w:rPr>
                <w:sz w:val="20"/>
                <w:szCs w:val="20"/>
              </w:rPr>
            </w:pPr>
            <w:r w:rsidDel="00000000" w:rsidR="00000000" w:rsidRPr="00000000">
              <w:rPr>
                <w:sz w:val="20"/>
                <w:szCs w:val="20"/>
                <w:rtl w:val="0"/>
              </w:rPr>
              <w:t xml:space="preserve">Desarrollo de wireframes para la plataforma web</w:t>
            </w:r>
          </w:p>
        </w:tc>
        <w:tc>
          <w:tcPr/>
          <w:p w:rsidR="00000000" w:rsidDel="00000000" w:rsidP="00000000" w:rsidRDefault="00000000" w:rsidRPr="00000000" w14:paraId="000000B6">
            <w:pPr>
              <w:spacing w:after="0" w:line="240" w:lineRule="auto"/>
              <w:rPr>
                <w:sz w:val="20"/>
                <w:szCs w:val="20"/>
              </w:rPr>
            </w:pPr>
            <w:r w:rsidDel="00000000" w:rsidR="00000000" w:rsidRPr="00000000">
              <w:rPr>
                <w:sz w:val="20"/>
                <w:szCs w:val="20"/>
                <w:rtl w:val="0"/>
              </w:rPr>
              <w:t xml:space="preserve">Herramientas de diseño </w:t>
            </w:r>
          </w:p>
        </w:tc>
        <w:tc>
          <w:tcPr>
            <w:tcBorders>
              <w:right w:color="ffffff" w:space="0" w:sz="4" w:val="single"/>
            </w:tcBorders>
          </w:tcPr>
          <w:p w:rsidR="00000000" w:rsidDel="00000000" w:rsidP="00000000" w:rsidRDefault="00000000" w:rsidRPr="00000000" w14:paraId="000000B7">
            <w:pPr>
              <w:spacing w:after="0" w:line="240" w:lineRule="auto"/>
              <w:jc w:val="center"/>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8">
            <w:pPr>
              <w:spacing w:after="0" w:line="240" w:lineRule="auto"/>
              <w:rPr>
                <w:sz w:val="20"/>
                <w:szCs w:val="20"/>
              </w:rPr>
            </w:pPr>
            <w:r w:rsidDel="00000000" w:rsidR="00000000" w:rsidRPr="00000000">
              <w:rPr>
                <w:sz w:val="20"/>
                <w:szCs w:val="20"/>
                <w:rtl w:val="0"/>
              </w:rPr>
              <w:t xml:space="preserve">Luis Pacheco</w:t>
            </w:r>
          </w:p>
        </w:tc>
        <w:tc>
          <w:tcPr/>
          <w:p w:rsidR="00000000" w:rsidDel="00000000" w:rsidP="00000000" w:rsidRDefault="00000000" w:rsidRPr="00000000" w14:paraId="000000B9">
            <w:pPr>
              <w:spacing w:after="0" w:line="240" w:lineRule="auto"/>
              <w:rPr>
                <w:sz w:val="20"/>
                <w:szCs w:val="20"/>
              </w:rPr>
            </w:pPr>
            <w:r w:rsidDel="00000000" w:rsidR="00000000" w:rsidRPr="00000000">
              <w:rPr>
                <w:sz w:val="20"/>
                <w:szCs w:val="20"/>
                <w:rtl w:val="0"/>
              </w:rPr>
              <w:t xml:space="preserve">Validar los wireframes con los líderes antes de continuar</w:t>
            </w:r>
          </w:p>
        </w:tc>
      </w:tr>
      <w:tr>
        <w:trPr>
          <w:cantSplit w:val="0"/>
          <w:tblHeader w:val="0"/>
        </w:trPr>
        <w:tc>
          <w:tcPr/>
          <w:p w:rsidR="00000000" w:rsidDel="00000000" w:rsidP="00000000" w:rsidRDefault="00000000" w:rsidRPr="00000000" w14:paraId="000000BA">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BB">
            <w:pPr>
              <w:spacing w:after="0" w:line="240" w:lineRule="auto"/>
              <w:rPr>
                <w:sz w:val="20"/>
                <w:szCs w:val="20"/>
              </w:rPr>
            </w:pPr>
            <w:r w:rsidDel="00000000" w:rsidR="00000000" w:rsidRPr="00000000">
              <w:rPr>
                <w:sz w:val="20"/>
                <w:szCs w:val="20"/>
                <w:rtl w:val="0"/>
              </w:rPr>
              <w:t xml:space="preserve">Prototipos interactivos</w:t>
            </w:r>
          </w:p>
        </w:tc>
        <w:tc>
          <w:tcPr/>
          <w:p w:rsidR="00000000" w:rsidDel="00000000" w:rsidP="00000000" w:rsidRDefault="00000000" w:rsidRPr="00000000" w14:paraId="000000BC">
            <w:pPr>
              <w:spacing w:after="0" w:line="240" w:lineRule="auto"/>
              <w:rPr>
                <w:sz w:val="20"/>
                <w:szCs w:val="20"/>
              </w:rPr>
            </w:pPr>
            <w:r w:rsidDel="00000000" w:rsidR="00000000" w:rsidRPr="00000000">
              <w:rPr>
                <w:sz w:val="20"/>
                <w:szCs w:val="20"/>
                <w:rtl w:val="0"/>
              </w:rPr>
              <w:t xml:space="preserve">Elaboración de prototipos básicos para pruebas iniciales</w:t>
            </w:r>
          </w:p>
        </w:tc>
        <w:tc>
          <w:tcPr/>
          <w:p w:rsidR="00000000" w:rsidDel="00000000" w:rsidP="00000000" w:rsidRDefault="00000000" w:rsidRPr="00000000" w14:paraId="000000BD">
            <w:pPr>
              <w:spacing w:after="0" w:line="240" w:lineRule="auto"/>
              <w:rPr>
                <w:sz w:val="20"/>
                <w:szCs w:val="20"/>
              </w:rPr>
            </w:pPr>
            <w:r w:rsidDel="00000000" w:rsidR="00000000" w:rsidRPr="00000000">
              <w:rPr>
                <w:sz w:val="20"/>
                <w:szCs w:val="20"/>
                <w:rtl w:val="0"/>
              </w:rPr>
              <w:t xml:space="preserve">Herramientas de prototipos </w:t>
            </w:r>
          </w:p>
        </w:tc>
        <w:tc>
          <w:tcPr>
            <w:tcBorders>
              <w:right w:color="ffffff" w:space="0" w:sz="4" w:val="single"/>
            </w:tcBorders>
          </w:tcPr>
          <w:p w:rsidR="00000000" w:rsidDel="00000000" w:rsidP="00000000" w:rsidRDefault="00000000" w:rsidRPr="00000000" w14:paraId="000000BE">
            <w:pPr>
              <w:spacing w:after="0" w:line="240" w:lineRule="auto"/>
              <w:jc w:val="center"/>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BF">
            <w:pPr>
              <w:spacing w:after="0" w:line="240" w:lineRule="auto"/>
              <w:rPr>
                <w:sz w:val="20"/>
                <w:szCs w:val="20"/>
              </w:rPr>
            </w:pPr>
            <w:r w:rsidDel="00000000" w:rsidR="00000000" w:rsidRPr="00000000">
              <w:rPr>
                <w:sz w:val="20"/>
                <w:szCs w:val="20"/>
                <w:rtl w:val="0"/>
              </w:rPr>
              <w:t xml:space="preserve">Gian Muñoz</w:t>
            </w:r>
          </w:p>
        </w:tc>
        <w:tc>
          <w:tcPr/>
          <w:p w:rsidR="00000000" w:rsidDel="00000000" w:rsidP="00000000" w:rsidRDefault="00000000" w:rsidRPr="00000000" w14:paraId="000000C0">
            <w:pPr>
              <w:spacing w:after="0" w:line="240" w:lineRule="auto"/>
              <w:rPr>
                <w:sz w:val="20"/>
                <w:szCs w:val="20"/>
              </w:rPr>
            </w:pPr>
            <w:r w:rsidDel="00000000" w:rsidR="00000000" w:rsidRPr="00000000">
              <w:rPr>
                <w:sz w:val="20"/>
                <w:szCs w:val="20"/>
                <w:rtl w:val="0"/>
              </w:rPr>
              <w:t xml:space="preserve">Presentar prototipos al equipo para revisiones</w:t>
            </w:r>
          </w:p>
        </w:tc>
      </w:tr>
      <w:tr>
        <w:trPr>
          <w:cantSplit w:val="0"/>
          <w:tblHeader w:val="0"/>
        </w:trPr>
        <w:tc>
          <w:tcPr/>
          <w:p w:rsidR="00000000" w:rsidDel="00000000" w:rsidP="00000000" w:rsidRDefault="00000000" w:rsidRPr="00000000" w14:paraId="000000C1">
            <w:pPr>
              <w:spacing w:after="0" w:line="240" w:lineRule="auto"/>
              <w:rPr>
                <w:sz w:val="20"/>
                <w:szCs w:val="20"/>
              </w:rPr>
            </w:pPr>
            <w:r w:rsidDel="00000000" w:rsidR="00000000" w:rsidRPr="00000000">
              <w:rPr>
                <w:sz w:val="20"/>
                <w:szCs w:val="20"/>
                <w:rtl w:val="0"/>
              </w:rPr>
              <w:t xml:space="preserve">Desarrollo de la Plataforma</w:t>
            </w:r>
          </w:p>
        </w:tc>
        <w:tc>
          <w:tcPr/>
          <w:p w:rsidR="00000000" w:rsidDel="00000000" w:rsidP="00000000" w:rsidRDefault="00000000" w:rsidRPr="00000000" w14:paraId="000000C2">
            <w:pPr>
              <w:spacing w:after="0" w:line="240" w:lineRule="auto"/>
              <w:rPr>
                <w:sz w:val="20"/>
                <w:szCs w:val="20"/>
              </w:rPr>
            </w:pPr>
            <w:r w:rsidDel="00000000" w:rsidR="00000000" w:rsidRPr="00000000">
              <w:rPr>
                <w:sz w:val="20"/>
                <w:szCs w:val="20"/>
                <w:rtl w:val="0"/>
              </w:rPr>
              <w:t xml:space="preserve">Implementación del frontend</w:t>
            </w:r>
          </w:p>
        </w:tc>
        <w:tc>
          <w:tcPr/>
          <w:p w:rsidR="00000000" w:rsidDel="00000000" w:rsidP="00000000" w:rsidRDefault="00000000" w:rsidRPr="00000000" w14:paraId="000000C3">
            <w:pPr>
              <w:spacing w:after="0" w:line="240" w:lineRule="auto"/>
              <w:rPr>
                <w:sz w:val="20"/>
                <w:szCs w:val="20"/>
              </w:rPr>
            </w:pPr>
            <w:r w:rsidDel="00000000" w:rsidR="00000000" w:rsidRPr="00000000">
              <w:rPr>
                <w:sz w:val="20"/>
                <w:szCs w:val="20"/>
                <w:rtl w:val="0"/>
              </w:rPr>
              <w:t xml:space="preserve">Desarrollo de la interfaz de usuario según los wireframes aprobados</w:t>
            </w:r>
          </w:p>
        </w:tc>
        <w:tc>
          <w:tcPr/>
          <w:p w:rsidR="00000000" w:rsidDel="00000000" w:rsidP="00000000" w:rsidRDefault="00000000" w:rsidRPr="00000000" w14:paraId="000000C4">
            <w:pPr>
              <w:spacing w:after="0" w:line="240" w:lineRule="auto"/>
              <w:rPr>
                <w:sz w:val="20"/>
                <w:szCs w:val="20"/>
              </w:rPr>
            </w:pPr>
            <w:r w:rsidDel="00000000" w:rsidR="00000000" w:rsidRPr="00000000">
              <w:rPr>
                <w:sz w:val="20"/>
                <w:szCs w:val="20"/>
                <w:rtl w:val="0"/>
              </w:rPr>
              <w:t xml:space="preserve">Herramientas de desarrollo </w:t>
            </w:r>
          </w:p>
        </w:tc>
        <w:tc>
          <w:tcPr>
            <w:tcBorders>
              <w:right w:color="ffffff" w:space="0" w:sz="4" w:val="single"/>
            </w:tcBorders>
          </w:tcPr>
          <w:p w:rsidR="00000000" w:rsidDel="00000000" w:rsidP="00000000" w:rsidRDefault="00000000" w:rsidRPr="00000000" w14:paraId="000000C5">
            <w:pPr>
              <w:spacing w:after="0" w:line="240" w:lineRule="auto"/>
              <w:jc w:val="center"/>
              <w:rPr>
                <w:sz w:val="20"/>
                <w:szCs w:val="20"/>
              </w:rPr>
            </w:pPr>
            <w:r w:rsidDel="00000000" w:rsidR="00000000" w:rsidRPr="00000000">
              <w:rPr>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C6">
            <w:pPr>
              <w:spacing w:after="0" w:line="240" w:lineRule="auto"/>
              <w:rPr>
                <w:sz w:val="20"/>
                <w:szCs w:val="20"/>
              </w:rPr>
            </w:pPr>
            <w:r w:rsidDel="00000000" w:rsidR="00000000" w:rsidRPr="00000000">
              <w:rPr>
                <w:sz w:val="20"/>
                <w:szCs w:val="20"/>
                <w:rtl w:val="0"/>
              </w:rPr>
              <w:t xml:space="preserve">Benjamín Espina</w:t>
            </w:r>
          </w:p>
          <w:p w:rsidR="00000000" w:rsidDel="00000000" w:rsidP="00000000" w:rsidRDefault="00000000" w:rsidRPr="00000000" w14:paraId="000000C7">
            <w:pPr>
              <w:spacing w:after="0" w:line="240" w:lineRule="auto"/>
              <w:rPr>
                <w:sz w:val="20"/>
                <w:szCs w:val="20"/>
              </w:rPr>
            </w:pPr>
            <w:r w:rsidDel="00000000" w:rsidR="00000000" w:rsidRPr="00000000">
              <w:rPr>
                <w:sz w:val="20"/>
                <w:szCs w:val="20"/>
                <w:rtl w:val="0"/>
              </w:rPr>
              <w:t xml:space="preserve">Gian Muñoz</w:t>
            </w:r>
          </w:p>
        </w:tc>
        <w:tc>
          <w:tcPr/>
          <w:p w:rsidR="00000000" w:rsidDel="00000000" w:rsidP="00000000" w:rsidRDefault="00000000" w:rsidRPr="00000000" w14:paraId="000000C8">
            <w:pPr>
              <w:spacing w:after="0" w:line="240" w:lineRule="auto"/>
              <w:rPr>
                <w:sz w:val="20"/>
                <w:szCs w:val="20"/>
              </w:rPr>
            </w:pPr>
            <w:r w:rsidDel="00000000" w:rsidR="00000000" w:rsidRPr="00000000">
              <w:rPr>
                <w:sz w:val="20"/>
                <w:szCs w:val="20"/>
                <w:rtl w:val="0"/>
              </w:rPr>
              <w:t xml:space="preserve">Iterar con el feedback del equipo y líderes</w:t>
            </w:r>
          </w:p>
        </w:tc>
      </w:tr>
      <w:tr>
        <w:trPr>
          <w:cantSplit w:val="0"/>
          <w:tblHeader w:val="0"/>
        </w:trPr>
        <w:tc>
          <w:tcPr/>
          <w:p w:rsidR="00000000" w:rsidDel="00000000" w:rsidP="00000000" w:rsidRDefault="00000000" w:rsidRPr="00000000" w14:paraId="000000C9">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CA">
            <w:pPr>
              <w:spacing w:after="0" w:line="240" w:lineRule="auto"/>
              <w:rPr>
                <w:sz w:val="20"/>
                <w:szCs w:val="20"/>
              </w:rPr>
            </w:pPr>
            <w:r w:rsidDel="00000000" w:rsidR="00000000" w:rsidRPr="00000000">
              <w:rPr>
                <w:sz w:val="20"/>
                <w:szCs w:val="20"/>
                <w:rtl w:val="0"/>
              </w:rPr>
              <w:t xml:space="preserve">Implementación del backend</w:t>
            </w:r>
          </w:p>
        </w:tc>
        <w:tc>
          <w:tcPr/>
          <w:p w:rsidR="00000000" w:rsidDel="00000000" w:rsidP="00000000" w:rsidRDefault="00000000" w:rsidRPr="00000000" w14:paraId="000000CB">
            <w:pPr>
              <w:spacing w:after="0" w:line="240" w:lineRule="auto"/>
              <w:rPr>
                <w:sz w:val="20"/>
                <w:szCs w:val="20"/>
              </w:rPr>
            </w:pPr>
            <w:r w:rsidDel="00000000" w:rsidR="00000000" w:rsidRPr="00000000">
              <w:rPr>
                <w:sz w:val="20"/>
                <w:szCs w:val="20"/>
                <w:rtl w:val="0"/>
              </w:rPr>
              <w:t xml:space="preserve">Desarrollo de la lógica de negocio y base de datos</w:t>
            </w:r>
          </w:p>
        </w:tc>
        <w:tc>
          <w:tcPr/>
          <w:p w:rsidR="00000000" w:rsidDel="00000000" w:rsidP="00000000" w:rsidRDefault="00000000" w:rsidRPr="00000000" w14:paraId="000000CC">
            <w:pPr>
              <w:spacing w:after="0" w:line="240" w:lineRule="auto"/>
              <w:rPr>
                <w:sz w:val="20"/>
                <w:szCs w:val="20"/>
              </w:rPr>
            </w:pPr>
            <w:r w:rsidDel="00000000" w:rsidR="00000000" w:rsidRPr="00000000">
              <w:rPr>
                <w:sz w:val="20"/>
                <w:szCs w:val="20"/>
                <w:rtl w:val="0"/>
              </w:rPr>
              <w:t xml:space="preserve">Herramientas de desarrollo </w:t>
            </w:r>
          </w:p>
        </w:tc>
        <w:tc>
          <w:tcPr>
            <w:tcBorders>
              <w:right w:color="ffffff" w:space="0" w:sz="4" w:val="single"/>
            </w:tcBorders>
          </w:tcPr>
          <w:p w:rsidR="00000000" w:rsidDel="00000000" w:rsidP="00000000" w:rsidRDefault="00000000" w:rsidRPr="00000000" w14:paraId="000000CD">
            <w:pPr>
              <w:spacing w:after="0" w:line="240" w:lineRule="auto"/>
              <w:jc w:val="center"/>
              <w:rPr>
                <w:sz w:val="20"/>
                <w:szCs w:val="20"/>
              </w:rPr>
            </w:pPr>
            <w:r w:rsidDel="00000000" w:rsidR="00000000" w:rsidRPr="00000000">
              <w:rPr>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CE">
            <w:pPr>
              <w:spacing w:after="0" w:line="240" w:lineRule="auto"/>
              <w:rPr>
                <w:sz w:val="20"/>
                <w:szCs w:val="20"/>
              </w:rPr>
            </w:pPr>
            <w:r w:rsidDel="00000000" w:rsidR="00000000" w:rsidRPr="00000000">
              <w:rPr>
                <w:sz w:val="20"/>
                <w:szCs w:val="20"/>
                <w:rtl w:val="0"/>
              </w:rPr>
              <w:t xml:space="preserve">Luis Pacheco</w:t>
            </w:r>
          </w:p>
          <w:p w:rsidR="00000000" w:rsidDel="00000000" w:rsidP="00000000" w:rsidRDefault="00000000" w:rsidRPr="00000000" w14:paraId="000000CF">
            <w:pPr>
              <w:spacing w:after="0" w:line="240" w:lineRule="auto"/>
              <w:rPr>
                <w:sz w:val="20"/>
                <w:szCs w:val="20"/>
              </w:rPr>
            </w:pPr>
            <w:r w:rsidDel="00000000" w:rsidR="00000000" w:rsidRPr="00000000">
              <w:rPr>
                <w:sz w:val="20"/>
                <w:szCs w:val="20"/>
                <w:rtl w:val="0"/>
              </w:rPr>
              <w:t xml:space="preserve">Benjamín Espina</w:t>
            </w:r>
          </w:p>
        </w:tc>
        <w:tc>
          <w:tcPr/>
          <w:p w:rsidR="00000000" w:rsidDel="00000000" w:rsidP="00000000" w:rsidRDefault="00000000" w:rsidRPr="00000000" w14:paraId="000000D0">
            <w:pPr>
              <w:spacing w:after="0" w:line="240" w:lineRule="auto"/>
              <w:rPr>
                <w:sz w:val="20"/>
                <w:szCs w:val="20"/>
              </w:rPr>
            </w:pPr>
            <w:r w:rsidDel="00000000" w:rsidR="00000000" w:rsidRPr="00000000">
              <w:rPr>
                <w:sz w:val="20"/>
                <w:szCs w:val="20"/>
                <w:rtl w:val="0"/>
              </w:rPr>
              <w:t xml:space="preserve">Asegurar la integración con el frontend y realizar pruebas continuas</w:t>
            </w:r>
          </w:p>
        </w:tc>
      </w:tr>
      <w:tr>
        <w:trPr>
          <w:cantSplit w:val="0"/>
          <w:tblHeader w:val="0"/>
        </w:trPr>
        <w:tc>
          <w:tcPr/>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Pruebas y Validación</w:t>
            </w:r>
          </w:p>
        </w:tc>
        <w:tc>
          <w:tcPr/>
          <w:p w:rsidR="00000000" w:rsidDel="00000000" w:rsidP="00000000" w:rsidRDefault="00000000" w:rsidRPr="00000000" w14:paraId="000000D2">
            <w:pPr>
              <w:spacing w:after="0" w:line="240" w:lineRule="auto"/>
              <w:rPr>
                <w:sz w:val="20"/>
                <w:szCs w:val="20"/>
              </w:rPr>
            </w:pPr>
            <w:r w:rsidDel="00000000" w:rsidR="00000000" w:rsidRPr="00000000">
              <w:rPr>
                <w:sz w:val="20"/>
                <w:szCs w:val="20"/>
                <w:rtl w:val="0"/>
              </w:rPr>
              <w:t xml:space="preserve">Pruebas de funcionalidad</w:t>
            </w:r>
          </w:p>
        </w:tc>
        <w:tc>
          <w:tcPr/>
          <w:p w:rsidR="00000000" w:rsidDel="00000000" w:rsidP="00000000" w:rsidRDefault="00000000" w:rsidRPr="00000000" w14:paraId="000000D3">
            <w:pPr>
              <w:spacing w:after="0" w:line="240" w:lineRule="auto"/>
              <w:rPr>
                <w:sz w:val="20"/>
                <w:szCs w:val="20"/>
              </w:rPr>
            </w:pPr>
            <w:r w:rsidDel="00000000" w:rsidR="00000000" w:rsidRPr="00000000">
              <w:rPr>
                <w:sz w:val="20"/>
                <w:szCs w:val="20"/>
                <w:rtl w:val="0"/>
              </w:rPr>
              <w:t xml:space="preserve">Ejecución de pruebas para asegurar que todas las funcionalidades operen correctamente</w:t>
            </w:r>
          </w:p>
        </w:tc>
        <w:tc>
          <w:tcPr/>
          <w:p w:rsidR="00000000" w:rsidDel="00000000" w:rsidP="00000000" w:rsidRDefault="00000000" w:rsidRPr="00000000" w14:paraId="000000D4">
            <w:pPr>
              <w:spacing w:after="0" w:line="240" w:lineRule="auto"/>
              <w:rPr>
                <w:sz w:val="20"/>
                <w:szCs w:val="20"/>
              </w:rPr>
            </w:pPr>
            <w:r w:rsidDel="00000000" w:rsidR="00000000" w:rsidRPr="00000000">
              <w:rPr>
                <w:sz w:val="20"/>
                <w:szCs w:val="20"/>
                <w:rtl w:val="0"/>
              </w:rPr>
              <w:t xml:space="preserve">Casos de prueba, herramientas de testing </w:t>
            </w:r>
          </w:p>
        </w:tc>
        <w:tc>
          <w:tcPr>
            <w:tcBorders>
              <w:right w:color="ffffff" w:space="0" w:sz="4" w:val="single"/>
            </w:tcBorders>
          </w:tcPr>
          <w:p w:rsidR="00000000" w:rsidDel="00000000" w:rsidP="00000000" w:rsidRDefault="00000000" w:rsidRPr="00000000" w14:paraId="000000D5">
            <w:pPr>
              <w:spacing w:after="0" w:line="240" w:lineRule="auto"/>
              <w:jc w:val="center"/>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D6">
            <w:pPr>
              <w:spacing w:after="0" w:line="240" w:lineRule="auto"/>
              <w:rPr>
                <w:sz w:val="20"/>
                <w:szCs w:val="20"/>
              </w:rPr>
            </w:pPr>
            <w:r w:rsidDel="00000000" w:rsidR="00000000" w:rsidRPr="00000000">
              <w:rPr>
                <w:sz w:val="20"/>
                <w:szCs w:val="20"/>
                <w:rtl w:val="0"/>
              </w:rPr>
              <w:t xml:space="preserve">Luis Pacheco</w:t>
            </w:r>
          </w:p>
        </w:tc>
        <w:tc>
          <w:tcPr/>
          <w:p w:rsidR="00000000" w:rsidDel="00000000" w:rsidP="00000000" w:rsidRDefault="00000000" w:rsidRPr="00000000" w14:paraId="000000D7">
            <w:pPr>
              <w:spacing w:after="0" w:line="240" w:lineRule="auto"/>
              <w:rPr>
                <w:sz w:val="20"/>
                <w:szCs w:val="20"/>
              </w:rPr>
            </w:pPr>
            <w:r w:rsidDel="00000000" w:rsidR="00000000" w:rsidRPr="00000000">
              <w:rPr>
                <w:sz w:val="20"/>
                <w:szCs w:val="20"/>
                <w:rtl w:val="0"/>
              </w:rPr>
              <w:t xml:space="preserve">Documentar los resultados y corregir cualquier fallo</w:t>
            </w:r>
          </w:p>
        </w:tc>
      </w:tr>
      <w:tr>
        <w:trPr>
          <w:cantSplit w:val="0"/>
          <w:tblHeader w:val="0"/>
        </w:trPr>
        <w:tc>
          <w:tcPr/>
          <w:p w:rsidR="00000000" w:rsidDel="00000000" w:rsidP="00000000" w:rsidRDefault="00000000" w:rsidRPr="00000000" w14:paraId="000000D8">
            <w:pPr>
              <w:spacing w:after="0" w:line="240" w:lineRule="auto"/>
              <w:rPr>
                <w:sz w:val="20"/>
                <w:szCs w:val="20"/>
              </w:rPr>
            </w:pPr>
            <w:r w:rsidDel="00000000" w:rsidR="00000000" w:rsidRPr="00000000">
              <w:rPr>
                <w:sz w:val="20"/>
                <w:szCs w:val="20"/>
                <w:rtl w:val="0"/>
              </w:rPr>
              <w:t xml:space="preserve">Implementación y Capacitación</w:t>
            </w:r>
          </w:p>
        </w:tc>
        <w:tc>
          <w:tcPr/>
          <w:p w:rsidR="00000000" w:rsidDel="00000000" w:rsidP="00000000" w:rsidRDefault="00000000" w:rsidRPr="00000000" w14:paraId="000000D9">
            <w:pPr>
              <w:spacing w:after="0" w:line="240" w:lineRule="auto"/>
              <w:rPr>
                <w:sz w:val="20"/>
                <w:szCs w:val="20"/>
              </w:rPr>
            </w:pPr>
            <w:r w:rsidDel="00000000" w:rsidR="00000000" w:rsidRPr="00000000">
              <w:rPr>
                <w:sz w:val="20"/>
                <w:szCs w:val="20"/>
                <w:rtl w:val="0"/>
              </w:rPr>
              <w:t xml:space="preserve">Despliegue de la plataforma</w:t>
            </w:r>
          </w:p>
        </w:tc>
        <w:tc>
          <w:tcPr/>
          <w:p w:rsidR="00000000" w:rsidDel="00000000" w:rsidP="00000000" w:rsidRDefault="00000000" w:rsidRPr="00000000" w14:paraId="000000DA">
            <w:pPr>
              <w:spacing w:after="0" w:line="240" w:lineRule="auto"/>
              <w:rPr>
                <w:sz w:val="20"/>
                <w:szCs w:val="20"/>
              </w:rPr>
            </w:pPr>
            <w:r w:rsidDel="00000000" w:rsidR="00000000" w:rsidRPr="00000000">
              <w:rPr>
                <w:sz w:val="20"/>
                <w:szCs w:val="20"/>
                <w:rtl w:val="0"/>
              </w:rPr>
              <w:t xml:space="preserve">Implementación de la plataforma en el entorno de producción</w:t>
            </w:r>
          </w:p>
        </w:tc>
        <w:tc>
          <w:tcPr/>
          <w:p w:rsidR="00000000" w:rsidDel="00000000" w:rsidP="00000000" w:rsidRDefault="00000000" w:rsidRPr="00000000" w14:paraId="000000DB">
            <w:pPr>
              <w:spacing w:after="0" w:line="240" w:lineRule="auto"/>
              <w:rPr>
                <w:sz w:val="20"/>
                <w:szCs w:val="20"/>
              </w:rPr>
            </w:pPr>
            <w:r w:rsidDel="00000000" w:rsidR="00000000" w:rsidRPr="00000000">
              <w:rPr>
                <w:sz w:val="20"/>
                <w:szCs w:val="20"/>
                <w:rtl w:val="0"/>
              </w:rPr>
              <w:t xml:space="preserve">Servidor, herramientas de despliegue </w:t>
            </w:r>
          </w:p>
        </w:tc>
        <w:tc>
          <w:tcPr>
            <w:tcBorders>
              <w:right w:color="ffffff" w:space="0" w:sz="4" w:val="single"/>
            </w:tcBorders>
          </w:tcPr>
          <w:p w:rsidR="00000000" w:rsidDel="00000000" w:rsidP="00000000" w:rsidRDefault="00000000" w:rsidRPr="00000000" w14:paraId="000000DC">
            <w:pPr>
              <w:spacing w:after="0" w:line="240" w:lineRule="auto"/>
              <w:jc w:val="center"/>
              <w:rPr>
                <w:sz w:val="20"/>
                <w:szCs w:val="20"/>
              </w:rPr>
            </w:pPr>
            <w:r w:rsidDel="00000000" w:rsidR="00000000" w:rsidRPr="00000000">
              <w:rPr>
                <w:sz w:val="20"/>
                <w:szCs w:val="20"/>
                <w:rtl w:val="0"/>
              </w:rPr>
              <w:t xml:space="preserve">1 semana</w:t>
            </w:r>
          </w:p>
          <w:tbl>
            <w:tblPr>
              <w:tblStyle w:val="Table16"/>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0DE">
            <w:pPr>
              <w:spacing w:after="0" w:line="240" w:lineRule="auto"/>
              <w:rPr>
                <w:sz w:val="20"/>
                <w:szCs w:val="20"/>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E0">
            <w:pPr>
              <w:spacing w:after="0" w:line="240" w:lineRule="auto"/>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spacing w:after="0" w:line="240" w:lineRule="auto"/>
              <w:rPr>
                <w:sz w:val="20"/>
                <w:szCs w:val="20"/>
              </w:rPr>
            </w:pPr>
            <w:r w:rsidDel="00000000" w:rsidR="00000000" w:rsidRPr="00000000">
              <w:rPr>
                <w:sz w:val="20"/>
                <w:szCs w:val="20"/>
                <w:rtl w:val="0"/>
              </w:rPr>
              <w:t xml:space="preserve">Gian Muñoz</w:t>
            </w:r>
          </w:p>
        </w:tc>
        <w:tc>
          <w:tcPr/>
          <w:p w:rsidR="00000000" w:rsidDel="00000000" w:rsidP="00000000" w:rsidRDefault="00000000" w:rsidRPr="00000000" w14:paraId="000000E2">
            <w:pPr>
              <w:spacing w:after="0" w:line="240" w:lineRule="auto"/>
              <w:rPr>
                <w:sz w:val="20"/>
                <w:szCs w:val="20"/>
              </w:rPr>
            </w:pPr>
            <w:r w:rsidDel="00000000" w:rsidR="00000000" w:rsidRPr="00000000">
              <w:rPr>
                <w:sz w:val="20"/>
                <w:szCs w:val="20"/>
                <w:rtl w:val="0"/>
              </w:rPr>
              <w:t xml:space="preserve">Verificar que todo funcione correctamente en el entorno de producción</w:t>
            </w:r>
          </w:p>
        </w:tc>
      </w:tr>
      <w:tr>
        <w:trPr>
          <w:cantSplit w:val="0"/>
          <w:tblHeader w:val="0"/>
        </w:trPr>
        <w:tc>
          <w:tcPr/>
          <w:p w:rsidR="00000000" w:rsidDel="00000000" w:rsidP="00000000" w:rsidRDefault="00000000" w:rsidRPr="00000000" w14:paraId="000000E3">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E4">
            <w:pPr>
              <w:spacing w:after="0" w:line="240" w:lineRule="auto"/>
              <w:rPr>
                <w:sz w:val="20"/>
                <w:szCs w:val="20"/>
              </w:rPr>
            </w:pPr>
            <w:r w:rsidDel="00000000" w:rsidR="00000000" w:rsidRPr="00000000">
              <w:rPr>
                <w:sz w:val="20"/>
                <w:szCs w:val="20"/>
                <w:rtl w:val="0"/>
              </w:rPr>
              <w:t xml:space="preserve">Capacitación a los usuarios</w:t>
            </w:r>
          </w:p>
        </w:tc>
        <w:tc>
          <w:tcPr/>
          <w:p w:rsidR="00000000" w:rsidDel="00000000" w:rsidP="00000000" w:rsidRDefault="00000000" w:rsidRPr="00000000" w14:paraId="000000E5">
            <w:pPr>
              <w:spacing w:after="0" w:line="240" w:lineRule="auto"/>
              <w:rPr>
                <w:sz w:val="20"/>
                <w:szCs w:val="20"/>
              </w:rPr>
            </w:pPr>
            <w:r w:rsidDel="00000000" w:rsidR="00000000" w:rsidRPr="00000000">
              <w:rPr>
                <w:sz w:val="20"/>
                <w:szCs w:val="20"/>
                <w:rtl w:val="0"/>
              </w:rPr>
              <w:t xml:space="preserve">Sesiones de capacitación para enseñar a los usuarios cómo utilizar la plataforma</w:t>
            </w:r>
          </w:p>
        </w:tc>
        <w:tc>
          <w:tcPr/>
          <w:p w:rsidR="00000000" w:rsidDel="00000000" w:rsidP="00000000" w:rsidRDefault="00000000" w:rsidRPr="00000000" w14:paraId="000000E6">
            <w:pPr>
              <w:spacing w:after="0" w:line="240" w:lineRule="auto"/>
              <w:rPr>
                <w:sz w:val="20"/>
                <w:szCs w:val="20"/>
              </w:rPr>
            </w:pPr>
            <w:r w:rsidDel="00000000" w:rsidR="00000000" w:rsidRPr="00000000">
              <w:rPr>
                <w:sz w:val="20"/>
                <w:szCs w:val="20"/>
                <w:rtl w:val="0"/>
              </w:rPr>
              <w:t xml:space="preserve">Manuales de usuario, tutoriales</w:t>
            </w:r>
          </w:p>
        </w:tc>
        <w:tc>
          <w:tcPr>
            <w:tcBorders>
              <w:right w:color="ffffff" w:space="0" w:sz="4" w:val="single"/>
            </w:tcBorders>
          </w:tcPr>
          <w:p w:rsidR="00000000" w:rsidDel="00000000" w:rsidP="00000000" w:rsidRDefault="00000000" w:rsidRPr="00000000" w14:paraId="000000E7">
            <w:pPr>
              <w:spacing w:after="0" w:line="240" w:lineRule="auto"/>
              <w:jc w:val="center"/>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8">
            <w:pPr>
              <w:spacing w:after="0" w:line="240" w:lineRule="auto"/>
              <w:rPr>
                <w:sz w:val="20"/>
                <w:szCs w:val="20"/>
              </w:rPr>
            </w:pPr>
            <w:r w:rsidDel="00000000" w:rsidR="00000000" w:rsidRPr="00000000">
              <w:rPr>
                <w:sz w:val="20"/>
                <w:szCs w:val="20"/>
                <w:rtl w:val="0"/>
              </w:rPr>
              <w:t xml:space="preserve">Benjamín Espina</w:t>
            </w:r>
          </w:p>
        </w:tc>
        <w:tc>
          <w:tcPr/>
          <w:p w:rsidR="00000000" w:rsidDel="00000000" w:rsidP="00000000" w:rsidRDefault="00000000" w:rsidRPr="00000000" w14:paraId="000000E9">
            <w:pPr>
              <w:spacing w:after="0" w:line="240" w:lineRule="auto"/>
              <w:rPr>
                <w:sz w:val="20"/>
                <w:szCs w:val="20"/>
              </w:rPr>
            </w:pPr>
            <w:r w:rsidDel="00000000" w:rsidR="00000000" w:rsidRPr="00000000">
              <w:rPr>
                <w:sz w:val="20"/>
                <w:szCs w:val="20"/>
                <w:rtl w:val="0"/>
              </w:rPr>
              <w:t xml:space="preserve">Realizar seguimiento post-capacitación para resolver dudas</w:t>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C">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9"/>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Reunión con Líderes de la Iglesia</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7"/>
                <w:szCs w:val="17"/>
                <w:highlight w:val="white"/>
                <w:rtl w:val="0"/>
              </w:rPr>
              <w:t xml:space="preserve">Creación de wireframes</w:t>
            </w: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7"/>
                <w:szCs w:val="17"/>
                <w:highlight w:val="white"/>
                <w:rtl w:val="0"/>
              </w:rPr>
              <w:t xml:space="preserve">Prototipos interactivos</w:t>
            </w: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7"/>
                <w:szCs w:val="17"/>
                <w:highlight w:val="white"/>
                <w:rtl w:val="0"/>
              </w:rPr>
              <w:t xml:space="preserve">Implementación del frontend</w:t>
            </w: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7"/>
                <w:szCs w:val="17"/>
                <w:highlight w:val="white"/>
                <w:rtl w:val="0"/>
              </w:rPr>
              <w:t xml:space="preserve">Implementación del backend</w:t>
            </w: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B">
            <w:pPr>
              <w:spacing w:line="360" w:lineRule="auto"/>
              <w:jc w:val="both"/>
              <w:rPr>
                <w:b w:val="1"/>
                <w:sz w:val="16"/>
                <w:szCs w:val="16"/>
              </w:rPr>
            </w:pPr>
            <w:r w:rsidDel="00000000" w:rsidR="00000000" w:rsidRPr="00000000">
              <w:rPr>
                <w:b w:val="1"/>
                <w:sz w:val="17"/>
                <w:szCs w:val="17"/>
                <w:highlight w:val="white"/>
                <w:rtl w:val="0"/>
              </w:rPr>
              <w:t xml:space="preserve">Pruebas de funcionalidad</w:t>
            </w: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gridSpan w:val="2"/>
            <w:shd w:fill="8df369"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7"/>
                <w:szCs w:val="17"/>
                <w:highlight w:val="white"/>
                <w:rtl w:val="0"/>
              </w:rPr>
              <w:t xml:space="preserve">Despliegue de la plataforma</w:t>
            </w: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20"/>
                <w:szCs w:val="20"/>
                <w:highlight w:val="white"/>
                <w:rtl w:val="0"/>
              </w:rPr>
              <w:t xml:space="preserve">Capacitación a los usuarios</w:t>
            </w: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8df369"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B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avbhjoRdgKUY9ku3kqA7xX5eQ==">CgMxLjA4AHIhMXpPSnBTQ0oyRlFhLTVZUk9iQndzYm1yM3p3dFptWFFP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