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AB0E5" w14:textId="625DF3BD" w:rsidR="008E570B" w:rsidRDefault="00A31927" w:rsidP="00532307">
      <w:pPr>
        <w:pStyle w:val="Ttulo1"/>
        <w:jc w:val="both"/>
        <w:rPr>
          <w:lang w:val="es-ES"/>
        </w:rPr>
      </w:pPr>
      <w:r>
        <w:rPr>
          <w:lang w:val="es-ES"/>
        </w:rPr>
        <w:t>Arquitectura por utilizar:</w:t>
      </w:r>
    </w:p>
    <w:p w14:paraId="3F5EE902" w14:textId="2CDE0F9E" w:rsidR="00A31927" w:rsidRDefault="00A31927" w:rsidP="00532307">
      <w:pPr>
        <w:jc w:val="both"/>
        <w:rPr>
          <w:lang w:val="es-ES"/>
        </w:rPr>
      </w:pPr>
      <w:r>
        <w:rPr>
          <w:lang w:val="es-ES"/>
        </w:rPr>
        <w:t>La arquitectura por utilizar será una arquitectura por capas, se llego a esta conclusión luego de evaluar el caso, pese a que la arquitectura modelo-vista-controlador es una opción más sencilla no es la más indicada para nuestro proyecto.</w:t>
      </w:r>
    </w:p>
    <w:p w14:paraId="0DB8441C" w14:textId="6C1A7B49" w:rsidR="00A31927" w:rsidRDefault="00C965D0" w:rsidP="00532307">
      <w:pPr>
        <w:rPr>
          <w:lang w:val="es-ES"/>
        </w:rPr>
      </w:pPr>
      <w:r>
        <w:rPr>
          <w:lang w:val="es-ES"/>
        </w:rPr>
        <w:t>Esto se definió luego de ver las ventajas de ambas arquitecturas:</w:t>
      </w:r>
      <w:r>
        <w:rPr>
          <w:lang w:val="es-ES"/>
        </w:rPr>
        <w:br/>
      </w:r>
      <w:r>
        <w:rPr>
          <w:lang w:val="es-ES"/>
        </w:rPr>
        <w:tab/>
        <w:t>Arquitectura modelo-vista-controlador:</w:t>
      </w:r>
    </w:p>
    <w:p w14:paraId="324B1702" w14:textId="73B4B94F" w:rsidR="00C965D0" w:rsidRDefault="00C965D0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Fácil </w:t>
      </w:r>
      <w:r>
        <w:t>e</w:t>
      </w:r>
      <w:r w:rsidRPr="00C965D0">
        <w:t>scalabilidad</w:t>
      </w:r>
      <w:r w:rsidR="00AA5BE1">
        <w:t>.</w:t>
      </w:r>
    </w:p>
    <w:p w14:paraId="01CF0C1C" w14:textId="7735F5CB" w:rsidR="00C965D0" w:rsidRDefault="00C965D0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Facilita el trabajo en equipo</w:t>
      </w:r>
      <w:r w:rsidR="00AA5BE1">
        <w:rPr>
          <w:lang w:val="es-ES"/>
        </w:rPr>
        <w:t>.</w:t>
      </w:r>
    </w:p>
    <w:p w14:paraId="2D9D0A66" w14:textId="77777777" w:rsidR="00532307" w:rsidRDefault="00C965D0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Se puede adaptar a diferen</w:t>
      </w:r>
    </w:p>
    <w:p w14:paraId="3800388B" w14:textId="1E61EBBA" w:rsidR="00C965D0" w:rsidRDefault="00C965D0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tes frameworks</w:t>
      </w:r>
      <w:r w:rsidR="00AA5BE1">
        <w:rPr>
          <w:lang w:val="es-ES"/>
        </w:rPr>
        <w:t>.</w:t>
      </w:r>
      <w:r>
        <w:rPr>
          <w:lang w:val="es-ES"/>
        </w:rPr>
        <w:t xml:space="preserve"> </w:t>
      </w:r>
    </w:p>
    <w:p w14:paraId="27967E32" w14:textId="5C74462B" w:rsidR="00C965D0" w:rsidRDefault="00C965D0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Fácil organización</w:t>
      </w:r>
      <w:r w:rsidR="00AA5BE1">
        <w:rPr>
          <w:lang w:val="es-ES"/>
        </w:rPr>
        <w:t>.</w:t>
      </w:r>
    </w:p>
    <w:p w14:paraId="327F8514" w14:textId="3169A111" w:rsidR="00C965D0" w:rsidRDefault="00C965D0" w:rsidP="00532307">
      <w:pPr>
        <w:ind w:left="708"/>
        <w:jc w:val="both"/>
        <w:rPr>
          <w:lang w:val="es-ES"/>
        </w:rPr>
      </w:pPr>
      <w:r>
        <w:rPr>
          <w:lang w:val="es-ES"/>
        </w:rPr>
        <w:t>Arquitectura por capas:</w:t>
      </w:r>
    </w:p>
    <w:p w14:paraId="1D205E73" w14:textId="158F1333" w:rsidR="00C965D0" w:rsidRDefault="00C965D0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 xml:space="preserve">Puede ser </w:t>
      </w:r>
      <w:r w:rsidR="00AA5BE1">
        <w:rPr>
          <w:lang w:val="es-ES"/>
        </w:rPr>
        <w:t>reutilizado.</w:t>
      </w:r>
    </w:p>
    <w:p w14:paraId="5C5F46BC" w14:textId="4663B870" w:rsidR="00C965D0" w:rsidRDefault="00AA5BE1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Facilita el desarrollo, la prueba y el mantenimiento de cada capa.</w:t>
      </w:r>
    </w:p>
    <w:p w14:paraId="08F9FD5A" w14:textId="126D441E" w:rsidR="00AA5BE1" w:rsidRDefault="00AA5BE1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Posee una separación de responsabilidades.</w:t>
      </w:r>
    </w:p>
    <w:p w14:paraId="31CC9BD0" w14:textId="13675BA1" w:rsidR="00AA5BE1" w:rsidRDefault="00AA5BE1" w:rsidP="00532307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 bastante flexible, permitiendo la adaptabilidad a diferentes entornos y requisitos del sistema.</w:t>
      </w:r>
    </w:p>
    <w:p w14:paraId="4085C0FD" w14:textId="1DC168A8" w:rsidR="00810094" w:rsidRDefault="00AA5BE1" w:rsidP="00532307">
      <w:pPr>
        <w:jc w:val="both"/>
        <w:rPr>
          <w:lang w:val="es-ES"/>
        </w:rPr>
      </w:pPr>
      <w:r>
        <w:rPr>
          <w:lang w:val="es-ES"/>
        </w:rPr>
        <w:t>Viendo las ventajas de cada una de las arquitecturas se opto a la por capas debido a su flexibilidad esto es producto de que a futuro se espera usar una base de datos similar si no es la misma para el desarrollo de una app que permitiría registrar lo</w:t>
      </w:r>
      <w:r w:rsidR="00810094">
        <w:rPr>
          <w:lang w:val="es-ES"/>
        </w:rPr>
        <w:t>s servicios utilizados por las personas en situación de calle. Esto es fundamental para llevar un registro del inventario y los servicios entregados en cada programa.</w:t>
      </w:r>
    </w:p>
    <w:p w14:paraId="78D36E37" w14:textId="4E893283" w:rsidR="00810094" w:rsidRDefault="00810094" w:rsidP="00532307">
      <w:pPr>
        <w:jc w:val="both"/>
        <w:rPr>
          <w:lang w:val="es-ES"/>
        </w:rPr>
      </w:pPr>
      <w:r>
        <w:rPr>
          <w:lang w:val="es-ES"/>
        </w:rPr>
        <w:t xml:space="preserve">Uno de los aspectos que nos llevo a considerar la arquitectura por capas fue el hecho de su principal función o utilización es en las aplicaciones webs o móviles, al igual que la gestión de base de datos o contenidos. </w:t>
      </w:r>
    </w:p>
    <w:p w14:paraId="5AAF37EF" w14:textId="65BC44B6" w:rsidR="00E3530E" w:rsidRDefault="00E3530E" w:rsidP="00532307">
      <w:pPr>
        <w:rPr>
          <w:lang w:val="es-ES"/>
        </w:rPr>
      </w:pPr>
      <w:r>
        <w:rPr>
          <w:lang w:val="es-ES"/>
        </w:rPr>
        <w:t>A continuación, veremos la base de datos:</w:t>
      </w:r>
      <w:r>
        <w:rPr>
          <w:lang w:val="es-ES"/>
        </w:rPr>
        <w:br/>
      </w:r>
      <w:r w:rsidRPr="00E3530E">
        <w:rPr>
          <w:noProof/>
          <w:lang w:val="es-ES"/>
        </w:rPr>
        <w:drawing>
          <wp:inline distT="0" distB="0" distL="0" distR="0" wp14:anchorId="007EDB34" wp14:editId="7139B809">
            <wp:extent cx="5612130" cy="2238375"/>
            <wp:effectExtent l="0" t="0" r="7620" b="9525"/>
            <wp:docPr id="1851707183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707183" name="Imagen 1" descr="Diagram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8ADA" w14:textId="126295EB" w:rsidR="00C7321E" w:rsidRDefault="00C7321E" w:rsidP="00532307">
      <w:pPr>
        <w:jc w:val="both"/>
        <w:rPr>
          <w:lang w:val="es-ES"/>
        </w:rPr>
      </w:pPr>
      <w:r>
        <w:rPr>
          <w:lang w:val="es-ES"/>
        </w:rPr>
        <w:lastRenderedPageBreak/>
        <w:t>La base se desarrollo teniendo en cuenta que solo el encargado de la hospedería pueda acceder al programa en base a un usser y password entregado por la corporación</w:t>
      </w:r>
      <w:r w:rsidR="003634A5">
        <w:rPr>
          <w:lang w:val="es-ES"/>
        </w:rPr>
        <w:t xml:space="preserve">, los datos de la hospedería serian cargados automáticamente por la corporación a la base de datos asociándole un encargado a esta. </w:t>
      </w:r>
    </w:p>
    <w:p w14:paraId="797D23BA" w14:textId="7E3794B2" w:rsidR="003634A5" w:rsidRDefault="003634A5" w:rsidP="00532307">
      <w:pPr>
        <w:jc w:val="both"/>
        <w:rPr>
          <w:lang w:val="es-ES"/>
        </w:rPr>
      </w:pPr>
      <w:r>
        <w:rPr>
          <w:lang w:val="es-ES"/>
        </w:rPr>
        <w:t>El encargado de la hospedería puede</w:t>
      </w:r>
      <w:r w:rsidR="00EC528F">
        <w:rPr>
          <w:lang w:val="es-ES"/>
        </w:rPr>
        <w:t xml:space="preserve"> ver los trabajadores de la hospedería y los servicios que estos ofrecen, esto es con la finalidad de poder realizar los registros de los servicios utilizados por las personas que llegan a la hospedería, el encargado igual podrá modificar la información de los usuarios que registra manualmente en la base de datos.  </w:t>
      </w:r>
    </w:p>
    <w:p w14:paraId="5DCAD562" w14:textId="601C610A" w:rsidR="0019548D" w:rsidRDefault="00532307" w:rsidP="00532307">
      <w:pPr>
        <w:pStyle w:val="Ttulo1"/>
        <w:jc w:val="both"/>
        <w:rPr>
          <w:lang w:val="es-ES"/>
        </w:rPr>
      </w:pPr>
      <w:r>
        <w:rPr>
          <w:lang w:val="es-ES"/>
        </w:rPr>
        <w:t>Tecnologías por utilizar:</w:t>
      </w:r>
    </w:p>
    <w:p w14:paraId="30C75B1E" w14:textId="55A4CD4B" w:rsidR="00532307" w:rsidRDefault="00532307" w:rsidP="00532307">
      <w:pPr>
        <w:rPr>
          <w:lang w:val="es-ES"/>
        </w:rPr>
      </w:pPr>
      <w:r>
        <w:rPr>
          <w:lang w:val="es-ES"/>
        </w:rPr>
        <w:t>Las tecnologías elegidas para nuestro proyecto fueron:</w:t>
      </w:r>
    </w:p>
    <w:p w14:paraId="64DB57EF" w14:textId="6CBEB055" w:rsidR="00532307" w:rsidRDefault="00532307" w:rsidP="00532307">
      <w:pPr>
        <w:pStyle w:val="Prrafodelista"/>
        <w:rPr>
          <w:lang w:val="es-ES"/>
        </w:rPr>
      </w:pPr>
      <w:r>
        <w:rPr>
          <w:lang w:val="es-ES"/>
        </w:rPr>
        <w:t>Front-End:</w:t>
      </w:r>
    </w:p>
    <w:p w14:paraId="3F8D0B76" w14:textId="54DE8FCB" w:rsidR="00532307" w:rsidRDefault="00532307" w:rsidP="005323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Html</w:t>
      </w:r>
    </w:p>
    <w:p w14:paraId="09A70174" w14:textId="73EDEFCC" w:rsidR="00532307" w:rsidRDefault="00532307" w:rsidP="005323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Css</w:t>
      </w:r>
    </w:p>
    <w:p w14:paraId="6E3C0981" w14:textId="1822ECFC" w:rsidR="00532307" w:rsidRDefault="00532307" w:rsidP="0053230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JavaScript</w:t>
      </w:r>
    </w:p>
    <w:p w14:paraId="4D5794F3" w14:textId="622C0B19" w:rsidR="00532307" w:rsidRDefault="00532307" w:rsidP="00532307">
      <w:pPr>
        <w:ind w:left="708"/>
        <w:rPr>
          <w:lang w:val="es-ES"/>
        </w:rPr>
      </w:pPr>
      <w:r>
        <w:rPr>
          <w:lang w:val="es-ES"/>
        </w:rPr>
        <w:t>Back-End:</w:t>
      </w:r>
    </w:p>
    <w:p w14:paraId="37BF84C6" w14:textId="69D97231" w:rsidR="00532307" w:rsidRDefault="00532307" w:rsidP="0059731E">
      <w:pPr>
        <w:pStyle w:val="Prrafodelista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Python/Django</w:t>
      </w:r>
    </w:p>
    <w:p w14:paraId="45B3D08D" w14:textId="073386BB" w:rsidR="00FA3525" w:rsidRDefault="00FA3525" w:rsidP="0059731E">
      <w:pPr>
        <w:jc w:val="both"/>
        <w:rPr>
          <w:lang w:val="es-ES"/>
        </w:rPr>
      </w:pPr>
      <w:r>
        <w:rPr>
          <w:lang w:val="es-ES"/>
        </w:rPr>
        <w:t xml:space="preserve">Estas tecnologías fueron elegidas debido a las habilidades de cada uno de los integrantes del grupo, en un inicio </w:t>
      </w:r>
      <w:r w:rsidR="00250BCC">
        <w:rPr>
          <w:lang w:val="es-ES"/>
        </w:rPr>
        <w:t>se quiso establecer el proyecto utilizando Java</w:t>
      </w:r>
      <w:r w:rsidR="0059731E">
        <w:rPr>
          <w:lang w:val="es-ES"/>
        </w:rPr>
        <w:t xml:space="preserve"> para realizar una aplicación de escritorio, pero debido a que el conocimiento que poseía cada uno de los integrantes no era el necesario esta idea o propuesta se descartó</w:t>
      </w:r>
      <w:r w:rsidR="002C7541">
        <w:rPr>
          <w:lang w:val="es-ES"/>
        </w:rPr>
        <w:t>, optando por una app web.</w:t>
      </w:r>
    </w:p>
    <w:p w14:paraId="320D3E4E" w14:textId="4D1335B4" w:rsidR="002C7541" w:rsidRDefault="002C7541" w:rsidP="002C7541">
      <w:pPr>
        <w:pStyle w:val="Ttulo1"/>
        <w:rPr>
          <w:lang w:val="es-ES"/>
        </w:rPr>
      </w:pPr>
      <w:r>
        <w:rPr>
          <w:lang w:val="es-ES"/>
        </w:rPr>
        <w:t>Avances:</w:t>
      </w:r>
    </w:p>
    <w:p w14:paraId="6134CA91" w14:textId="414C0833" w:rsidR="009F3462" w:rsidRDefault="00C80432" w:rsidP="002C7541">
      <w:pPr>
        <w:jc w:val="both"/>
        <w:rPr>
          <w:lang w:val="es-ES"/>
        </w:rPr>
      </w:pPr>
      <w:r>
        <w:rPr>
          <w:lang w:val="es-ES"/>
        </w:rPr>
        <w:t>No se registraron grandes avances por la parte de la funcionalidad del proyecto, esto es debido a un atraso que se sufrió por problemas de comunicación en el grupo de trabajo, sin mencionar que también fue producto por la falta de retroalimentación por parte de la docente a cargo del área de programación.</w:t>
      </w:r>
    </w:p>
    <w:p w14:paraId="777AA1B2" w14:textId="77777777" w:rsidR="00C80432" w:rsidRPr="002C7541" w:rsidRDefault="00C80432" w:rsidP="002C7541">
      <w:pPr>
        <w:jc w:val="both"/>
        <w:rPr>
          <w:lang w:val="es-ES"/>
        </w:rPr>
      </w:pPr>
    </w:p>
    <w:sectPr w:rsidR="00C80432" w:rsidRPr="002C75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C203F5"/>
    <w:multiLevelType w:val="hybridMultilevel"/>
    <w:tmpl w:val="200A821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767774"/>
    <w:multiLevelType w:val="hybridMultilevel"/>
    <w:tmpl w:val="4644EF50"/>
    <w:lvl w:ilvl="0" w:tplc="09123CAE">
      <w:numFmt w:val="bullet"/>
      <w:lvlText w:val="-"/>
      <w:lvlJc w:val="left"/>
      <w:pPr>
        <w:ind w:left="1780" w:hanging="360"/>
      </w:pPr>
      <w:rPr>
        <w:rFonts w:ascii="Aptos" w:eastAsiaTheme="minorHAnsi" w:hAnsi="Aptos" w:cstheme="minorBidi" w:hint="default"/>
      </w:rPr>
    </w:lvl>
    <w:lvl w:ilvl="1" w:tplc="340A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num w:numId="1" w16cid:durableId="1299189253">
    <w:abstractNumId w:val="1"/>
  </w:num>
  <w:num w:numId="2" w16cid:durableId="1840460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927"/>
    <w:rsid w:val="00053256"/>
    <w:rsid w:val="000B17D7"/>
    <w:rsid w:val="001305E8"/>
    <w:rsid w:val="00136CDB"/>
    <w:rsid w:val="0019548D"/>
    <w:rsid w:val="00250BCC"/>
    <w:rsid w:val="0027372D"/>
    <w:rsid w:val="002C7541"/>
    <w:rsid w:val="003634A5"/>
    <w:rsid w:val="00532307"/>
    <w:rsid w:val="005717E0"/>
    <w:rsid w:val="0059731E"/>
    <w:rsid w:val="006D495B"/>
    <w:rsid w:val="00810094"/>
    <w:rsid w:val="008E570B"/>
    <w:rsid w:val="009F3462"/>
    <w:rsid w:val="00A31927"/>
    <w:rsid w:val="00AA5BE1"/>
    <w:rsid w:val="00C7321E"/>
    <w:rsid w:val="00C80432"/>
    <w:rsid w:val="00C965D0"/>
    <w:rsid w:val="00E3530E"/>
    <w:rsid w:val="00EC528F"/>
    <w:rsid w:val="00F35136"/>
    <w:rsid w:val="00FA3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CEBF0"/>
  <w15:chartTrackingRefBased/>
  <w15:docId w15:val="{BE9AB138-0F48-4B20-BABD-AC7B5C601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319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319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319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319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319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319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319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319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319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319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319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319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319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3192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319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3192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319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319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319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319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319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319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319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3192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3192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3192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319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3192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319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2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Benjamín Espina Acevedo</dc:creator>
  <cp:keywords/>
  <dc:description/>
  <cp:lastModifiedBy>Benjamín Espina Acevedo</cp:lastModifiedBy>
  <cp:revision>2</cp:revision>
  <dcterms:created xsi:type="dcterms:W3CDTF">2024-11-15T21:22:00Z</dcterms:created>
  <dcterms:modified xsi:type="dcterms:W3CDTF">2024-11-16T02:24:00Z</dcterms:modified>
</cp:coreProperties>
</file>