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2C625" w14:textId="22622532" w:rsidR="001A058C" w:rsidRPr="001A058C" w:rsidRDefault="001A058C" w:rsidP="001A058C">
      <w:pPr>
        <w:rPr>
          <w:b/>
          <w:sz w:val="44"/>
          <w:szCs w:val="52"/>
        </w:rPr>
      </w:pPr>
      <w:r w:rsidRPr="001A058C">
        <w:rPr>
          <w:b/>
          <w:sz w:val="44"/>
          <w:szCs w:val="52"/>
        </w:rPr>
        <w:t>Analysis of Forecast Results and Their Impact on Financial Planning and Decision</w:t>
      </w:r>
      <w:r w:rsidR="001B223A">
        <w:rPr>
          <w:b/>
          <w:sz w:val="44"/>
          <w:szCs w:val="52"/>
        </w:rPr>
        <w:t xml:space="preserve"> </w:t>
      </w:r>
      <w:r w:rsidRPr="001A058C">
        <w:rPr>
          <w:b/>
          <w:sz w:val="44"/>
          <w:szCs w:val="52"/>
        </w:rPr>
        <w:t>Making</w:t>
      </w:r>
    </w:p>
    <w:p w14:paraId="69D8626A" w14:textId="77777777" w:rsidR="001A058C" w:rsidRPr="001A058C" w:rsidRDefault="001A058C" w:rsidP="001A058C">
      <w:pPr>
        <w:rPr>
          <w:b/>
          <w:bCs/>
          <w:sz w:val="36"/>
          <w:szCs w:val="44"/>
        </w:rPr>
      </w:pPr>
    </w:p>
    <w:p w14:paraId="2D4468C8" w14:textId="77777777" w:rsidR="001A058C" w:rsidRPr="001A058C" w:rsidRDefault="001A058C" w:rsidP="001A058C">
      <w:pPr>
        <w:rPr>
          <w:b/>
          <w:bCs/>
          <w:sz w:val="36"/>
          <w:szCs w:val="44"/>
        </w:rPr>
      </w:pPr>
      <w:r w:rsidRPr="001A058C">
        <w:rPr>
          <w:b/>
          <w:bCs/>
          <w:sz w:val="36"/>
          <w:szCs w:val="44"/>
        </w:rPr>
        <w:t>Introduction</w:t>
      </w:r>
    </w:p>
    <w:p w14:paraId="34748631" w14:textId="23954B61" w:rsidR="001A058C" w:rsidRPr="001A058C" w:rsidRDefault="001A058C" w:rsidP="001A058C">
      <w:r w:rsidRPr="001A058C">
        <w:t xml:space="preserve">The ARIMA and Seasonal ARIMA models were used to </w:t>
      </w:r>
      <w:r w:rsidR="001B223A" w:rsidRPr="001A058C">
        <w:t>analyse</w:t>
      </w:r>
      <w:r w:rsidRPr="001A058C">
        <w:t xml:space="preserve"> and forecast the monthly champagne sales data. The results of the forecast provide valuable insights into future sales trends, which can be leveraged for financial planning and strategic decision</w:t>
      </w:r>
      <w:r w:rsidR="001B223A">
        <w:t xml:space="preserve"> </w:t>
      </w:r>
      <w:r w:rsidRPr="001A058C">
        <w:t>making. Below is an analysis of the forecast results and their implications.</w:t>
      </w:r>
    </w:p>
    <w:p w14:paraId="754CCEDA" w14:textId="77777777" w:rsidR="001A058C" w:rsidRPr="001A058C" w:rsidRDefault="001A058C" w:rsidP="001A058C">
      <w:pPr>
        <w:rPr>
          <w:b/>
          <w:bCs/>
          <w:sz w:val="24"/>
          <w:szCs w:val="32"/>
        </w:rPr>
      </w:pPr>
    </w:p>
    <w:p w14:paraId="1EA88539" w14:textId="77777777" w:rsidR="001A058C" w:rsidRPr="001A058C" w:rsidRDefault="001A058C" w:rsidP="001A058C">
      <w:pPr>
        <w:rPr>
          <w:b/>
          <w:bCs/>
          <w:sz w:val="28"/>
          <w:szCs w:val="36"/>
        </w:rPr>
      </w:pPr>
      <w:r w:rsidRPr="001A058C">
        <w:rPr>
          <w:b/>
          <w:bCs/>
          <w:sz w:val="28"/>
          <w:szCs w:val="36"/>
        </w:rPr>
        <w:t>Key Findings from the Forecast</w:t>
      </w:r>
    </w:p>
    <w:p w14:paraId="420B9148" w14:textId="77777777" w:rsidR="001A058C" w:rsidRPr="001A058C" w:rsidRDefault="001A058C" w:rsidP="001A058C">
      <w:pPr>
        <w:rPr>
          <w:b/>
          <w:bCs/>
        </w:rPr>
      </w:pPr>
      <w:r w:rsidRPr="001A058C">
        <w:rPr>
          <w:b/>
          <w:sz w:val="28"/>
          <w:szCs w:val="36"/>
        </w:rPr>
        <w:t>1. Sales Trends</w:t>
      </w:r>
      <w:r w:rsidRPr="001A058C">
        <w:rPr>
          <w:b/>
          <w:bCs/>
        </w:rPr>
        <w:t>:</w:t>
      </w:r>
    </w:p>
    <w:p w14:paraId="50D14C20" w14:textId="088A8955" w:rsidR="001A058C" w:rsidRPr="001A058C" w:rsidRDefault="001A058C" w:rsidP="001A058C">
      <w:pPr>
        <w:pStyle w:val="ListParagraph"/>
        <w:numPr>
          <w:ilvl w:val="0"/>
          <w:numId w:val="5"/>
        </w:numPr>
      </w:pPr>
      <w:r w:rsidRPr="001A058C">
        <w:t>The forecasted values indicate a continuation of the seasonal patterns observed in the historical data.</w:t>
      </w:r>
    </w:p>
    <w:p w14:paraId="086240B8" w14:textId="67C8783A" w:rsidR="001A058C" w:rsidRPr="001A058C" w:rsidRDefault="001A058C" w:rsidP="001A058C">
      <w:pPr>
        <w:pStyle w:val="ListParagraph"/>
        <w:numPr>
          <w:ilvl w:val="0"/>
          <w:numId w:val="5"/>
        </w:numPr>
      </w:pPr>
      <w:r w:rsidRPr="001A058C">
        <w:t>Peaks in sales are predicted during specific months, likely corresponding to holiday seasons or other high</w:t>
      </w:r>
      <w:r>
        <w:t xml:space="preserve"> </w:t>
      </w:r>
      <w:r w:rsidRPr="001A058C">
        <w:t>demand periods.</w:t>
      </w:r>
    </w:p>
    <w:p w14:paraId="3C598532" w14:textId="77777777" w:rsidR="001A058C" w:rsidRPr="001A058C" w:rsidRDefault="001A058C" w:rsidP="001A058C">
      <w:pPr>
        <w:rPr>
          <w:b/>
          <w:bCs/>
          <w:sz w:val="28"/>
          <w:szCs w:val="36"/>
        </w:rPr>
      </w:pPr>
    </w:p>
    <w:p w14:paraId="5157AB66" w14:textId="77777777" w:rsidR="001A058C" w:rsidRPr="001A058C" w:rsidRDefault="001A058C" w:rsidP="001A058C">
      <w:pPr>
        <w:rPr>
          <w:b/>
          <w:bCs/>
          <w:sz w:val="28"/>
          <w:szCs w:val="36"/>
        </w:rPr>
      </w:pPr>
      <w:r w:rsidRPr="001A058C">
        <w:rPr>
          <w:b/>
          <w:bCs/>
          <w:sz w:val="28"/>
          <w:szCs w:val="36"/>
        </w:rPr>
        <w:t>2. Accuracy of the Model:</w:t>
      </w:r>
    </w:p>
    <w:p w14:paraId="2B5758E6" w14:textId="7950EE8E" w:rsidR="001A058C" w:rsidRPr="001A058C" w:rsidRDefault="001A058C" w:rsidP="001A058C">
      <w:pPr>
        <w:pStyle w:val="ListParagraph"/>
        <w:numPr>
          <w:ilvl w:val="0"/>
          <w:numId w:val="6"/>
        </w:numPr>
      </w:pPr>
      <w:r w:rsidRPr="001A058C">
        <w:t xml:space="preserve">The ARIMA model was fitted with parameters </w:t>
      </w:r>
      <w:proofErr w:type="gramStart"/>
      <w:r w:rsidRPr="001A058C">
        <w:t>`(</w:t>
      </w:r>
      <w:proofErr w:type="gramEnd"/>
      <w:r w:rsidRPr="001A058C">
        <w:t>p=1, d=1, q=</w:t>
      </w:r>
      <w:proofErr w:type="gramStart"/>
      <w:r w:rsidRPr="001A058C">
        <w:t>1)`</w:t>
      </w:r>
      <w:proofErr w:type="gramEnd"/>
      <w:r w:rsidRPr="001A058C">
        <w:t xml:space="preserve"> after anal</w:t>
      </w:r>
      <w:r w:rsidR="001B223A">
        <w:t>ys</w:t>
      </w:r>
      <w:r w:rsidRPr="001A058C">
        <w:t>ing the autocorrelation and partial autocorrelation plots.</w:t>
      </w:r>
    </w:p>
    <w:p w14:paraId="50FA3829" w14:textId="2742E2C6" w:rsidR="001A058C" w:rsidRPr="001A058C" w:rsidRDefault="001A058C" w:rsidP="001A058C">
      <w:pPr>
        <w:pStyle w:val="ListParagraph"/>
        <w:numPr>
          <w:ilvl w:val="0"/>
          <w:numId w:val="6"/>
        </w:numPr>
      </w:pPr>
      <w:r w:rsidRPr="001A058C">
        <w:t>The Seasonal ARIMA (SARIMA) model incorporated seasonal components (P=1, D=1, Q=1, S=12)</w:t>
      </w:r>
      <w:r>
        <w:t xml:space="preserve"> </w:t>
      </w:r>
      <w:r w:rsidRPr="001A058C">
        <w:t>to account for yearly seasonality.</w:t>
      </w:r>
    </w:p>
    <w:p w14:paraId="2A49571C" w14:textId="438FAA3E" w:rsidR="001A058C" w:rsidRPr="001A058C" w:rsidRDefault="001A058C" w:rsidP="001A058C">
      <w:pPr>
        <w:pStyle w:val="ListParagraph"/>
        <w:numPr>
          <w:ilvl w:val="0"/>
          <w:numId w:val="6"/>
        </w:numPr>
      </w:pPr>
      <w:r w:rsidRPr="001A058C">
        <w:t>The model summary and residual analysis suggest that the model captures the underlying patterns in the data effectively, with minimal errors.</w:t>
      </w:r>
    </w:p>
    <w:p w14:paraId="5A9F9B52" w14:textId="77777777" w:rsidR="001A058C" w:rsidRPr="001A058C" w:rsidRDefault="001A058C" w:rsidP="001A058C">
      <w:pPr>
        <w:rPr>
          <w:b/>
          <w:bCs/>
          <w:sz w:val="28"/>
          <w:szCs w:val="36"/>
        </w:rPr>
      </w:pPr>
    </w:p>
    <w:p w14:paraId="381683F0" w14:textId="77777777" w:rsidR="001A058C" w:rsidRPr="001A058C" w:rsidRDefault="001A058C" w:rsidP="001A058C">
      <w:pPr>
        <w:rPr>
          <w:b/>
          <w:bCs/>
          <w:sz w:val="28"/>
          <w:szCs w:val="36"/>
        </w:rPr>
      </w:pPr>
      <w:r w:rsidRPr="001A058C">
        <w:rPr>
          <w:b/>
          <w:bCs/>
          <w:sz w:val="28"/>
          <w:szCs w:val="36"/>
        </w:rPr>
        <w:t>3. Forecast Horizon:</w:t>
      </w:r>
    </w:p>
    <w:p w14:paraId="52D05E49" w14:textId="0B924D9B" w:rsidR="001A058C" w:rsidRPr="001A058C" w:rsidRDefault="001A058C" w:rsidP="001A058C">
      <w:pPr>
        <w:pStyle w:val="ListParagraph"/>
        <w:numPr>
          <w:ilvl w:val="0"/>
          <w:numId w:val="7"/>
        </w:numPr>
      </w:pPr>
      <w:r w:rsidRPr="001A058C">
        <w:t>The forecast extends for 24 months beyond the available historical data.</w:t>
      </w:r>
    </w:p>
    <w:p w14:paraId="1EBDF708" w14:textId="3FCF1BF4" w:rsidR="001A058C" w:rsidRPr="001A058C" w:rsidRDefault="001A058C" w:rsidP="001A058C">
      <w:pPr>
        <w:pStyle w:val="ListParagraph"/>
        <w:numPr>
          <w:ilvl w:val="0"/>
          <w:numId w:val="7"/>
        </w:numPr>
      </w:pPr>
      <w:r w:rsidRPr="001A058C">
        <w:t>This provides a two</w:t>
      </w:r>
      <w:r w:rsidR="001B223A">
        <w:t>-</w:t>
      </w:r>
      <w:r w:rsidRPr="001A058C">
        <w:t>year outlook, which is sufficient for medium</w:t>
      </w:r>
      <w:r w:rsidR="001B223A">
        <w:t xml:space="preserve"> </w:t>
      </w:r>
      <w:r w:rsidRPr="001A058C">
        <w:t>term financial planning.</w:t>
      </w:r>
    </w:p>
    <w:p w14:paraId="78BA9F95" w14:textId="77777777" w:rsidR="001A058C" w:rsidRPr="001A058C" w:rsidRDefault="001A058C" w:rsidP="001A058C">
      <w:pPr>
        <w:rPr>
          <w:b/>
          <w:bCs/>
          <w:sz w:val="32"/>
          <w:szCs w:val="40"/>
        </w:rPr>
      </w:pPr>
    </w:p>
    <w:p w14:paraId="2A890161" w14:textId="77777777" w:rsidR="001A058C" w:rsidRPr="001A058C" w:rsidRDefault="001A058C" w:rsidP="001A058C">
      <w:pPr>
        <w:rPr>
          <w:b/>
          <w:bCs/>
          <w:sz w:val="32"/>
          <w:szCs w:val="40"/>
        </w:rPr>
      </w:pPr>
      <w:r w:rsidRPr="001A058C">
        <w:rPr>
          <w:b/>
          <w:bCs/>
          <w:sz w:val="32"/>
          <w:szCs w:val="40"/>
        </w:rPr>
        <w:t>Implications for Financial Planning</w:t>
      </w:r>
    </w:p>
    <w:p w14:paraId="6506AF97" w14:textId="77777777" w:rsidR="001A058C" w:rsidRPr="001A058C" w:rsidRDefault="001A058C" w:rsidP="001A058C">
      <w:pPr>
        <w:rPr>
          <w:b/>
          <w:bCs/>
          <w:sz w:val="28"/>
          <w:szCs w:val="36"/>
        </w:rPr>
      </w:pPr>
      <w:r w:rsidRPr="001A058C">
        <w:rPr>
          <w:b/>
          <w:bCs/>
          <w:sz w:val="28"/>
          <w:szCs w:val="36"/>
        </w:rPr>
        <w:t>1. Inventory Management:</w:t>
      </w:r>
    </w:p>
    <w:p w14:paraId="4C8B2D64" w14:textId="3CB277B7" w:rsidR="001A058C" w:rsidRPr="001A058C" w:rsidRDefault="001A058C" w:rsidP="001B223A">
      <w:pPr>
        <w:pStyle w:val="ListParagraph"/>
        <w:numPr>
          <w:ilvl w:val="0"/>
          <w:numId w:val="8"/>
        </w:numPr>
      </w:pPr>
      <w:r w:rsidRPr="001A058C">
        <w:t>The forecasted peaks in sales can guide inventory planning to ensure sufficient stock is available during high</w:t>
      </w:r>
      <w:r w:rsidR="001B223A">
        <w:t xml:space="preserve"> </w:t>
      </w:r>
      <w:r w:rsidRPr="001A058C">
        <w:t>demand periods.</w:t>
      </w:r>
    </w:p>
    <w:p w14:paraId="125920A2" w14:textId="6CCCF1EF" w:rsidR="001A058C" w:rsidRPr="001A058C" w:rsidRDefault="001A058C" w:rsidP="001B223A">
      <w:pPr>
        <w:pStyle w:val="ListParagraph"/>
        <w:numPr>
          <w:ilvl w:val="0"/>
          <w:numId w:val="8"/>
        </w:numPr>
      </w:pPr>
      <w:r w:rsidRPr="001A058C">
        <w:lastRenderedPageBreak/>
        <w:t>Conversely, during low</w:t>
      </w:r>
      <w:r w:rsidR="001B223A">
        <w:t xml:space="preserve"> </w:t>
      </w:r>
      <w:r w:rsidRPr="001A058C">
        <w:t>demand months, inventory levels can be reduced to minimize holding costs.</w:t>
      </w:r>
    </w:p>
    <w:p w14:paraId="0045AF63" w14:textId="77777777" w:rsidR="001A058C" w:rsidRPr="001A058C" w:rsidRDefault="001A058C" w:rsidP="001A058C"/>
    <w:p w14:paraId="0C6615DA" w14:textId="77777777" w:rsidR="001A058C" w:rsidRPr="001A058C" w:rsidRDefault="001A058C" w:rsidP="001A058C">
      <w:pPr>
        <w:rPr>
          <w:b/>
          <w:bCs/>
          <w:sz w:val="28"/>
          <w:szCs w:val="36"/>
        </w:rPr>
      </w:pPr>
      <w:r w:rsidRPr="001A058C">
        <w:rPr>
          <w:b/>
          <w:bCs/>
          <w:sz w:val="28"/>
          <w:szCs w:val="36"/>
        </w:rPr>
        <w:t>2. Revenue Projections:</w:t>
      </w:r>
    </w:p>
    <w:p w14:paraId="4360F81B" w14:textId="0CFA1694" w:rsidR="001A058C" w:rsidRPr="001A058C" w:rsidRDefault="001A058C" w:rsidP="001B223A">
      <w:pPr>
        <w:pStyle w:val="ListParagraph"/>
        <w:numPr>
          <w:ilvl w:val="0"/>
          <w:numId w:val="9"/>
        </w:numPr>
      </w:pPr>
      <w:r w:rsidRPr="001A058C">
        <w:t>The forecasted sales figures can be used to estimate monthly revenue, enabling more accurate financial projections.</w:t>
      </w:r>
    </w:p>
    <w:p w14:paraId="7A1AF697" w14:textId="7F3EE6B5" w:rsidR="001A058C" w:rsidRPr="001A058C" w:rsidRDefault="001A058C" w:rsidP="001B223A">
      <w:pPr>
        <w:pStyle w:val="ListParagraph"/>
        <w:numPr>
          <w:ilvl w:val="0"/>
          <w:numId w:val="9"/>
        </w:numPr>
      </w:pPr>
      <w:r w:rsidRPr="001A058C">
        <w:t>This helps in setting realistic sales targets and aligning them with broader business goals.</w:t>
      </w:r>
    </w:p>
    <w:p w14:paraId="77730B1E" w14:textId="77777777" w:rsidR="001A058C" w:rsidRPr="001A058C" w:rsidRDefault="001A058C" w:rsidP="001A058C"/>
    <w:p w14:paraId="137E7F4D" w14:textId="77777777" w:rsidR="001A058C" w:rsidRPr="001A058C" w:rsidRDefault="001A058C" w:rsidP="001A058C">
      <w:pPr>
        <w:rPr>
          <w:sz w:val="28"/>
          <w:szCs w:val="36"/>
        </w:rPr>
      </w:pPr>
      <w:r w:rsidRPr="001A058C">
        <w:rPr>
          <w:b/>
          <w:bCs/>
          <w:sz w:val="28"/>
          <w:szCs w:val="36"/>
        </w:rPr>
        <w:t>3. Budget Allocation:</w:t>
      </w:r>
    </w:p>
    <w:p w14:paraId="76E67B1F" w14:textId="07701154" w:rsidR="001A058C" w:rsidRPr="001A058C" w:rsidRDefault="001A058C" w:rsidP="001B223A">
      <w:pPr>
        <w:pStyle w:val="ListParagraph"/>
        <w:numPr>
          <w:ilvl w:val="0"/>
          <w:numId w:val="10"/>
        </w:numPr>
      </w:pPr>
      <w:r w:rsidRPr="001A058C">
        <w:t>Marketing and promotional budgets can be aligned with the forecasted sales trends.</w:t>
      </w:r>
    </w:p>
    <w:p w14:paraId="030E3F6A" w14:textId="64A095F3" w:rsidR="001A058C" w:rsidRPr="001A058C" w:rsidRDefault="001A058C" w:rsidP="001B223A">
      <w:pPr>
        <w:pStyle w:val="ListParagraph"/>
        <w:numPr>
          <w:ilvl w:val="0"/>
          <w:numId w:val="10"/>
        </w:numPr>
      </w:pPr>
      <w:r w:rsidRPr="001A058C">
        <w:t>For example, increased marketing efforts can be planned during months with lower forecasted sales to boost demand.</w:t>
      </w:r>
    </w:p>
    <w:p w14:paraId="54A36F64" w14:textId="77777777" w:rsidR="001A058C" w:rsidRPr="001A058C" w:rsidRDefault="001A058C" w:rsidP="001A058C">
      <w:pPr>
        <w:rPr>
          <w:b/>
          <w:bCs/>
          <w:sz w:val="28"/>
          <w:szCs w:val="36"/>
        </w:rPr>
      </w:pPr>
    </w:p>
    <w:p w14:paraId="1CF53DC7" w14:textId="77777777" w:rsidR="001A058C" w:rsidRPr="001A058C" w:rsidRDefault="001A058C" w:rsidP="001A058C">
      <w:pPr>
        <w:rPr>
          <w:b/>
          <w:bCs/>
          <w:sz w:val="28"/>
          <w:szCs w:val="36"/>
        </w:rPr>
      </w:pPr>
      <w:r w:rsidRPr="001A058C">
        <w:rPr>
          <w:b/>
          <w:bCs/>
          <w:sz w:val="28"/>
          <w:szCs w:val="36"/>
        </w:rPr>
        <w:t>4. Operational Efficiency:</w:t>
      </w:r>
    </w:p>
    <w:p w14:paraId="074FBBBC" w14:textId="180AAD9D" w:rsidR="001A058C" w:rsidRPr="001A058C" w:rsidRDefault="001A058C" w:rsidP="001B223A">
      <w:pPr>
        <w:pStyle w:val="ListParagraph"/>
        <w:numPr>
          <w:ilvl w:val="0"/>
          <w:numId w:val="11"/>
        </w:numPr>
      </w:pPr>
      <w:r w:rsidRPr="001A058C">
        <w:t>Production schedules can be optimized based on the forecast to avoid overproduction or underproduction.</w:t>
      </w:r>
    </w:p>
    <w:p w14:paraId="18E1D6DE" w14:textId="600CB031" w:rsidR="001A058C" w:rsidRPr="001A058C" w:rsidRDefault="001A058C" w:rsidP="001B223A">
      <w:pPr>
        <w:pStyle w:val="ListParagraph"/>
        <w:numPr>
          <w:ilvl w:val="0"/>
          <w:numId w:val="11"/>
        </w:numPr>
      </w:pPr>
      <w:r w:rsidRPr="001A058C">
        <w:t>This ensures efficient use of resources and reduces wastage.</w:t>
      </w:r>
    </w:p>
    <w:p w14:paraId="2AFCC5A3" w14:textId="77777777" w:rsidR="001A058C" w:rsidRPr="001A058C" w:rsidRDefault="001A058C" w:rsidP="001A058C">
      <w:pPr>
        <w:rPr>
          <w:b/>
          <w:bCs/>
          <w:sz w:val="32"/>
          <w:szCs w:val="40"/>
        </w:rPr>
      </w:pPr>
    </w:p>
    <w:p w14:paraId="3E36C087" w14:textId="1FDC9857" w:rsidR="001A058C" w:rsidRPr="001A058C" w:rsidRDefault="001A058C" w:rsidP="001A058C">
      <w:pPr>
        <w:rPr>
          <w:b/>
          <w:bCs/>
          <w:sz w:val="32"/>
          <w:szCs w:val="40"/>
        </w:rPr>
      </w:pPr>
      <w:r w:rsidRPr="001A058C">
        <w:rPr>
          <w:b/>
          <w:bCs/>
          <w:sz w:val="32"/>
          <w:szCs w:val="40"/>
        </w:rPr>
        <w:t>Strategic Decision</w:t>
      </w:r>
      <w:r w:rsidR="001B223A">
        <w:rPr>
          <w:b/>
          <w:bCs/>
          <w:sz w:val="32"/>
          <w:szCs w:val="40"/>
        </w:rPr>
        <w:t xml:space="preserve"> </w:t>
      </w:r>
      <w:r w:rsidRPr="001A058C">
        <w:rPr>
          <w:b/>
          <w:bCs/>
          <w:sz w:val="32"/>
          <w:szCs w:val="40"/>
        </w:rPr>
        <w:t>Making</w:t>
      </w:r>
    </w:p>
    <w:p w14:paraId="5584CB5D" w14:textId="77777777" w:rsidR="001A058C" w:rsidRPr="001A058C" w:rsidRDefault="001A058C" w:rsidP="001A058C">
      <w:pPr>
        <w:rPr>
          <w:b/>
          <w:bCs/>
          <w:sz w:val="28"/>
          <w:szCs w:val="36"/>
        </w:rPr>
      </w:pPr>
      <w:r w:rsidRPr="001A058C">
        <w:rPr>
          <w:b/>
          <w:bCs/>
          <w:sz w:val="28"/>
          <w:szCs w:val="36"/>
        </w:rPr>
        <w:t>1. Market Expansion:</w:t>
      </w:r>
    </w:p>
    <w:p w14:paraId="627AA432" w14:textId="140A3E14" w:rsidR="001A058C" w:rsidRPr="001A058C" w:rsidRDefault="001A058C" w:rsidP="001B223A">
      <w:pPr>
        <w:pStyle w:val="ListParagraph"/>
        <w:numPr>
          <w:ilvl w:val="0"/>
          <w:numId w:val="12"/>
        </w:numPr>
      </w:pPr>
      <w:r w:rsidRPr="001A058C">
        <w:t>If the forecast indicates consistent growth in sales, the business can explore opportunities for market expansion or product diversification.</w:t>
      </w:r>
    </w:p>
    <w:p w14:paraId="15FA0435" w14:textId="0DC79FC4" w:rsidR="001A058C" w:rsidRPr="001A058C" w:rsidRDefault="001A058C" w:rsidP="001B223A">
      <w:pPr>
        <w:pStyle w:val="ListParagraph"/>
        <w:numPr>
          <w:ilvl w:val="0"/>
          <w:numId w:val="12"/>
        </w:numPr>
      </w:pPr>
      <w:r w:rsidRPr="001A058C">
        <w:t>Conversely, if sales are forecasted to decline, strategies can be developed to address potential challenges.</w:t>
      </w:r>
    </w:p>
    <w:p w14:paraId="33802A44" w14:textId="77777777" w:rsidR="001A058C" w:rsidRPr="001A058C" w:rsidRDefault="001A058C" w:rsidP="001A058C"/>
    <w:p w14:paraId="56E23158" w14:textId="77777777" w:rsidR="001A058C" w:rsidRPr="001A058C" w:rsidRDefault="001A058C" w:rsidP="001A058C">
      <w:pPr>
        <w:rPr>
          <w:b/>
          <w:bCs/>
          <w:sz w:val="28"/>
        </w:rPr>
      </w:pPr>
      <w:r w:rsidRPr="001A058C">
        <w:rPr>
          <w:b/>
          <w:bCs/>
          <w:sz w:val="28"/>
        </w:rPr>
        <w:t>2. Risk Mitigation:</w:t>
      </w:r>
    </w:p>
    <w:p w14:paraId="3E8BD11D" w14:textId="341A4E95" w:rsidR="001A058C" w:rsidRPr="001A058C" w:rsidRDefault="001A058C" w:rsidP="001B223A">
      <w:pPr>
        <w:pStyle w:val="ListParagraph"/>
        <w:numPr>
          <w:ilvl w:val="0"/>
          <w:numId w:val="13"/>
        </w:numPr>
      </w:pPr>
      <w:r w:rsidRPr="001A058C">
        <w:t>The forecast provides an early warning system for potential dips in sales, allowing the business to take proactive measures.</w:t>
      </w:r>
    </w:p>
    <w:p w14:paraId="14E21EB4" w14:textId="2E5643A9" w:rsidR="001A058C" w:rsidRPr="001A058C" w:rsidRDefault="001A058C" w:rsidP="001B223A">
      <w:pPr>
        <w:pStyle w:val="ListParagraph"/>
        <w:numPr>
          <w:ilvl w:val="0"/>
          <w:numId w:val="13"/>
        </w:numPr>
      </w:pPr>
      <w:r w:rsidRPr="001A058C">
        <w:t>For example, promotional campaigns or partnerships can be initiated to counteract declining sales trends.</w:t>
      </w:r>
    </w:p>
    <w:p w14:paraId="41C098B6" w14:textId="77777777" w:rsidR="001A058C" w:rsidRPr="001A058C" w:rsidRDefault="001A058C" w:rsidP="001A058C"/>
    <w:p w14:paraId="14AF563C" w14:textId="77777777" w:rsidR="001A058C" w:rsidRPr="001A058C" w:rsidRDefault="001A058C" w:rsidP="001A058C">
      <w:pPr>
        <w:rPr>
          <w:b/>
          <w:bCs/>
          <w:sz w:val="28"/>
        </w:rPr>
      </w:pPr>
      <w:r w:rsidRPr="001A058C">
        <w:rPr>
          <w:b/>
          <w:bCs/>
          <w:sz w:val="28"/>
        </w:rPr>
        <w:t>3. Stakeholder Communication:</w:t>
      </w:r>
    </w:p>
    <w:p w14:paraId="258C06A7" w14:textId="6C459274" w:rsidR="001A058C" w:rsidRPr="001A058C" w:rsidRDefault="001A058C" w:rsidP="001B223A">
      <w:pPr>
        <w:pStyle w:val="ListParagraph"/>
        <w:numPr>
          <w:ilvl w:val="0"/>
          <w:numId w:val="14"/>
        </w:numPr>
      </w:pPr>
      <w:r w:rsidRPr="001A058C">
        <w:t>The forecast results can be shared with stakeholders to provide transparency and build confidence in the business's future performance.</w:t>
      </w:r>
    </w:p>
    <w:p w14:paraId="07E7F9C1" w14:textId="431078C6" w:rsidR="001A058C" w:rsidRPr="001A058C" w:rsidRDefault="001A058C" w:rsidP="001B223A">
      <w:pPr>
        <w:pStyle w:val="ListParagraph"/>
        <w:numPr>
          <w:ilvl w:val="0"/>
          <w:numId w:val="14"/>
        </w:numPr>
      </w:pPr>
      <w:r w:rsidRPr="001A058C">
        <w:lastRenderedPageBreak/>
        <w:t>This is particularly useful for securing investments or loans.</w:t>
      </w:r>
    </w:p>
    <w:p w14:paraId="696526B8" w14:textId="77777777" w:rsidR="001A058C" w:rsidRPr="001A058C" w:rsidRDefault="001A058C" w:rsidP="001A058C">
      <w:pPr>
        <w:rPr>
          <w:b/>
          <w:bCs/>
          <w:sz w:val="32"/>
          <w:szCs w:val="32"/>
        </w:rPr>
      </w:pPr>
    </w:p>
    <w:p w14:paraId="688B573A" w14:textId="77777777" w:rsidR="001A058C" w:rsidRPr="001A058C" w:rsidRDefault="001A058C" w:rsidP="001A058C">
      <w:pPr>
        <w:rPr>
          <w:b/>
          <w:bCs/>
          <w:sz w:val="32"/>
          <w:szCs w:val="32"/>
        </w:rPr>
      </w:pPr>
      <w:r w:rsidRPr="001A058C">
        <w:rPr>
          <w:b/>
          <w:bCs/>
          <w:sz w:val="32"/>
          <w:szCs w:val="32"/>
        </w:rPr>
        <w:t>Limitations and Recommendations</w:t>
      </w:r>
    </w:p>
    <w:p w14:paraId="449E4BF9" w14:textId="77777777" w:rsidR="001A058C" w:rsidRPr="001A058C" w:rsidRDefault="001A058C" w:rsidP="001A058C">
      <w:pPr>
        <w:rPr>
          <w:b/>
          <w:bCs/>
          <w:sz w:val="28"/>
        </w:rPr>
      </w:pPr>
      <w:r w:rsidRPr="001A058C">
        <w:rPr>
          <w:b/>
          <w:bCs/>
          <w:sz w:val="28"/>
        </w:rPr>
        <w:t>1. Model Assumptions:</w:t>
      </w:r>
    </w:p>
    <w:p w14:paraId="07D56B9F" w14:textId="0BE142DB" w:rsidR="001A058C" w:rsidRPr="001A058C" w:rsidRDefault="001A058C" w:rsidP="001B223A">
      <w:pPr>
        <w:pStyle w:val="ListParagraph"/>
        <w:numPr>
          <w:ilvl w:val="0"/>
          <w:numId w:val="15"/>
        </w:numPr>
      </w:pPr>
      <w:r w:rsidRPr="001A058C">
        <w:t>The ARIMA and SARIMA models assume that the patterns in the historical data will continue into the future. Any significant changes in market conditions or external factors may impact the accuracy of the forecast.</w:t>
      </w:r>
    </w:p>
    <w:p w14:paraId="218E7646" w14:textId="77777777" w:rsidR="001A058C" w:rsidRPr="001A058C" w:rsidRDefault="001A058C" w:rsidP="001A058C"/>
    <w:p w14:paraId="715C2827" w14:textId="77777777" w:rsidR="001A058C" w:rsidRPr="001A058C" w:rsidRDefault="001A058C" w:rsidP="001A058C">
      <w:pPr>
        <w:rPr>
          <w:b/>
          <w:bCs/>
          <w:sz w:val="28"/>
        </w:rPr>
      </w:pPr>
      <w:r w:rsidRPr="001A058C">
        <w:rPr>
          <w:b/>
          <w:bCs/>
          <w:sz w:val="28"/>
        </w:rPr>
        <w:t>2. Data Quality:</w:t>
      </w:r>
    </w:p>
    <w:p w14:paraId="777D605E" w14:textId="1AD60777" w:rsidR="001A058C" w:rsidRPr="001A058C" w:rsidRDefault="001A058C" w:rsidP="001B223A">
      <w:pPr>
        <w:pStyle w:val="ListParagraph"/>
        <w:numPr>
          <w:ilvl w:val="0"/>
          <w:numId w:val="15"/>
        </w:numPr>
      </w:pPr>
      <w:r w:rsidRPr="001A058C">
        <w:t>The accuracy of the forecast depends on the quality of the input data. Any errors or inconsistencies in the historical data can affect the results.</w:t>
      </w:r>
    </w:p>
    <w:p w14:paraId="1FE6EE43" w14:textId="77777777" w:rsidR="001A058C" w:rsidRPr="001A058C" w:rsidRDefault="001A058C" w:rsidP="001A058C"/>
    <w:p w14:paraId="794F3A68" w14:textId="77777777" w:rsidR="001A058C" w:rsidRPr="001A058C" w:rsidRDefault="001A058C" w:rsidP="001A058C">
      <w:pPr>
        <w:rPr>
          <w:b/>
          <w:bCs/>
          <w:sz w:val="28"/>
        </w:rPr>
      </w:pPr>
      <w:r w:rsidRPr="001A058C">
        <w:rPr>
          <w:b/>
          <w:bCs/>
          <w:sz w:val="28"/>
        </w:rPr>
        <w:t>3. Continuous Monitoring:</w:t>
      </w:r>
    </w:p>
    <w:p w14:paraId="6F809F37" w14:textId="0DEC3698" w:rsidR="001A058C" w:rsidRPr="001A058C" w:rsidRDefault="001A058C" w:rsidP="001B223A">
      <w:pPr>
        <w:pStyle w:val="ListParagraph"/>
        <w:numPr>
          <w:ilvl w:val="0"/>
          <w:numId w:val="15"/>
        </w:numPr>
      </w:pPr>
      <w:r w:rsidRPr="001A058C">
        <w:t>It is recommended to update the model periodically with new data to ensure the forecast remains accurate and relevant.</w:t>
      </w:r>
    </w:p>
    <w:p w14:paraId="3468EF80" w14:textId="0A6C497B" w:rsidR="001A058C" w:rsidRPr="001A058C" w:rsidRDefault="001A058C" w:rsidP="001B223A">
      <w:pPr>
        <w:pStyle w:val="ListParagraph"/>
        <w:numPr>
          <w:ilvl w:val="0"/>
          <w:numId w:val="15"/>
        </w:numPr>
      </w:pPr>
      <w:r w:rsidRPr="001A058C">
        <w:t>Regular monitoring of actual sales against forecasted values can help identify any deviations and refine the model.</w:t>
      </w:r>
    </w:p>
    <w:p w14:paraId="38B8D858" w14:textId="77777777" w:rsidR="001A058C" w:rsidRPr="001A058C" w:rsidRDefault="001A058C" w:rsidP="001A058C"/>
    <w:p w14:paraId="26506F74" w14:textId="77777777" w:rsidR="001A058C" w:rsidRPr="001A058C" w:rsidRDefault="001A058C" w:rsidP="001A058C">
      <w:pPr>
        <w:rPr>
          <w:b/>
          <w:bCs/>
          <w:sz w:val="32"/>
          <w:szCs w:val="32"/>
        </w:rPr>
      </w:pPr>
      <w:r w:rsidRPr="001A058C">
        <w:rPr>
          <w:b/>
          <w:bCs/>
          <w:sz w:val="32"/>
          <w:szCs w:val="32"/>
        </w:rPr>
        <w:t>Conclusion</w:t>
      </w:r>
    </w:p>
    <w:p w14:paraId="76D0738E" w14:textId="40DE0117" w:rsidR="001A058C" w:rsidRPr="001A058C" w:rsidRDefault="001A058C" w:rsidP="001A058C">
      <w:r w:rsidRPr="001A058C">
        <w:t>The ARIMA and Seasonal ARIMA models provide a robust framework for forecasting monthly champagne sales. The insights derived from the forecast can significantly enhance financial planning and decision</w:t>
      </w:r>
      <w:r w:rsidR="001B223A">
        <w:t xml:space="preserve"> </w:t>
      </w:r>
      <w:r w:rsidRPr="001A058C">
        <w:t>making. By leveraging these results, the business can optimize operations, improve resource allocation, and achieve its strategic objectives.</w:t>
      </w:r>
    </w:p>
    <w:p w14:paraId="681D3268" w14:textId="77777777" w:rsidR="00C654C4" w:rsidRDefault="00C654C4"/>
    <w:sectPr w:rsidR="00C65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2C2C4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936BB3"/>
    <w:multiLevelType w:val="hybridMultilevel"/>
    <w:tmpl w:val="E0860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C38BC"/>
    <w:multiLevelType w:val="hybridMultilevel"/>
    <w:tmpl w:val="A67EE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C3D9A"/>
    <w:multiLevelType w:val="hybridMultilevel"/>
    <w:tmpl w:val="02F02FAC"/>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1E5148F1"/>
    <w:multiLevelType w:val="hybridMultilevel"/>
    <w:tmpl w:val="37D40B72"/>
    <w:lvl w:ilvl="0" w:tplc="39A4B20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64EB7"/>
    <w:multiLevelType w:val="hybridMultilevel"/>
    <w:tmpl w:val="FB9EA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C62A32"/>
    <w:multiLevelType w:val="hybridMultilevel"/>
    <w:tmpl w:val="00C83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D61F30"/>
    <w:multiLevelType w:val="hybridMultilevel"/>
    <w:tmpl w:val="AE7A07AC"/>
    <w:lvl w:ilvl="0" w:tplc="40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60538E"/>
    <w:multiLevelType w:val="hybridMultilevel"/>
    <w:tmpl w:val="23E2E9BA"/>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9" w15:restartNumberingAfterBreak="0">
    <w:nsid w:val="410239E0"/>
    <w:multiLevelType w:val="hybridMultilevel"/>
    <w:tmpl w:val="20F26C58"/>
    <w:lvl w:ilvl="0" w:tplc="39A4B20C">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0" w15:restartNumberingAfterBreak="0">
    <w:nsid w:val="50BD39EA"/>
    <w:multiLevelType w:val="hybridMultilevel"/>
    <w:tmpl w:val="17F8E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CE22F5"/>
    <w:multiLevelType w:val="hybridMultilevel"/>
    <w:tmpl w:val="81AE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21946"/>
    <w:multiLevelType w:val="hybridMultilevel"/>
    <w:tmpl w:val="B0F41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265EC2"/>
    <w:multiLevelType w:val="hybridMultilevel"/>
    <w:tmpl w:val="F68E3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23A41"/>
    <w:multiLevelType w:val="hybridMultilevel"/>
    <w:tmpl w:val="116E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8677697">
    <w:abstractNumId w:val="0"/>
  </w:num>
  <w:num w:numId="2" w16cid:durableId="152258248">
    <w:abstractNumId w:val="5"/>
  </w:num>
  <w:num w:numId="3" w16cid:durableId="1096366734">
    <w:abstractNumId w:val="9"/>
  </w:num>
  <w:num w:numId="4" w16cid:durableId="1426682658">
    <w:abstractNumId w:val="4"/>
  </w:num>
  <w:num w:numId="5" w16cid:durableId="459150452">
    <w:abstractNumId w:val="7"/>
  </w:num>
  <w:num w:numId="6" w16cid:durableId="1830317650">
    <w:abstractNumId w:val="2"/>
  </w:num>
  <w:num w:numId="7" w16cid:durableId="1264802704">
    <w:abstractNumId w:val="13"/>
  </w:num>
  <w:num w:numId="8" w16cid:durableId="301421770">
    <w:abstractNumId w:val="3"/>
  </w:num>
  <w:num w:numId="9" w16cid:durableId="792212028">
    <w:abstractNumId w:val="12"/>
  </w:num>
  <w:num w:numId="10" w16cid:durableId="1476213386">
    <w:abstractNumId w:val="1"/>
  </w:num>
  <w:num w:numId="11" w16cid:durableId="1848980578">
    <w:abstractNumId w:val="10"/>
  </w:num>
  <w:num w:numId="12" w16cid:durableId="898440393">
    <w:abstractNumId w:val="14"/>
  </w:num>
  <w:num w:numId="13" w16cid:durableId="1520310187">
    <w:abstractNumId w:val="6"/>
  </w:num>
  <w:num w:numId="14" w16cid:durableId="167797791">
    <w:abstractNumId w:val="11"/>
  </w:num>
  <w:num w:numId="15" w16cid:durableId="789737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8C"/>
    <w:rsid w:val="001304D2"/>
    <w:rsid w:val="001A058C"/>
    <w:rsid w:val="001B223A"/>
    <w:rsid w:val="00670058"/>
    <w:rsid w:val="009D7E7A"/>
    <w:rsid w:val="00C402F1"/>
    <w:rsid w:val="00C654C4"/>
    <w:rsid w:val="00F040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D9DC"/>
  <w15:chartTrackingRefBased/>
  <w15:docId w15:val="{938F5E9C-82B3-404E-9265-4E062118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58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A058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A058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A05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5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58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A058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A058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A05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5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58C"/>
    <w:rPr>
      <w:rFonts w:eastAsiaTheme="majorEastAsia" w:cstheme="majorBidi"/>
      <w:color w:val="272727" w:themeColor="text1" w:themeTint="D8"/>
    </w:rPr>
  </w:style>
  <w:style w:type="paragraph" w:styleId="Title">
    <w:name w:val="Title"/>
    <w:basedOn w:val="Normal"/>
    <w:next w:val="Normal"/>
    <w:link w:val="TitleChar"/>
    <w:uiPriority w:val="10"/>
    <w:qFormat/>
    <w:rsid w:val="001A05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A05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A058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A05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A058C"/>
    <w:pPr>
      <w:spacing w:before="160"/>
      <w:jc w:val="center"/>
    </w:pPr>
    <w:rPr>
      <w:i/>
      <w:iCs/>
      <w:color w:val="404040" w:themeColor="text1" w:themeTint="BF"/>
    </w:rPr>
  </w:style>
  <w:style w:type="character" w:customStyle="1" w:styleId="QuoteChar">
    <w:name w:val="Quote Char"/>
    <w:basedOn w:val="DefaultParagraphFont"/>
    <w:link w:val="Quote"/>
    <w:uiPriority w:val="29"/>
    <w:rsid w:val="001A058C"/>
    <w:rPr>
      <w:i/>
      <w:iCs/>
      <w:color w:val="404040" w:themeColor="text1" w:themeTint="BF"/>
    </w:rPr>
  </w:style>
  <w:style w:type="paragraph" w:styleId="ListParagraph">
    <w:name w:val="List Paragraph"/>
    <w:basedOn w:val="Normal"/>
    <w:uiPriority w:val="34"/>
    <w:qFormat/>
    <w:rsid w:val="001A058C"/>
    <w:pPr>
      <w:ind w:left="720"/>
      <w:contextualSpacing/>
    </w:pPr>
  </w:style>
  <w:style w:type="character" w:styleId="IntenseEmphasis">
    <w:name w:val="Intense Emphasis"/>
    <w:basedOn w:val="DefaultParagraphFont"/>
    <w:uiPriority w:val="21"/>
    <w:qFormat/>
    <w:rsid w:val="001A058C"/>
    <w:rPr>
      <w:i/>
      <w:iCs/>
      <w:color w:val="2F5496" w:themeColor="accent1" w:themeShade="BF"/>
    </w:rPr>
  </w:style>
  <w:style w:type="paragraph" w:styleId="IntenseQuote">
    <w:name w:val="Intense Quote"/>
    <w:basedOn w:val="Normal"/>
    <w:next w:val="Normal"/>
    <w:link w:val="IntenseQuoteChar"/>
    <w:uiPriority w:val="30"/>
    <w:qFormat/>
    <w:rsid w:val="001A0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58C"/>
    <w:rPr>
      <w:i/>
      <w:iCs/>
      <w:color w:val="2F5496" w:themeColor="accent1" w:themeShade="BF"/>
    </w:rPr>
  </w:style>
  <w:style w:type="character" w:styleId="IntenseReference">
    <w:name w:val="Intense Reference"/>
    <w:basedOn w:val="DefaultParagraphFont"/>
    <w:uiPriority w:val="32"/>
    <w:qFormat/>
    <w:rsid w:val="001A058C"/>
    <w:rPr>
      <w:b/>
      <w:bCs/>
      <w:smallCaps/>
      <w:color w:val="2F5496" w:themeColor="accent1" w:themeShade="BF"/>
      <w:spacing w:val="5"/>
    </w:rPr>
  </w:style>
  <w:style w:type="paragraph" w:styleId="ListBullet">
    <w:name w:val="List Bullet"/>
    <w:basedOn w:val="Normal"/>
    <w:uiPriority w:val="99"/>
    <w:unhideWhenUsed/>
    <w:rsid w:val="001A058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861600">
      <w:bodyDiv w:val="1"/>
      <w:marLeft w:val="0"/>
      <w:marRight w:val="0"/>
      <w:marTop w:val="0"/>
      <w:marBottom w:val="0"/>
      <w:divBdr>
        <w:top w:val="none" w:sz="0" w:space="0" w:color="auto"/>
        <w:left w:val="none" w:sz="0" w:space="0" w:color="auto"/>
        <w:bottom w:val="none" w:sz="0" w:space="0" w:color="auto"/>
        <w:right w:val="none" w:sz="0" w:space="0" w:color="auto"/>
      </w:divBdr>
      <w:divsChild>
        <w:div w:id="378940852">
          <w:marLeft w:val="0"/>
          <w:marRight w:val="0"/>
          <w:marTop w:val="0"/>
          <w:marBottom w:val="0"/>
          <w:divBdr>
            <w:top w:val="none" w:sz="0" w:space="0" w:color="auto"/>
            <w:left w:val="none" w:sz="0" w:space="0" w:color="auto"/>
            <w:bottom w:val="none" w:sz="0" w:space="0" w:color="auto"/>
            <w:right w:val="none" w:sz="0" w:space="0" w:color="auto"/>
          </w:divBdr>
          <w:divsChild>
            <w:div w:id="1261260671">
              <w:marLeft w:val="0"/>
              <w:marRight w:val="0"/>
              <w:marTop w:val="0"/>
              <w:marBottom w:val="0"/>
              <w:divBdr>
                <w:top w:val="none" w:sz="0" w:space="0" w:color="auto"/>
                <w:left w:val="none" w:sz="0" w:space="0" w:color="auto"/>
                <w:bottom w:val="none" w:sz="0" w:space="0" w:color="auto"/>
                <w:right w:val="none" w:sz="0" w:space="0" w:color="auto"/>
              </w:divBdr>
            </w:div>
            <w:div w:id="1413695918">
              <w:marLeft w:val="0"/>
              <w:marRight w:val="0"/>
              <w:marTop w:val="0"/>
              <w:marBottom w:val="0"/>
              <w:divBdr>
                <w:top w:val="none" w:sz="0" w:space="0" w:color="auto"/>
                <w:left w:val="none" w:sz="0" w:space="0" w:color="auto"/>
                <w:bottom w:val="none" w:sz="0" w:space="0" w:color="auto"/>
                <w:right w:val="none" w:sz="0" w:space="0" w:color="auto"/>
              </w:divBdr>
            </w:div>
            <w:div w:id="828400314">
              <w:marLeft w:val="0"/>
              <w:marRight w:val="0"/>
              <w:marTop w:val="0"/>
              <w:marBottom w:val="0"/>
              <w:divBdr>
                <w:top w:val="none" w:sz="0" w:space="0" w:color="auto"/>
                <w:left w:val="none" w:sz="0" w:space="0" w:color="auto"/>
                <w:bottom w:val="none" w:sz="0" w:space="0" w:color="auto"/>
                <w:right w:val="none" w:sz="0" w:space="0" w:color="auto"/>
              </w:divBdr>
            </w:div>
            <w:div w:id="231963027">
              <w:marLeft w:val="0"/>
              <w:marRight w:val="0"/>
              <w:marTop w:val="0"/>
              <w:marBottom w:val="0"/>
              <w:divBdr>
                <w:top w:val="none" w:sz="0" w:space="0" w:color="auto"/>
                <w:left w:val="none" w:sz="0" w:space="0" w:color="auto"/>
                <w:bottom w:val="none" w:sz="0" w:space="0" w:color="auto"/>
                <w:right w:val="none" w:sz="0" w:space="0" w:color="auto"/>
              </w:divBdr>
            </w:div>
            <w:div w:id="979454483">
              <w:marLeft w:val="0"/>
              <w:marRight w:val="0"/>
              <w:marTop w:val="0"/>
              <w:marBottom w:val="0"/>
              <w:divBdr>
                <w:top w:val="none" w:sz="0" w:space="0" w:color="auto"/>
                <w:left w:val="none" w:sz="0" w:space="0" w:color="auto"/>
                <w:bottom w:val="none" w:sz="0" w:space="0" w:color="auto"/>
                <w:right w:val="none" w:sz="0" w:space="0" w:color="auto"/>
              </w:divBdr>
            </w:div>
            <w:div w:id="1264531956">
              <w:marLeft w:val="0"/>
              <w:marRight w:val="0"/>
              <w:marTop w:val="0"/>
              <w:marBottom w:val="0"/>
              <w:divBdr>
                <w:top w:val="none" w:sz="0" w:space="0" w:color="auto"/>
                <w:left w:val="none" w:sz="0" w:space="0" w:color="auto"/>
                <w:bottom w:val="none" w:sz="0" w:space="0" w:color="auto"/>
                <w:right w:val="none" w:sz="0" w:space="0" w:color="auto"/>
              </w:divBdr>
            </w:div>
            <w:div w:id="1858304099">
              <w:marLeft w:val="0"/>
              <w:marRight w:val="0"/>
              <w:marTop w:val="0"/>
              <w:marBottom w:val="0"/>
              <w:divBdr>
                <w:top w:val="none" w:sz="0" w:space="0" w:color="auto"/>
                <w:left w:val="none" w:sz="0" w:space="0" w:color="auto"/>
                <w:bottom w:val="none" w:sz="0" w:space="0" w:color="auto"/>
                <w:right w:val="none" w:sz="0" w:space="0" w:color="auto"/>
              </w:divBdr>
            </w:div>
            <w:div w:id="705182301">
              <w:marLeft w:val="0"/>
              <w:marRight w:val="0"/>
              <w:marTop w:val="0"/>
              <w:marBottom w:val="0"/>
              <w:divBdr>
                <w:top w:val="none" w:sz="0" w:space="0" w:color="auto"/>
                <w:left w:val="none" w:sz="0" w:space="0" w:color="auto"/>
                <w:bottom w:val="none" w:sz="0" w:space="0" w:color="auto"/>
                <w:right w:val="none" w:sz="0" w:space="0" w:color="auto"/>
              </w:divBdr>
            </w:div>
            <w:div w:id="221792290">
              <w:marLeft w:val="0"/>
              <w:marRight w:val="0"/>
              <w:marTop w:val="0"/>
              <w:marBottom w:val="0"/>
              <w:divBdr>
                <w:top w:val="none" w:sz="0" w:space="0" w:color="auto"/>
                <w:left w:val="none" w:sz="0" w:space="0" w:color="auto"/>
                <w:bottom w:val="none" w:sz="0" w:space="0" w:color="auto"/>
                <w:right w:val="none" w:sz="0" w:space="0" w:color="auto"/>
              </w:divBdr>
            </w:div>
            <w:div w:id="1893157536">
              <w:marLeft w:val="0"/>
              <w:marRight w:val="0"/>
              <w:marTop w:val="0"/>
              <w:marBottom w:val="0"/>
              <w:divBdr>
                <w:top w:val="none" w:sz="0" w:space="0" w:color="auto"/>
                <w:left w:val="none" w:sz="0" w:space="0" w:color="auto"/>
                <w:bottom w:val="none" w:sz="0" w:space="0" w:color="auto"/>
                <w:right w:val="none" w:sz="0" w:space="0" w:color="auto"/>
              </w:divBdr>
            </w:div>
            <w:div w:id="2005862526">
              <w:marLeft w:val="0"/>
              <w:marRight w:val="0"/>
              <w:marTop w:val="0"/>
              <w:marBottom w:val="0"/>
              <w:divBdr>
                <w:top w:val="none" w:sz="0" w:space="0" w:color="auto"/>
                <w:left w:val="none" w:sz="0" w:space="0" w:color="auto"/>
                <w:bottom w:val="none" w:sz="0" w:space="0" w:color="auto"/>
                <w:right w:val="none" w:sz="0" w:space="0" w:color="auto"/>
              </w:divBdr>
            </w:div>
            <w:div w:id="1616715298">
              <w:marLeft w:val="0"/>
              <w:marRight w:val="0"/>
              <w:marTop w:val="0"/>
              <w:marBottom w:val="0"/>
              <w:divBdr>
                <w:top w:val="none" w:sz="0" w:space="0" w:color="auto"/>
                <w:left w:val="none" w:sz="0" w:space="0" w:color="auto"/>
                <w:bottom w:val="none" w:sz="0" w:space="0" w:color="auto"/>
                <w:right w:val="none" w:sz="0" w:space="0" w:color="auto"/>
              </w:divBdr>
            </w:div>
            <w:div w:id="34698513">
              <w:marLeft w:val="0"/>
              <w:marRight w:val="0"/>
              <w:marTop w:val="0"/>
              <w:marBottom w:val="0"/>
              <w:divBdr>
                <w:top w:val="none" w:sz="0" w:space="0" w:color="auto"/>
                <w:left w:val="none" w:sz="0" w:space="0" w:color="auto"/>
                <w:bottom w:val="none" w:sz="0" w:space="0" w:color="auto"/>
                <w:right w:val="none" w:sz="0" w:space="0" w:color="auto"/>
              </w:divBdr>
            </w:div>
            <w:div w:id="1039278610">
              <w:marLeft w:val="0"/>
              <w:marRight w:val="0"/>
              <w:marTop w:val="0"/>
              <w:marBottom w:val="0"/>
              <w:divBdr>
                <w:top w:val="none" w:sz="0" w:space="0" w:color="auto"/>
                <w:left w:val="none" w:sz="0" w:space="0" w:color="auto"/>
                <w:bottom w:val="none" w:sz="0" w:space="0" w:color="auto"/>
                <w:right w:val="none" w:sz="0" w:space="0" w:color="auto"/>
              </w:divBdr>
            </w:div>
            <w:div w:id="338773642">
              <w:marLeft w:val="0"/>
              <w:marRight w:val="0"/>
              <w:marTop w:val="0"/>
              <w:marBottom w:val="0"/>
              <w:divBdr>
                <w:top w:val="none" w:sz="0" w:space="0" w:color="auto"/>
                <w:left w:val="none" w:sz="0" w:space="0" w:color="auto"/>
                <w:bottom w:val="none" w:sz="0" w:space="0" w:color="auto"/>
                <w:right w:val="none" w:sz="0" w:space="0" w:color="auto"/>
              </w:divBdr>
            </w:div>
            <w:div w:id="652149759">
              <w:marLeft w:val="0"/>
              <w:marRight w:val="0"/>
              <w:marTop w:val="0"/>
              <w:marBottom w:val="0"/>
              <w:divBdr>
                <w:top w:val="none" w:sz="0" w:space="0" w:color="auto"/>
                <w:left w:val="none" w:sz="0" w:space="0" w:color="auto"/>
                <w:bottom w:val="none" w:sz="0" w:space="0" w:color="auto"/>
                <w:right w:val="none" w:sz="0" w:space="0" w:color="auto"/>
              </w:divBdr>
            </w:div>
            <w:div w:id="1330137789">
              <w:marLeft w:val="0"/>
              <w:marRight w:val="0"/>
              <w:marTop w:val="0"/>
              <w:marBottom w:val="0"/>
              <w:divBdr>
                <w:top w:val="none" w:sz="0" w:space="0" w:color="auto"/>
                <w:left w:val="none" w:sz="0" w:space="0" w:color="auto"/>
                <w:bottom w:val="none" w:sz="0" w:space="0" w:color="auto"/>
                <w:right w:val="none" w:sz="0" w:space="0" w:color="auto"/>
              </w:divBdr>
            </w:div>
            <w:div w:id="1393888638">
              <w:marLeft w:val="0"/>
              <w:marRight w:val="0"/>
              <w:marTop w:val="0"/>
              <w:marBottom w:val="0"/>
              <w:divBdr>
                <w:top w:val="none" w:sz="0" w:space="0" w:color="auto"/>
                <w:left w:val="none" w:sz="0" w:space="0" w:color="auto"/>
                <w:bottom w:val="none" w:sz="0" w:space="0" w:color="auto"/>
                <w:right w:val="none" w:sz="0" w:space="0" w:color="auto"/>
              </w:divBdr>
            </w:div>
            <w:div w:id="904756199">
              <w:marLeft w:val="0"/>
              <w:marRight w:val="0"/>
              <w:marTop w:val="0"/>
              <w:marBottom w:val="0"/>
              <w:divBdr>
                <w:top w:val="none" w:sz="0" w:space="0" w:color="auto"/>
                <w:left w:val="none" w:sz="0" w:space="0" w:color="auto"/>
                <w:bottom w:val="none" w:sz="0" w:space="0" w:color="auto"/>
                <w:right w:val="none" w:sz="0" w:space="0" w:color="auto"/>
              </w:divBdr>
            </w:div>
            <w:div w:id="152376841">
              <w:marLeft w:val="0"/>
              <w:marRight w:val="0"/>
              <w:marTop w:val="0"/>
              <w:marBottom w:val="0"/>
              <w:divBdr>
                <w:top w:val="none" w:sz="0" w:space="0" w:color="auto"/>
                <w:left w:val="none" w:sz="0" w:space="0" w:color="auto"/>
                <w:bottom w:val="none" w:sz="0" w:space="0" w:color="auto"/>
                <w:right w:val="none" w:sz="0" w:space="0" w:color="auto"/>
              </w:divBdr>
            </w:div>
            <w:div w:id="1750808754">
              <w:marLeft w:val="0"/>
              <w:marRight w:val="0"/>
              <w:marTop w:val="0"/>
              <w:marBottom w:val="0"/>
              <w:divBdr>
                <w:top w:val="none" w:sz="0" w:space="0" w:color="auto"/>
                <w:left w:val="none" w:sz="0" w:space="0" w:color="auto"/>
                <w:bottom w:val="none" w:sz="0" w:space="0" w:color="auto"/>
                <w:right w:val="none" w:sz="0" w:space="0" w:color="auto"/>
              </w:divBdr>
            </w:div>
            <w:div w:id="516622884">
              <w:marLeft w:val="0"/>
              <w:marRight w:val="0"/>
              <w:marTop w:val="0"/>
              <w:marBottom w:val="0"/>
              <w:divBdr>
                <w:top w:val="none" w:sz="0" w:space="0" w:color="auto"/>
                <w:left w:val="none" w:sz="0" w:space="0" w:color="auto"/>
                <w:bottom w:val="none" w:sz="0" w:space="0" w:color="auto"/>
                <w:right w:val="none" w:sz="0" w:space="0" w:color="auto"/>
              </w:divBdr>
            </w:div>
            <w:div w:id="574240430">
              <w:marLeft w:val="0"/>
              <w:marRight w:val="0"/>
              <w:marTop w:val="0"/>
              <w:marBottom w:val="0"/>
              <w:divBdr>
                <w:top w:val="none" w:sz="0" w:space="0" w:color="auto"/>
                <w:left w:val="none" w:sz="0" w:space="0" w:color="auto"/>
                <w:bottom w:val="none" w:sz="0" w:space="0" w:color="auto"/>
                <w:right w:val="none" w:sz="0" w:space="0" w:color="auto"/>
              </w:divBdr>
            </w:div>
            <w:div w:id="1178420672">
              <w:marLeft w:val="0"/>
              <w:marRight w:val="0"/>
              <w:marTop w:val="0"/>
              <w:marBottom w:val="0"/>
              <w:divBdr>
                <w:top w:val="none" w:sz="0" w:space="0" w:color="auto"/>
                <w:left w:val="none" w:sz="0" w:space="0" w:color="auto"/>
                <w:bottom w:val="none" w:sz="0" w:space="0" w:color="auto"/>
                <w:right w:val="none" w:sz="0" w:space="0" w:color="auto"/>
              </w:divBdr>
            </w:div>
            <w:div w:id="1824658726">
              <w:marLeft w:val="0"/>
              <w:marRight w:val="0"/>
              <w:marTop w:val="0"/>
              <w:marBottom w:val="0"/>
              <w:divBdr>
                <w:top w:val="none" w:sz="0" w:space="0" w:color="auto"/>
                <w:left w:val="none" w:sz="0" w:space="0" w:color="auto"/>
                <w:bottom w:val="none" w:sz="0" w:space="0" w:color="auto"/>
                <w:right w:val="none" w:sz="0" w:space="0" w:color="auto"/>
              </w:divBdr>
            </w:div>
            <w:div w:id="1543977220">
              <w:marLeft w:val="0"/>
              <w:marRight w:val="0"/>
              <w:marTop w:val="0"/>
              <w:marBottom w:val="0"/>
              <w:divBdr>
                <w:top w:val="none" w:sz="0" w:space="0" w:color="auto"/>
                <w:left w:val="none" w:sz="0" w:space="0" w:color="auto"/>
                <w:bottom w:val="none" w:sz="0" w:space="0" w:color="auto"/>
                <w:right w:val="none" w:sz="0" w:space="0" w:color="auto"/>
              </w:divBdr>
            </w:div>
            <w:div w:id="1526672919">
              <w:marLeft w:val="0"/>
              <w:marRight w:val="0"/>
              <w:marTop w:val="0"/>
              <w:marBottom w:val="0"/>
              <w:divBdr>
                <w:top w:val="none" w:sz="0" w:space="0" w:color="auto"/>
                <w:left w:val="none" w:sz="0" w:space="0" w:color="auto"/>
                <w:bottom w:val="none" w:sz="0" w:space="0" w:color="auto"/>
                <w:right w:val="none" w:sz="0" w:space="0" w:color="auto"/>
              </w:divBdr>
            </w:div>
            <w:div w:id="1164130915">
              <w:marLeft w:val="0"/>
              <w:marRight w:val="0"/>
              <w:marTop w:val="0"/>
              <w:marBottom w:val="0"/>
              <w:divBdr>
                <w:top w:val="none" w:sz="0" w:space="0" w:color="auto"/>
                <w:left w:val="none" w:sz="0" w:space="0" w:color="auto"/>
                <w:bottom w:val="none" w:sz="0" w:space="0" w:color="auto"/>
                <w:right w:val="none" w:sz="0" w:space="0" w:color="auto"/>
              </w:divBdr>
            </w:div>
            <w:div w:id="2035229592">
              <w:marLeft w:val="0"/>
              <w:marRight w:val="0"/>
              <w:marTop w:val="0"/>
              <w:marBottom w:val="0"/>
              <w:divBdr>
                <w:top w:val="none" w:sz="0" w:space="0" w:color="auto"/>
                <w:left w:val="none" w:sz="0" w:space="0" w:color="auto"/>
                <w:bottom w:val="none" w:sz="0" w:space="0" w:color="auto"/>
                <w:right w:val="none" w:sz="0" w:space="0" w:color="auto"/>
              </w:divBdr>
            </w:div>
            <w:div w:id="85347556">
              <w:marLeft w:val="0"/>
              <w:marRight w:val="0"/>
              <w:marTop w:val="0"/>
              <w:marBottom w:val="0"/>
              <w:divBdr>
                <w:top w:val="none" w:sz="0" w:space="0" w:color="auto"/>
                <w:left w:val="none" w:sz="0" w:space="0" w:color="auto"/>
                <w:bottom w:val="none" w:sz="0" w:space="0" w:color="auto"/>
                <w:right w:val="none" w:sz="0" w:space="0" w:color="auto"/>
              </w:divBdr>
            </w:div>
            <w:div w:id="1573075723">
              <w:marLeft w:val="0"/>
              <w:marRight w:val="0"/>
              <w:marTop w:val="0"/>
              <w:marBottom w:val="0"/>
              <w:divBdr>
                <w:top w:val="none" w:sz="0" w:space="0" w:color="auto"/>
                <w:left w:val="none" w:sz="0" w:space="0" w:color="auto"/>
                <w:bottom w:val="none" w:sz="0" w:space="0" w:color="auto"/>
                <w:right w:val="none" w:sz="0" w:space="0" w:color="auto"/>
              </w:divBdr>
            </w:div>
            <w:div w:id="938216885">
              <w:marLeft w:val="0"/>
              <w:marRight w:val="0"/>
              <w:marTop w:val="0"/>
              <w:marBottom w:val="0"/>
              <w:divBdr>
                <w:top w:val="none" w:sz="0" w:space="0" w:color="auto"/>
                <w:left w:val="none" w:sz="0" w:space="0" w:color="auto"/>
                <w:bottom w:val="none" w:sz="0" w:space="0" w:color="auto"/>
                <w:right w:val="none" w:sz="0" w:space="0" w:color="auto"/>
              </w:divBdr>
            </w:div>
            <w:div w:id="1518155114">
              <w:marLeft w:val="0"/>
              <w:marRight w:val="0"/>
              <w:marTop w:val="0"/>
              <w:marBottom w:val="0"/>
              <w:divBdr>
                <w:top w:val="none" w:sz="0" w:space="0" w:color="auto"/>
                <w:left w:val="none" w:sz="0" w:space="0" w:color="auto"/>
                <w:bottom w:val="none" w:sz="0" w:space="0" w:color="auto"/>
                <w:right w:val="none" w:sz="0" w:space="0" w:color="auto"/>
              </w:divBdr>
            </w:div>
            <w:div w:id="1059860768">
              <w:marLeft w:val="0"/>
              <w:marRight w:val="0"/>
              <w:marTop w:val="0"/>
              <w:marBottom w:val="0"/>
              <w:divBdr>
                <w:top w:val="none" w:sz="0" w:space="0" w:color="auto"/>
                <w:left w:val="none" w:sz="0" w:space="0" w:color="auto"/>
                <w:bottom w:val="none" w:sz="0" w:space="0" w:color="auto"/>
                <w:right w:val="none" w:sz="0" w:space="0" w:color="auto"/>
              </w:divBdr>
            </w:div>
            <w:div w:id="489098852">
              <w:marLeft w:val="0"/>
              <w:marRight w:val="0"/>
              <w:marTop w:val="0"/>
              <w:marBottom w:val="0"/>
              <w:divBdr>
                <w:top w:val="none" w:sz="0" w:space="0" w:color="auto"/>
                <w:left w:val="none" w:sz="0" w:space="0" w:color="auto"/>
                <w:bottom w:val="none" w:sz="0" w:space="0" w:color="auto"/>
                <w:right w:val="none" w:sz="0" w:space="0" w:color="auto"/>
              </w:divBdr>
            </w:div>
            <w:div w:id="526018002">
              <w:marLeft w:val="0"/>
              <w:marRight w:val="0"/>
              <w:marTop w:val="0"/>
              <w:marBottom w:val="0"/>
              <w:divBdr>
                <w:top w:val="none" w:sz="0" w:space="0" w:color="auto"/>
                <w:left w:val="none" w:sz="0" w:space="0" w:color="auto"/>
                <w:bottom w:val="none" w:sz="0" w:space="0" w:color="auto"/>
                <w:right w:val="none" w:sz="0" w:space="0" w:color="auto"/>
              </w:divBdr>
            </w:div>
            <w:div w:id="1573661619">
              <w:marLeft w:val="0"/>
              <w:marRight w:val="0"/>
              <w:marTop w:val="0"/>
              <w:marBottom w:val="0"/>
              <w:divBdr>
                <w:top w:val="none" w:sz="0" w:space="0" w:color="auto"/>
                <w:left w:val="none" w:sz="0" w:space="0" w:color="auto"/>
                <w:bottom w:val="none" w:sz="0" w:space="0" w:color="auto"/>
                <w:right w:val="none" w:sz="0" w:space="0" w:color="auto"/>
              </w:divBdr>
            </w:div>
            <w:div w:id="311180462">
              <w:marLeft w:val="0"/>
              <w:marRight w:val="0"/>
              <w:marTop w:val="0"/>
              <w:marBottom w:val="0"/>
              <w:divBdr>
                <w:top w:val="none" w:sz="0" w:space="0" w:color="auto"/>
                <w:left w:val="none" w:sz="0" w:space="0" w:color="auto"/>
                <w:bottom w:val="none" w:sz="0" w:space="0" w:color="auto"/>
                <w:right w:val="none" w:sz="0" w:space="0" w:color="auto"/>
              </w:divBdr>
            </w:div>
            <w:div w:id="2002926543">
              <w:marLeft w:val="0"/>
              <w:marRight w:val="0"/>
              <w:marTop w:val="0"/>
              <w:marBottom w:val="0"/>
              <w:divBdr>
                <w:top w:val="none" w:sz="0" w:space="0" w:color="auto"/>
                <w:left w:val="none" w:sz="0" w:space="0" w:color="auto"/>
                <w:bottom w:val="none" w:sz="0" w:space="0" w:color="auto"/>
                <w:right w:val="none" w:sz="0" w:space="0" w:color="auto"/>
              </w:divBdr>
            </w:div>
            <w:div w:id="246116463">
              <w:marLeft w:val="0"/>
              <w:marRight w:val="0"/>
              <w:marTop w:val="0"/>
              <w:marBottom w:val="0"/>
              <w:divBdr>
                <w:top w:val="none" w:sz="0" w:space="0" w:color="auto"/>
                <w:left w:val="none" w:sz="0" w:space="0" w:color="auto"/>
                <w:bottom w:val="none" w:sz="0" w:space="0" w:color="auto"/>
                <w:right w:val="none" w:sz="0" w:space="0" w:color="auto"/>
              </w:divBdr>
            </w:div>
            <w:div w:id="1757484137">
              <w:marLeft w:val="0"/>
              <w:marRight w:val="0"/>
              <w:marTop w:val="0"/>
              <w:marBottom w:val="0"/>
              <w:divBdr>
                <w:top w:val="none" w:sz="0" w:space="0" w:color="auto"/>
                <w:left w:val="none" w:sz="0" w:space="0" w:color="auto"/>
                <w:bottom w:val="none" w:sz="0" w:space="0" w:color="auto"/>
                <w:right w:val="none" w:sz="0" w:space="0" w:color="auto"/>
              </w:divBdr>
            </w:div>
            <w:div w:id="198975176">
              <w:marLeft w:val="0"/>
              <w:marRight w:val="0"/>
              <w:marTop w:val="0"/>
              <w:marBottom w:val="0"/>
              <w:divBdr>
                <w:top w:val="none" w:sz="0" w:space="0" w:color="auto"/>
                <w:left w:val="none" w:sz="0" w:space="0" w:color="auto"/>
                <w:bottom w:val="none" w:sz="0" w:space="0" w:color="auto"/>
                <w:right w:val="none" w:sz="0" w:space="0" w:color="auto"/>
              </w:divBdr>
            </w:div>
            <w:div w:id="1829009774">
              <w:marLeft w:val="0"/>
              <w:marRight w:val="0"/>
              <w:marTop w:val="0"/>
              <w:marBottom w:val="0"/>
              <w:divBdr>
                <w:top w:val="none" w:sz="0" w:space="0" w:color="auto"/>
                <w:left w:val="none" w:sz="0" w:space="0" w:color="auto"/>
                <w:bottom w:val="none" w:sz="0" w:space="0" w:color="auto"/>
                <w:right w:val="none" w:sz="0" w:space="0" w:color="auto"/>
              </w:divBdr>
            </w:div>
            <w:div w:id="536359981">
              <w:marLeft w:val="0"/>
              <w:marRight w:val="0"/>
              <w:marTop w:val="0"/>
              <w:marBottom w:val="0"/>
              <w:divBdr>
                <w:top w:val="none" w:sz="0" w:space="0" w:color="auto"/>
                <w:left w:val="none" w:sz="0" w:space="0" w:color="auto"/>
                <w:bottom w:val="none" w:sz="0" w:space="0" w:color="auto"/>
                <w:right w:val="none" w:sz="0" w:space="0" w:color="auto"/>
              </w:divBdr>
            </w:div>
            <w:div w:id="1205171916">
              <w:marLeft w:val="0"/>
              <w:marRight w:val="0"/>
              <w:marTop w:val="0"/>
              <w:marBottom w:val="0"/>
              <w:divBdr>
                <w:top w:val="none" w:sz="0" w:space="0" w:color="auto"/>
                <w:left w:val="none" w:sz="0" w:space="0" w:color="auto"/>
                <w:bottom w:val="none" w:sz="0" w:space="0" w:color="auto"/>
                <w:right w:val="none" w:sz="0" w:space="0" w:color="auto"/>
              </w:divBdr>
            </w:div>
            <w:div w:id="620454523">
              <w:marLeft w:val="0"/>
              <w:marRight w:val="0"/>
              <w:marTop w:val="0"/>
              <w:marBottom w:val="0"/>
              <w:divBdr>
                <w:top w:val="none" w:sz="0" w:space="0" w:color="auto"/>
                <w:left w:val="none" w:sz="0" w:space="0" w:color="auto"/>
                <w:bottom w:val="none" w:sz="0" w:space="0" w:color="auto"/>
                <w:right w:val="none" w:sz="0" w:space="0" w:color="auto"/>
              </w:divBdr>
            </w:div>
            <w:div w:id="8624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0800">
      <w:bodyDiv w:val="1"/>
      <w:marLeft w:val="0"/>
      <w:marRight w:val="0"/>
      <w:marTop w:val="0"/>
      <w:marBottom w:val="0"/>
      <w:divBdr>
        <w:top w:val="none" w:sz="0" w:space="0" w:color="auto"/>
        <w:left w:val="none" w:sz="0" w:space="0" w:color="auto"/>
        <w:bottom w:val="none" w:sz="0" w:space="0" w:color="auto"/>
        <w:right w:val="none" w:sz="0" w:space="0" w:color="auto"/>
      </w:divBdr>
      <w:divsChild>
        <w:div w:id="767577790">
          <w:marLeft w:val="0"/>
          <w:marRight w:val="0"/>
          <w:marTop w:val="0"/>
          <w:marBottom w:val="0"/>
          <w:divBdr>
            <w:top w:val="none" w:sz="0" w:space="0" w:color="auto"/>
            <w:left w:val="none" w:sz="0" w:space="0" w:color="auto"/>
            <w:bottom w:val="none" w:sz="0" w:space="0" w:color="auto"/>
            <w:right w:val="none" w:sz="0" w:space="0" w:color="auto"/>
          </w:divBdr>
          <w:divsChild>
            <w:div w:id="1946039145">
              <w:marLeft w:val="0"/>
              <w:marRight w:val="0"/>
              <w:marTop w:val="0"/>
              <w:marBottom w:val="0"/>
              <w:divBdr>
                <w:top w:val="none" w:sz="0" w:space="0" w:color="auto"/>
                <w:left w:val="none" w:sz="0" w:space="0" w:color="auto"/>
                <w:bottom w:val="none" w:sz="0" w:space="0" w:color="auto"/>
                <w:right w:val="none" w:sz="0" w:space="0" w:color="auto"/>
              </w:divBdr>
            </w:div>
            <w:div w:id="1225264563">
              <w:marLeft w:val="0"/>
              <w:marRight w:val="0"/>
              <w:marTop w:val="0"/>
              <w:marBottom w:val="0"/>
              <w:divBdr>
                <w:top w:val="none" w:sz="0" w:space="0" w:color="auto"/>
                <w:left w:val="none" w:sz="0" w:space="0" w:color="auto"/>
                <w:bottom w:val="none" w:sz="0" w:space="0" w:color="auto"/>
                <w:right w:val="none" w:sz="0" w:space="0" w:color="auto"/>
              </w:divBdr>
            </w:div>
            <w:div w:id="277611025">
              <w:marLeft w:val="0"/>
              <w:marRight w:val="0"/>
              <w:marTop w:val="0"/>
              <w:marBottom w:val="0"/>
              <w:divBdr>
                <w:top w:val="none" w:sz="0" w:space="0" w:color="auto"/>
                <w:left w:val="none" w:sz="0" w:space="0" w:color="auto"/>
                <w:bottom w:val="none" w:sz="0" w:space="0" w:color="auto"/>
                <w:right w:val="none" w:sz="0" w:space="0" w:color="auto"/>
              </w:divBdr>
            </w:div>
            <w:div w:id="1397558000">
              <w:marLeft w:val="0"/>
              <w:marRight w:val="0"/>
              <w:marTop w:val="0"/>
              <w:marBottom w:val="0"/>
              <w:divBdr>
                <w:top w:val="none" w:sz="0" w:space="0" w:color="auto"/>
                <w:left w:val="none" w:sz="0" w:space="0" w:color="auto"/>
                <w:bottom w:val="none" w:sz="0" w:space="0" w:color="auto"/>
                <w:right w:val="none" w:sz="0" w:space="0" w:color="auto"/>
              </w:divBdr>
            </w:div>
            <w:div w:id="526066463">
              <w:marLeft w:val="0"/>
              <w:marRight w:val="0"/>
              <w:marTop w:val="0"/>
              <w:marBottom w:val="0"/>
              <w:divBdr>
                <w:top w:val="none" w:sz="0" w:space="0" w:color="auto"/>
                <w:left w:val="none" w:sz="0" w:space="0" w:color="auto"/>
                <w:bottom w:val="none" w:sz="0" w:space="0" w:color="auto"/>
                <w:right w:val="none" w:sz="0" w:space="0" w:color="auto"/>
              </w:divBdr>
            </w:div>
            <w:div w:id="2084445614">
              <w:marLeft w:val="0"/>
              <w:marRight w:val="0"/>
              <w:marTop w:val="0"/>
              <w:marBottom w:val="0"/>
              <w:divBdr>
                <w:top w:val="none" w:sz="0" w:space="0" w:color="auto"/>
                <w:left w:val="none" w:sz="0" w:space="0" w:color="auto"/>
                <w:bottom w:val="none" w:sz="0" w:space="0" w:color="auto"/>
                <w:right w:val="none" w:sz="0" w:space="0" w:color="auto"/>
              </w:divBdr>
            </w:div>
            <w:div w:id="957642827">
              <w:marLeft w:val="0"/>
              <w:marRight w:val="0"/>
              <w:marTop w:val="0"/>
              <w:marBottom w:val="0"/>
              <w:divBdr>
                <w:top w:val="none" w:sz="0" w:space="0" w:color="auto"/>
                <w:left w:val="none" w:sz="0" w:space="0" w:color="auto"/>
                <w:bottom w:val="none" w:sz="0" w:space="0" w:color="auto"/>
                <w:right w:val="none" w:sz="0" w:space="0" w:color="auto"/>
              </w:divBdr>
            </w:div>
            <w:div w:id="14229989">
              <w:marLeft w:val="0"/>
              <w:marRight w:val="0"/>
              <w:marTop w:val="0"/>
              <w:marBottom w:val="0"/>
              <w:divBdr>
                <w:top w:val="none" w:sz="0" w:space="0" w:color="auto"/>
                <w:left w:val="none" w:sz="0" w:space="0" w:color="auto"/>
                <w:bottom w:val="none" w:sz="0" w:space="0" w:color="auto"/>
                <w:right w:val="none" w:sz="0" w:space="0" w:color="auto"/>
              </w:divBdr>
            </w:div>
            <w:div w:id="1431315494">
              <w:marLeft w:val="0"/>
              <w:marRight w:val="0"/>
              <w:marTop w:val="0"/>
              <w:marBottom w:val="0"/>
              <w:divBdr>
                <w:top w:val="none" w:sz="0" w:space="0" w:color="auto"/>
                <w:left w:val="none" w:sz="0" w:space="0" w:color="auto"/>
                <w:bottom w:val="none" w:sz="0" w:space="0" w:color="auto"/>
                <w:right w:val="none" w:sz="0" w:space="0" w:color="auto"/>
              </w:divBdr>
            </w:div>
            <w:div w:id="1544322472">
              <w:marLeft w:val="0"/>
              <w:marRight w:val="0"/>
              <w:marTop w:val="0"/>
              <w:marBottom w:val="0"/>
              <w:divBdr>
                <w:top w:val="none" w:sz="0" w:space="0" w:color="auto"/>
                <w:left w:val="none" w:sz="0" w:space="0" w:color="auto"/>
                <w:bottom w:val="none" w:sz="0" w:space="0" w:color="auto"/>
                <w:right w:val="none" w:sz="0" w:space="0" w:color="auto"/>
              </w:divBdr>
            </w:div>
            <w:div w:id="1330135800">
              <w:marLeft w:val="0"/>
              <w:marRight w:val="0"/>
              <w:marTop w:val="0"/>
              <w:marBottom w:val="0"/>
              <w:divBdr>
                <w:top w:val="none" w:sz="0" w:space="0" w:color="auto"/>
                <w:left w:val="none" w:sz="0" w:space="0" w:color="auto"/>
                <w:bottom w:val="none" w:sz="0" w:space="0" w:color="auto"/>
                <w:right w:val="none" w:sz="0" w:space="0" w:color="auto"/>
              </w:divBdr>
            </w:div>
            <w:div w:id="1152523762">
              <w:marLeft w:val="0"/>
              <w:marRight w:val="0"/>
              <w:marTop w:val="0"/>
              <w:marBottom w:val="0"/>
              <w:divBdr>
                <w:top w:val="none" w:sz="0" w:space="0" w:color="auto"/>
                <w:left w:val="none" w:sz="0" w:space="0" w:color="auto"/>
                <w:bottom w:val="none" w:sz="0" w:space="0" w:color="auto"/>
                <w:right w:val="none" w:sz="0" w:space="0" w:color="auto"/>
              </w:divBdr>
            </w:div>
            <w:div w:id="1781800015">
              <w:marLeft w:val="0"/>
              <w:marRight w:val="0"/>
              <w:marTop w:val="0"/>
              <w:marBottom w:val="0"/>
              <w:divBdr>
                <w:top w:val="none" w:sz="0" w:space="0" w:color="auto"/>
                <w:left w:val="none" w:sz="0" w:space="0" w:color="auto"/>
                <w:bottom w:val="none" w:sz="0" w:space="0" w:color="auto"/>
                <w:right w:val="none" w:sz="0" w:space="0" w:color="auto"/>
              </w:divBdr>
            </w:div>
            <w:div w:id="265164045">
              <w:marLeft w:val="0"/>
              <w:marRight w:val="0"/>
              <w:marTop w:val="0"/>
              <w:marBottom w:val="0"/>
              <w:divBdr>
                <w:top w:val="none" w:sz="0" w:space="0" w:color="auto"/>
                <w:left w:val="none" w:sz="0" w:space="0" w:color="auto"/>
                <w:bottom w:val="none" w:sz="0" w:space="0" w:color="auto"/>
                <w:right w:val="none" w:sz="0" w:space="0" w:color="auto"/>
              </w:divBdr>
            </w:div>
            <w:div w:id="613633772">
              <w:marLeft w:val="0"/>
              <w:marRight w:val="0"/>
              <w:marTop w:val="0"/>
              <w:marBottom w:val="0"/>
              <w:divBdr>
                <w:top w:val="none" w:sz="0" w:space="0" w:color="auto"/>
                <w:left w:val="none" w:sz="0" w:space="0" w:color="auto"/>
                <w:bottom w:val="none" w:sz="0" w:space="0" w:color="auto"/>
                <w:right w:val="none" w:sz="0" w:space="0" w:color="auto"/>
              </w:divBdr>
            </w:div>
            <w:div w:id="1296523255">
              <w:marLeft w:val="0"/>
              <w:marRight w:val="0"/>
              <w:marTop w:val="0"/>
              <w:marBottom w:val="0"/>
              <w:divBdr>
                <w:top w:val="none" w:sz="0" w:space="0" w:color="auto"/>
                <w:left w:val="none" w:sz="0" w:space="0" w:color="auto"/>
                <w:bottom w:val="none" w:sz="0" w:space="0" w:color="auto"/>
                <w:right w:val="none" w:sz="0" w:space="0" w:color="auto"/>
              </w:divBdr>
            </w:div>
            <w:div w:id="995954062">
              <w:marLeft w:val="0"/>
              <w:marRight w:val="0"/>
              <w:marTop w:val="0"/>
              <w:marBottom w:val="0"/>
              <w:divBdr>
                <w:top w:val="none" w:sz="0" w:space="0" w:color="auto"/>
                <w:left w:val="none" w:sz="0" w:space="0" w:color="auto"/>
                <w:bottom w:val="none" w:sz="0" w:space="0" w:color="auto"/>
                <w:right w:val="none" w:sz="0" w:space="0" w:color="auto"/>
              </w:divBdr>
            </w:div>
            <w:div w:id="178786932">
              <w:marLeft w:val="0"/>
              <w:marRight w:val="0"/>
              <w:marTop w:val="0"/>
              <w:marBottom w:val="0"/>
              <w:divBdr>
                <w:top w:val="none" w:sz="0" w:space="0" w:color="auto"/>
                <w:left w:val="none" w:sz="0" w:space="0" w:color="auto"/>
                <w:bottom w:val="none" w:sz="0" w:space="0" w:color="auto"/>
                <w:right w:val="none" w:sz="0" w:space="0" w:color="auto"/>
              </w:divBdr>
            </w:div>
            <w:div w:id="6903665">
              <w:marLeft w:val="0"/>
              <w:marRight w:val="0"/>
              <w:marTop w:val="0"/>
              <w:marBottom w:val="0"/>
              <w:divBdr>
                <w:top w:val="none" w:sz="0" w:space="0" w:color="auto"/>
                <w:left w:val="none" w:sz="0" w:space="0" w:color="auto"/>
                <w:bottom w:val="none" w:sz="0" w:space="0" w:color="auto"/>
                <w:right w:val="none" w:sz="0" w:space="0" w:color="auto"/>
              </w:divBdr>
            </w:div>
            <w:div w:id="496700638">
              <w:marLeft w:val="0"/>
              <w:marRight w:val="0"/>
              <w:marTop w:val="0"/>
              <w:marBottom w:val="0"/>
              <w:divBdr>
                <w:top w:val="none" w:sz="0" w:space="0" w:color="auto"/>
                <w:left w:val="none" w:sz="0" w:space="0" w:color="auto"/>
                <w:bottom w:val="none" w:sz="0" w:space="0" w:color="auto"/>
                <w:right w:val="none" w:sz="0" w:space="0" w:color="auto"/>
              </w:divBdr>
            </w:div>
            <w:div w:id="606888626">
              <w:marLeft w:val="0"/>
              <w:marRight w:val="0"/>
              <w:marTop w:val="0"/>
              <w:marBottom w:val="0"/>
              <w:divBdr>
                <w:top w:val="none" w:sz="0" w:space="0" w:color="auto"/>
                <w:left w:val="none" w:sz="0" w:space="0" w:color="auto"/>
                <w:bottom w:val="none" w:sz="0" w:space="0" w:color="auto"/>
                <w:right w:val="none" w:sz="0" w:space="0" w:color="auto"/>
              </w:divBdr>
            </w:div>
            <w:div w:id="1905218666">
              <w:marLeft w:val="0"/>
              <w:marRight w:val="0"/>
              <w:marTop w:val="0"/>
              <w:marBottom w:val="0"/>
              <w:divBdr>
                <w:top w:val="none" w:sz="0" w:space="0" w:color="auto"/>
                <w:left w:val="none" w:sz="0" w:space="0" w:color="auto"/>
                <w:bottom w:val="none" w:sz="0" w:space="0" w:color="auto"/>
                <w:right w:val="none" w:sz="0" w:space="0" w:color="auto"/>
              </w:divBdr>
            </w:div>
            <w:div w:id="214584309">
              <w:marLeft w:val="0"/>
              <w:marRight w:val="0"/>
              <w:marTop w:val="0"/>
              <w:marBottom w:val="0"/>
              <w:divBdr>
                <w:top w:val="none" w:sz="0" w:space="0" w:color="auto"/>
                <w:left w:val="none" w:sz="0" w:space="0" w:color="auto"/>
                <w:bottom w:val="none" w:sz="0" w:space="0" w:color="auto"/>
                <w:right w:val="none" w:sz="0" w:space="0" w:color="auto"/>
              </w:divBdr>
            </w:div>
            <w:div w:id="561453356">
              <w:marLeft w:val="0"/>
              <w:marRight w:val="0"/>
              <w:marTop w:val="0"/>
              <w:marBottom w:val="0"/>
              <w:divBdr>
                <w:top w:val="none" w:sz="0" w:space="0" w:color="auto"/>
                <w:left w:val="none" w:sz="0" w:space="0" w:color="auto"/>
                <w:bottom w:val="none" w:sz="0" w:space="0" w:color="auto"/>
                <w:right w:val="none" w:sz="0" w:space="0" w:color="auto"/>
              </w:divBdr>
            </w:div>
            <w:div w:id="714234883">
              <w:marLeft w:val="0"/>
              <w:marRight w:val="0"/>
              <w:marTop w:val="0"/>
              <w:marBottom w:val="0"/>
              <w:divBdr>
                <w:top w:val="none" w:sz="0" w:space="0" w:color="auto"/>
                <w:left w:val="none" w:sz="0" w:space="0" w:color="auto"/>
                <w:bottom w:val="none" w:sz="0" w:space="0" w:color="auto"/>
                <w:right w:val="none" w:sz="0" w:space="0" w:color="auto"/>
              </w:divBdr>
            </w:div>
            <w:div w:id="351693005">
              <w:marLeft w:val="0"/>
              <w:marRight w:val="0"/>
              <w:marTop w:val="0"/>
              <w:marBottom w:val="0"/>
              <w:divBdr>
                <w:top w:val="none" w:sz="0" w:space="0" w:color="auto"/>
                <w:left w:val="none" w:sz="0" w:space="0" w:color="auto"/>
                <w:bottom w:val="none" w:sz="0" w:space="0" w:color="auto"/>
                <w:right w:val="none" w:sz="0" w:space="0" w:color="auto"/>
              </w:divBdr>
            </w:div>
            <w:div w:id="418138023">
              <w:marLeft w:val="0"/>
              <w:marRight w:val="0"/>
              <w:marTop w:val="0"/>
              <w:marBottom w:val="0"/>
              <w:divBdr>
                <w:top w:val="none" w:sz="0" w:space="0" w:color="auto"/>
                <w:left w:val="none" w:sz="0" w:space="0" w:color="auto"/>
                <w:bottom w:val="none" w:sz="0" w:space="0" w:color="auto"/>
                <w:right w:val="none" w:sz="0" w:space="0" w:color="auto"/>
              </w:divBdr>
            </w:div>
            <w:div w:id="1725446259">
              <w:marLeft w:val="0"/>
              <w:marRight w:val="0"/>
              <w:marTop w:val="0"/>
              <w:marBottom w:val="0"/>
              <w:divBdr>
                <w:top w:val="none" w:sz="0" w:space="0" w:color="auto"/>
                <w:left w:val="none" w:sz="0" w:space="0" w:color="auto"/>
                <w:bottom w:val="none" w:sz="0" w:space="0" w:color="auto"/>
                <w:right w:val="none" w:sz="0" w:space="0" w:color="auto"/>
              </w:divBdr>
            </w:div>
            <w:div w:id="662322782">
              <w:marLeft w:val="0"/>
              <w:marRight w:val="0"/>
              <w:marTop w:val="0"/>
              <w:marBottom w:val="0"/>
              <w:divBdr>
                <w:top w:val="none" w:sz="0" w:space="0" w:color="auto"/>
                <w:left w:val="none" w:sz="0" w:space="0" w:color="auto"/>
                <w:bottom w:val="none" w:sz="0" w:space="0" w:color="auto"/>
                <w:right w:val="none" w:sz="0" w:space="0" w:color="auto"/>
              </w:divBdr>
            </w:div>
            <w:div w:id="943194888">
              <w:marLeft w:val="0"/>
              <w:marRight w:val="0"/>
              <w:marTop w:val="0"/>
              <w:marBottom w:val="0"/>
              <w:divBdr>
                <w:top w:val="none" w:sz="0" w:space="0" w:color="auto"/>
                <w:left w:val="none" w:sz="0" w:space="0" w:color="auto"/>
                <w:bottom w:val="none" w:sz="0" w:space="0" w:color="auto"/>
                <w:right w:val="none" w:sz="0" w:space="0" w:color="auto"/>
              </w:divBdr>
            </w:div>
            <w:div w:id="1156334398">
              <w:marLeft w:val="0"/>
              <w:marRight w:val="0"/>
              <w:marTop w:val="0"/>
              <w:marBottom w:val="0"/>
              <w:divBdr>
                <w:top w:val="none" w:sz="0" w:space="0" w:color="auto"/>
                <w:left w:val="none" w:sz="0" w:space="0" w:color="auto"/>
                <w:bottom w:val="none" w:sz="0" w:space="0" w:color="auto"/>
                <w:right w:val="none" w:sz="0" w:space="0" w:color="auto"/>
              </w:divBdr>
            </w:div>
            <w:div w:id="1170753500">
              <w:marLeft w:val="0"/>
              <w:marRight w:val="0"/>
              <w:marTop w:val="0"/>
              <w:marBottom w:val="0"/>
              <w:divBdr>
                <w:top w:val="none" w:sz="0" w:space="0" w:color="auto"/>
                <w:left w:val="none" w:sz="0" w:space="0" w:color="auto"/>
                <w:bottom w:val="none" w:sz="0" w:space="0" w:color="auto"/>
                <w:right w:val="none" w:sz="0" w:space="0" w:color="auto"/>
              </w:divBdr>
            </w:div>
            <w:div w:id="1567111519">
              <w:marLeft w:val="0"/>
              <w:marRight w:val="0"/>
              <w:marTop w:val="0"/>
              <w:marBottom w:val="0"/>
              <w:divBdr>
                <w:top w:val="none" w:sz="0" w:space="0" w:color="auto"/>
                <w:left w:val="none" w:sz="0" w:space="0" w:color="auto"/>
                <w:bottom w:val="none" w:sz="0" w:space="0" w:color="auto"/>
                <w:right w:val="none" w:sz="0" w:space="0" w:color="auto"/>
              </w:divBdr>
            </w:div>
            <w:div w:id="145440736">
              <w:marLeft w:val="0"/>
              <w:marRight w:val="0"/>
              <w:marTop w:val="0"/>
              <w:marBottom w:val="0"/>
              <w:divBdr>
                <w:top w:val="none" w:sz="0" w:space="0" w:color="auto"/>
                <w:left w:val="none" w:sz="0" w:space="0" w:color="auto"/>
                <w:bottom w:val="none" w:sz="0" w:space="0" w:color="auto"/>
                <w:right w:val="none" w:sz="0" w:space="0" w:color="auto"/>
              </w:divBdr>
            </w:div>
            <w:div w:id="106849591">
              <w:marLeft w:val="0"/>
              <w:marRight w:val="0"/>
              <w:marTop w:val="0"/>
              <w:marBottom w:val="0"/>
              <w:divBdr>
                <w:top w:val="none" w:sz="0" w:space="0" w:color="auto"/>
                <w:left w:val="none" w:sz="0" w:space="0" w:color="auto"/>
                <w:bottom w:val="none" w:sz="0" w:space="0" w:color="auto"/>
                <w:right w:val="none" w:sz="0" w:space="0" w:color="auto"/>
              </w:divBdr>
            </w:div>
            <w:div w:id="361591506">
              <w:marLeft w:val="0"/>
              <w:marRight w:val="0"/>
              <w:marTop w:val="0"/>
              <w:marBottom w:val="0"/>
              <w:divBdr>
                <w:top w:val="none" w:sz="0" w:space="0" w:color="auto"/>
                <w:left w:val="none" w:sz="0" w:space="0" w:color="auto"/>
                <w:bottom w:val="none" w:sz="0" w:space="0" w:color="auto"/>
                <w:right w:val="none" w:sz="0" w:space="0" w:color="auto"/>
              </w:divBdr>
            </w:div>
            <w:div w:id="475492949">
              <w:marLeft w:val="0"/>
              <w:marRight w:val="0"/>
              <w:marTop w:val="0"/>
              <w:marBottom w:val="0"/>
              <w:divBdr>
                <w:top w:val="none" w:sz="0" w:space="0" w:color="auto"/>
                <w:left w:val="none" w:sz="0" w:space="0" w:color="auto"/>
                <w:bottom w:val="none" w:sz="0" w:space="0" w:color="auto"/>
                <w:right w:val="none" w:sz="0" w:space="0" w:color="auto"/>
              </w:divBdr>
            </w:div>
            <w:div w:id="1411076304">
              <w:marLeft w:val="0"/>
              <w:marRight w:val="0"/>
              <w:marTop w:val="0"/>
              <w:marBottom w:val="0"/>
              <w:divBdr>
                <w:top w:val="none" w:sz="0" w:space="0" w:color="auto"/>
                <w:left w:val="none" w:sz="0" w:space="0" w:color="auto"/>
                <w:bottom w:val="none" w:sz="0" w:space="0" w:color="auto"/>
                <w:right w:val="none" w:sz="0" w:space="0" w:color="auto"/>
              </w:divBdr>
            </w:div>
            <w:div w:id="1758556009">
              <w:marLeft w:val="0"/>
              <w:marRight w:val="0"/>
              <w:marTop w:val="0"/>
              <w:marBottom w:val="0"/>
              <w:divBdr>
                <w:top w:val="none" w:sz="0" w:space="0" w:color="auto"/>
                <w:left w:val="none" w:sz="0" w:space="0" w:color="auto"/>
                <w:bottom w:val="none" w:sz="0" w:space="0" w:color="auto"/>
                <w:right w:val="none" w:sz="0" w:space="0" w:color="auto"/>
              </w:divBdr>
            </w:div>
            <w:div w:id="689065815">
              <w:marLeft w:val="0"/>
              <w:marRight w:val="0"/>
              <w:marTop w:val="0"/>
              <w:marBottom w:val="0"/>
              <w:divBdr>
                <w:top w:val="none" w:sz="0" w:space="0" w:color="auto"/>
                <w:left w:val="none" w:sz="0" w:space="0" w:color="auto"/>
                <w:bottom w:val="none" w:sz="0" w:space="0" w:color="auto"/>
                <w:right w:val="none" w:sz="0" w:space="0" w:color="auto"/>
              </w:divBdr>
            </w:div>
            <w:div w:id="1651471911">
              <w:marLeft w:val="0"/>
              <w:marRight w:val="0"/>
              <w:marTop w:val="0"/>
              <w:marBottom w:val="0"/>
              <w:divBdr>
                <w:top w:val="none" w:sz="0" w:space="0" w:color="auto"/>
                <w:left w:val="none" w:sz="0" w:space="0" w:color="auto"/>
                <w:bottom w:val="none" w:sz="0" w:space="0" w:color="auto"/>
                <w:right w:val="none" w:sz="0" w:space="0" w:color="auto"/>
              </w:divBdr>
            </w:div>
            <w:div w:id="1898012536">
              <w:marLeft w:val="0"/>
              <w:marRight w:val="0"/>
              <w:marTop w:val="0"/>
              <w:marBottom w:val="0"/>
              <w:divBdr>
                <w:top w:val="none" w:sz="0" w:space="0" w:color="auto"/>
                <w:left w:val="none" w:sz="0" w:space="0" w:color="auto"/>
                <w:bottom w:val="none" w:sz="0" w:space="0" w:color="auto"/>
                <w:right w:val="none" w:sz="0" w:space="0" w:color="auto"/>
              </w:divBdr>
            </w:div>
            <w:div w:id="564340808">
              <w:marLeft w:val="0"/>
              <w:marRight w:val="0"/>
              <w:marTop w:val="0"/>
              <w:marBottom w:val="0"/>
              <w:divBdr>
                <w:top w:val="none" w:sz="0" w:space="0" w:color="auto"/>
                <w:left w:val="none" w:sz="0" w:space="0" w:color="auto"/>
                <w:bottom w:val="none" w:sz="0" w:space="0" w:color="auto"/>
                <w:right w:val="none" w:sz="0" w:space="0" w:color="auto"/>
              </w:divBdr>
            </w:div>
            <w:div w:id="1607613797">
              <w:marLeft w:val="0"/>
              <w:marRight w:val="0"/>
              <w:marTop w:val="0"/>
              <w:marBottom w:val="0"/>
              <w:divBdr>
                <w:top w:val="none" w:sz="0" w:space="0" w:color="auto"/>
                <w:left w:val="none" w:sz="0" w:space="0" w:color="auto"/>
                <w:bottom w:val="none" w:sz="0" w:space="0" w:color="auto"/>
                <w:right w:val="none" w:sz="0" w:space="0" w:color="auto"/>
              </w:divBdr>
            </w:div>
            <w:div w:id="1460953860">
              <w:marLeft w:val="0"/>
              <w:marRight w:val="0"/>
              <w:marTop w:val="0"/>
              <w:marBottom w:val="0"/>
              <w:divBdr>
                <w:top w:val="none" w:sz="0" w:space="0" w:color="auto"/>
                <w:left w:val="none" w:sz="0" w:space="0" w:color="auto"/>
                <w:bottom w:val="none" w:sz="0" w:space="0" w:color="auto"/>
                <w:right w:val="none" w:sz="0" w:space="0" w:color="auto"/>
              </w:divBdr>
            </w:div>
            <w:div w:id="921643195">
              <w:marLeft w:val="0"/>
              <w:marRight w:val="0"/>
              <w:marTop w:val="0"/>
              <w:marBottom w:val="0"/>
              <w:divBdr>
                <w:top w:val="none" w:sz="0" w:space="0" w:color="auto"/>
                <w:left w:val="none" w:sz="0" w:space="0" w:color="auto"/>
                <w:bottom w:val="none" w:sz="0" w:space="0" w:color="auto"/>
                <w:right w:val="none" w:sz="0" w:space="0" w:color="auto"/>
              </w:divBdr>
            </w:div>
            <w:div w:id="8242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Vats</dc:creator>
  <cp:keywords/>
  <dc:description/>
  <cp:lastModifiedBy>Pranav Vats</cp:lastModifiedBy>
  <cp:revision>2</cp:revision>
  <dcterms:created xsi:type="dcterms:W3CDTF">2025-05-06T21:15:00Z</dcterms:created>
  <dcterms:modified xsi:type="dcterms:W3CDTF">2025-05-06T21:15:00Z</dcterms:modified>
</cp:coreProperties>
</file>