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2C7502BD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</w:t>
      </w:r>
      <w:r w:rsidR="00D35FBA">
        <w:rPr>
          <w:rFonts w:ascii="Arial" w:hAnsi="Arial" w:cs="Arial"/>
          <w:b/>
          <w:sz w:val="32"/>
          <w:szCs w:val="28"/>
          <w:lang w:val="hy-AM"/>
        </w:rPr>
        <w:t>թ</w:t>
      </w:r>
      <w:r w:rsidRPr="008F72D1">
        <w:rPr>
          <w:rFonts w:ascii="Arial" w:hAnsi="Arial" w:cs="Arial"/>
          <w:b/>
          <w:sz w:val="32"/>
          <w:szCs w:val="28"/>
          <w:lang w:val="hy-AM"/>
        </w:rPr>
        <w:t>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8F72D1" w:rsidRDefault="008F72D1" w:rsidP="009239F6">
      <w:pPr>
        <w:rPr>
          <w:rFonts w:ascii="Arial" w:hAnsi="Arial" w:cs="Arial"/>
          <w:b/>
          <w:sz w:val="32"/>
          <w:szCs w:val="28"/>
          <w:lang w:val="hy-AM"/>
        </w:rPr>
      </w:pPr>
      <w:r w:rsidRPr="00C846FC">
        <w:rPr>
          <w:rFonts w:ascii="Arial" w:hAnsi="Arial" w:cs="Arial"/>
          <w:b/>
          <w:sz w:val="28"/>
          <w:szCs w:val="28"/>
          <w:lang w:val="hy-AM"/>
        </w:rPr>
        <w:t>Նախաբան</w:t>
      </w:r>
    </w:p>
    <w:p w14:paraId="6CB2487F" w14:textId="0AFC3BE7" w:rsidR="00DE15C3" w:rsidRPr="008F72D1" w:rsidRDefault="009A64C6" w:rsidP="00BA48E0">
      <w:p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Թաքնագրությունը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գաղտնի տեղեկատվությ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ունը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ոչ գաղտնի տեղեկատվության </w:t>
      </w:r>
      <w:r w:rsidR="00AC447E" w:rsidRPr="008F72D1">
        <w:rPr>
          <w:rFonts w:ascii="Arial" w:hAnsi="Arial" w:cs="Arial"/>
          <w:sz w:val="23"/>
          <w:szCs w:val="23"/>
        </w:rPr>
        <w:t>(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կոնտեյներ</w:t>
      </w:r>
      <w:r w:rsidR="00AC447E" w:rsidRPr="008F72D1">
        <w:rPr>
          <w:rFonts w:ascii="Arial" w:hAnsi="Arial" w:cs="Arial"/>
          <w:sz w:val="23"/>
          <w:szCs w:val="23"/>
        </w:rPr>
        <w:t>)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 մեջ </w:t>
      </w:r>
      <w:proofErr w:type="spellStart"/>
      <w:r w:rsidR="00AC447E" w:rsidRPr="008F72D1">
        <w:rPr>
          <w:rFonts w:ascii="Arial" w:hAnsi="Arial" w:cs="Arial"/>
          <w:sz w:val="23"/>
          <w:szCs w:val="23"/>
          <w:lang w:val="hy-AM"/>
        </w:rPr>
        <w:t>թաքցման</w:t>
      </w:r>
      <w:proofErr w:type="spellEnd"/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 մեթոդների հավաքածու է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Իսկ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AC447E" w:rsidRPr="008F72D1">
        <w:rPr>
          <w:rFonts w:ascii="Arial" w:hAnsi="Arial" w:cs="Arial"/>
          <w:sz w:val="23"/>
          <w:szCs w:val="23"/>
          <w:lang w:val="hy-AM"/>
        </w:rPr>
        <w:t>թաքնավերլուծությունը</w:t>
      </w:r>
      <w:proofErr w:type="spellEnd"/>
      <w:r w:rsidR="00AC447E" w:rsidRPr="008F72D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AC447E" w:rsidRPr="008F72D1">
        <w:rPr>
          <w:rFonts w:ascii="Arial" w:hAnsi="Arial" w:cs="Arial"/>
          <w:sz w:val="23"/>
          <w:szCs w:val="23"/>
        </w:rPr>
        <w:t>Steganalysis</w:t>
      </w:r>
      <w:proofErr w:type="spellEnd"/>
      <w:r w:rsidR="00AC447E" w:rsidRPr="008F72D1">
        <w:rPr>
          <w:rFonts w:ascii="Arial" w:hAnsi="Arial" w:cs="Arial"/>
          <w:sz w:val="23"/>
          <w:szCs w:val="23"/>
        </w:rPr>
        <w:t>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մի գործընթաց է, որն ուղղված է պարզելուն, 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թե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արդյո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՞</w:t>
      </w:r>
      <w:r w:rsidRPr="008F72D1">
        <w:rPr>
          <w:rFonts w:ascii="Arial" w:hAnsi="Arial" w:cs="Arial"/>
          <w:sz w:val="23"/>
          <w:szCs w:val="23"/>
          <w:lang w:val="hy-AM"/>
        </w:rPr>
        <w:t>ք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հաղորդագրությունը պարունակում է թաքնված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ինֆորմացիա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և </w:t>
      </w:r>
      <w:r w:rsidRPr="008F72D1">
        <w:rPr>
          <w:rFonts w:ascii="Arial" w:hAnsi="Arial" w:cs="Arial"/>
          <w:sz w:val="23"/>
          <w:szCs w:val="23"/>
          <w:lang w:val="hy-AM"/>
        </w:rPr>
        <w:t>հնարավոր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ության դեպքում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այն </w:t>
      </w:r>
      <w:r w:rsidRPr="008F72D1">
        <w:rPr>
          <w:rFonts w:ascii="Arial" w:hAnsi="Arial" w:cs="Arial"/>
          <w:sz w:val="23"/>
          <w:szCs w:val="23"/>
          <w:lang w:val="hy-AM"/>
        </w:rPr>
        <w:t>վերականգնել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ուն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Թաքնված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ինֆորմացիայի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ներկայությունը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հայտնաբերելու համար 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սովորաբար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օգտագործվում է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երկուական դասակարգիչ</w:t>
      </w:r>
      <w:r w:rsidR="00AC447E" w:rsidRPr="008F72D1">
        <w:rPr>
          <w:rFonts w:ascii="Arial" w:hAnsi="Arial" w:cs="Arial"/>
          <w:sz w:val="23"/>
          <w:szCs w:val="23"/>
        </w:rPr>
        <w:t xml:space="preserve"> (Binary classifier)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Սույն ուսումնասիրության մեջ 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ներկայացվելու</w:t>
      </w:r>
      <w:r w:rsidR="00BA48E0" w:rsidRPr="008F72D1">
        <w:rPr>
          <w:rFonts w:ascii="Arial" w:hAnsi="Arial" w:cs="Arial"/>
          <w:sz w:val="23"/>
          <w:szCs w:val="23"/>
          <w:lang w:val="hy-AM"/>
        </w:rPr>
        <w:t xml:space="preserve"> է մի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մոդել, որը ստեղծում է </w:t>
      </w:r>
      <w:r w:rsidR="00BA48E0" w:rsidRPr="008F72D1">
        <w:rPr>
          <w:rFonts w:ascii="Arial" w:hAnsi="Arial" w:cs="Arial"/>
          <w:sz w:val="23"/>
          <w:szCs w:val="23"/>
          <w:lang w:val="hy-AM"/>
        </w:rPr>
        <w:t>նկար-</w:t>
      </w:r>
      <w:proofErr w:type="spellStart"/>
      <w:r w:rsidR="00BA48E0" w:rsidRPr="008F72D1">
        <w:rPr>
          <w:rFonts w:ascii="Arial" w:hAnsi="Arial" w:cs="Arial"/>
          <w:sz w:val="23"/>
          <w:szCs w:val="23"/>
          <w:lang w:val="hy-AM"/>
        </w:rPr>
        <w:t>կոնտեյներներ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>, հիմնված</w:t>
      </w:r>
      <w:r w:rsidR="00DE15C3" w:rsidRPr="008F72D1">
        <w:rPr>
          <w:rFonts w:ascii="Arial" w:hAnsi="Arial" w:cs="Arial"/>
          <w:sz w:val="23"/>
          <w:szCs w:val="23"/>
        </w:rPr>
        <w:t>`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Խորը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Պարուր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ման</w:t>
      </w:r>
      <w:proofErr w:type="spellEnd"/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211569" w:rsidRPr="008F72D1">
        <w:rPr>
          <w:rFonts w:ascii="Arial" w:hAnsi="Arial" w:cs="Arial"/>
          <w:sz w:val="23"/>
          <w:szCs w:val="23"/>
          <w:lang w:val="hy-AM"/>
        </w:rPr>
        <w:t>Ստեղծարար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2B172E" w:rsidRPr="008F72D1">
        <w:rPr>
          <w:rFonts w:ascii="Arial" w:hAnsi="Arial" w:cs="Arial"/>
          <w:sz w:val="23"/>
          <w:szCs w:val="23"/>
          <w:lang w:val="hy-AM"/>
        </w:rPr>
        <w:t>Մրցակցող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Ցանցերի (</w:t>
      </w:r>
      <w:r w:rsidR="001B1153" w:rsidRPr="008F72D1">
        <w:rPr>
          <w:rFonts w:ascii="Arial" w:hAnsi="Arial" w:cs="Arial"/>
          <w:sz w:val="23"/>
          <w:szCs w:val="23"/>
        </w:rPr>
        <w:t>Deep Convolutional Generative Adversarial Networks</w:t>
      </w:r>
      <w:r w:rsidR="001E2B49" w:rsidRPr="008F72D1">
        <w:rPr>
          <w:rFonts w:ascii="Arial" w:hAnsi="Arial" w:cs="Arial"/>
          <w:sz w:val="23"/>
          <w:szCs w:val="23"/>
        </w:rPr>
        <w:t xml:space="preserve">, </w:t>
      </w:r>
      <w:r w:rsidR="001E2B49" w:rsidRPr="008F72D1">
        <w:rPr>
          <w:rFonts w:ascii="Arial" w:hAnsi="Arial" w:cs="Arial"/>
          <w:sz w:val="23"/>
          <w:szCs w:val="23"/>
          <w:lang w:val="hy-AM"/>
        </w:rPr>
        <w:t xml:space="preserve">կրճատ՝ </w:t>
      </w:r>
      <w:r w:rsidR="001B1153" w:rsidRPr="008F72D1">
        <w:rPr>
          <w:rFonts w:ascii="Arial" w:hAnsi="Arial" w:cs="Arial"/>
          <w:sz w:val="23"/>
          <w:szCs w:val="23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>DCGAN)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թաքնակայուն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կոնտեյներ, ներդրված </w:t>
      </w:r>
      <w:r w:rsidRPr="008F72D1">
        <w:rPr>
          <w:rFonts w:ascii="Arial" w:hAnsi="Arial" w:cs="Arial"/>
          <w:sz w:val="23"/>
          <w:szCs w:val="23"/>
          <w:lang w:val="hy-AM"/>
        </w:rPr>
        <w:t>հաղորդագրությա</w:t>
      </w:r>
      <w:r w:rsidR="00DE15C3" w:rsidRPr="008F72D1">
        <w:rPr>
          <w:rFonts w:ascii="Arial" w:hAnsi="Arial" w:cs="Arial"/>
          <w:sz w:val="23"/>
          <w:szCs w:val="23"/>
          <w:lang w:val="hy-AM"/>
        </w:rPr>
        <w:t>մբ,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օգտագործելով ստանդարտ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ալգորիթմներ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: </w:t>
      </w:r>
    </w:p>
    <w:p w14:paraId="411A95F3" w14:textId="36583EC4" w:rsidR="009A64C6" w:rsidRPr="008F72D1" w:rsidRDefault="00DE15C3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 xml:space="preserve">Այս թեմայի շուրջ </w:t>
      </w:r>
      <w:r w:rsidR="001A2444" w:rsidRPr="008F72D1">
        <w:rPr>
          <w:rFonts w:ascii="Arial" w:hAnsi="Arial" w:cs="Arial"/>
          <w:sz w:val="23"/>
          <w:szCs w:val="23"/>
        </w:rPr>
        <w:t>2016</w:t>
      </w:r>
      <w:r w:rsidR="001A2444" w:rsidRPr="008F72D1">
        <w:rPr>
          <w:rFonts w:ascii="Arial" w:hAnsi="Arial" w:cs="Arial"/>
          <w:sz w:val="23"/>
          <w:szCs w:val="23"/>
          <w:lang w:val="hy-AM"/>
        </w:rPr>
        <w:t>թ</w:t>
      </w:r>
      <w:r w:rsidR="001A2444" w:rsidRPr="008F72D1">
        <w:rPr>
          <w:rFonts w:ascii="Cambria Math" w:hAnsi="Cambria Math" w:cs="Cambria Math"/>
          <w:sz w:val="23"/>
          <w:szCs w:val="23"/>
          <w:lang w:val="hy-AM"/>
        </w:rPr>
        <w:t>․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-ին </w:t>
      </w:r>
      <w:r w:rsidRPr="008F72D1">
        <w:rPr>
          <w:rFonts w:ascii="Arial" w:hAnsi="Arial" w:cs="Arial"/>
          <w:sz w:val="23"/>
          <w:szCs w:val="23"/>
          <w:lang w:val="hy-AM"/>
        </w:rPr>
        <w:t>կատարվել է հետազոտություն</w:t>
      </w:r>
      <w:r w:rsidR="001A2444" w:rsidRPr="008F72D1">
        <w:rPr>
          <w:rFonts w:ascii="Arial" w:hAnsi="Arial" w:cs="Arial"/>
          <w:sz w:val="23"/>
          <w:szCs w:val="23"/>
        </w:rPr>
        <w:t>,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որի ընթացքում փորձել են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գեներացնել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մոլորեցրել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է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գեներացված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մոդելին</w:t>
      </w:r>
      <w:proofErr w:type="spellEnd"/>
      <w:r w:rsidR="000C3B06" w:rsidRPr="008F72D1">
        <w:rPr>
          <w:rFonts w:ascii="Arial" w:hAnsi="Arial" w:cs="Arial"/>
          <w:sz w:val="23"/>
          <w:szCs w:val="23"/>
          <w:lang w:val="hy-AM"/>
        </w:rPr>
        <w:t>՝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ուսուցման ժամանակ</w:t>
      </w:r>
      <w:r w:rsidR="000C3B06" w:rsidRPr="008F72D1">
        <w:rPr>
          <w:rFonts w:ascii="Arial" w:hAnsi="Arial" w:cs="Arial"/>
          <w:sz w:val="23"/>
          <w:szCs w:val="23"/>
          <w:lang w:val="hy-AM"/>
        </w:rPr>
        <w:t>,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տրամադր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8F72D1" w:rsidRDefault="00821238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8F72D1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Գեներացնող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8F72D1">
        <w:rPr>
          <w:rFonts w:ascii="Arial" w:hAnsi="Arial" w:cs="Arial"/>
          <w:sz w:val="23"/>
          <w:szCs w:val="23"/>
        </w:rPr>
        <w:t xml:space="preserve"> (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Գեներատոր - </w:t>
      </w:r>
      <w:r w:rsidRPr="008F72D1">
        <w:rPr>
          <w:rFonts w:ascii="Arial" w:hAnsi="Arial" w:cs="Arial"/>
          <w:sz w:val="23"/>
          <w:szCs w:val="23"/>
        </w:rPr>
        <w:t>Generator)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 - </w:t>
      </w:r>
      <w:r w:rsidR="004B58B5" w:rsidRPr="008F72D1">
        <w:rPr>
          <w:rFonts w:ascii="Arial" w:hAnsi="Arial" w:cs="Arial"/>
          <w:sz w:val="23"/>
          <w:szCs w:val="23"/>
        </w:rPr>
        <w:t>G</w:t>
      </w:r>
    </w:p>
    <w:p w14:paraId="0C8FDF66" w14:textId="59F8E33C" w:rsidR="00821238" w:rsidRPr="008F72D1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</w:t>
      </w:r>
      <w:r w:rsidRPr="008F72D1">
        <w:rPr>
          <w:rFonts w:ascii="Arial" w:hAnsi="Arial" w:cs="Arial"/>
          <w:sz w:val="23"/>
          <w:szCs w:val="23"/>
          <w:lang w:val="hy-AM"/>
        </w:rPr>
        <w:t>ող</w:t>
      </w:r>
      <w:r w:rsidR="00821238"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="00821238" w:rsidRPr="008F72D1">
        <w:rPr>
          <w:rFonts w:ascii="Arial" w:hAnsi="Arial" w:cs="Arial"/>
          <w:sz w:val="23"/>
          <w:szCs w:val="23"/>
        </w:rPr>
        <w:t xml:space="preserve"> (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Տարբերակիչ </w:t>
      </w:r>
      <w:r w:rsidR="00821238" w:rsidRPr="008F72D1">
        <w:rPr>
          <w:rFonts w:ascii="Arial" w:hAnsi="Arial" w:cs="Arial"/>
          <w:sz w:val="23"/>
          <w:szCs w:val="23"/>
        </w:rPr>
        <w:t>Discriminator)</w:t>
      </w:r>
      <w:r w:rsidR="004B58B5" w:rsidRPr="008F72D1">
        <w:rPr>
          <w:rFonts w:ascii="Arial" w:hAnsi="Arial" w:cs="Arial"/>
          <w:sz w:val="23"/>
          <w:szCs w:val="23"/>
        </w:rPr>
        <w:t xml:space="preserve"> - D</w:t>
      </w:r>
    </w:p>
    <w:p w14:paraId="12757CFC" w14:textId="40AE236C" w:rsidR="00821238" w:rsidRPr="008F72D1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Թաքնավերլուծ</w:t>
      </w:r>
      <w:r w:rsidR="00550D72" w:rsidRPr="008F72D1">
        <w:rPr>
          <w:rFonts w:ascii="Arial" w:hAnsi="Arial" w:cs="Arial"/>
          <w:sz w:val="23"/>
          <w:szCs w:val="23"/>
          <w:lang w:val="hy-AM"/>
        </w:rPr>
        <w:t>ող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8F72D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4B58B5" w:rsidRPr="008F72D1">
        <w:rPr>
          <w:rFonts w:ascii="Arial" w:hAnsi="Arial" w:cs="Arial"/>
          <w:sz w:val="23"/>
          <w:szCs w:val="23"/>
          <w:lang w:val="hy-AM"/>
        </w:rPr>
        <w:t>Թաքնավերլուծիչ</w:t>
      </w:r>
      <w:proofErr w:type="spellEnd"/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 - </w:t>
      </w:r>
      <w:proofErr w:type="spellStart"/>
      <w:r w:rsidRPr="008F72D1">
        <w:rPr>
          <w:rFonts w:ascii="Arial" w:hAnsi="Arial" w:cs="Arial"/>
          <w:sz w:val="23"/>
          <w:szCs w:val="23"/>
        </w:rPr>
        <w:t>Steganalyser</w:t>
      </w:r>
      <w:proofErr w:type="spellEnd"/>
      <w:r w:rsidRPr="008F72D1">
        <w:rPr>
          <w:rFonts w:ascii="Arial" w:hAnsi="Arial" w:cs="Arial"/>
          <w:sz w:val="23"/>
          <w:szCs w:val="23"/>
        </w:rPr>
        <w:t>)</w:t>
      </w:r>
      <w:r w:rsidR="004B58B5" w:rsidRPr="008F72D1">
        <w:rPr>
          <w:rFonts w:ascii="Arial" w:hAnsi="Arial" w:cs="Arial"/>
          <w:sz w:val="23"/>
          <w:szCs w:val="23"/>
        </w:rPr>
        <w:t xml:space="preserve"> - S</w:t>
      </w:r>
    </w:p>
    <w:p w14:paraId="6B332D40" w14:textId="19EB3A83" w:rsidR="00821238" w:rsidRPr="008F72D1" w:rsidRDefault="00821238" w:rsidP="00821238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Առաջին մոդելը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>՝ գեներա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տորը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>,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պատասխանատու է նկարներ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գեներացնելու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համար, այն պետք է այնպիսի նկարներ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գեներացնի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՝ </w:t>
      </w:r>
      <w:proofErr w:type="spellStart"/>
      <w:r w:rsidR="00550D72"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ակիչը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կեղծից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E659C0" w:rsidRPr="008F72D1">
        <w:rPr>
          <w:rFonts w:ascii="Arial" w:hAnsi="Arial" w:cs="Arial"/>
          <w:sz w:val="23"/>
          <w:szCs w:val="23"/>
        </w:rPr>
        <w:t>(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կեղծ են բոլոր այն նկարները որոնք 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ստեղծել է </w:t>
      </w:r>
      <w:r w:rsidR="004B58B5" w:rsidRPr="008F72D1">
        <w:rPr>
          <w:rFonts w:ascii="Arial" w:hAnsi="Arial" w:cs="Arial"/>
          <w:sz w:val="23"/>
          <w:szCs w:val="23"/>
        </w:rPr>
        <w:t xml:space="preserve">G 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գեներատորը</w:t>
      </w:r>
      <w:r w:rsidR="00E659C0" w:rsidRPr="008F72D1">
        <w:rPr>
          <w:rFonts w:ascii="Arial" w:hAnsi="Arial" w:cs="Arial"/>
          <w:sz w:val="23"/>
          <w:szCs w:val="23"/>
        </w:rPr>
        <w:t>)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, որի խնդիրն է պարզել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արդյո՞ք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տրված նկարում առկա է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ինֆորմացիա, թե՞ ոչ։ </w:t>
      </w:r>
      <w:r w:rsidR="004B58B5" w:rsidRPr="008F72D1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4B58B5" w:rsidRPr="008F72D1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ինֆորմացիա։</w:t>
      </w:r>
    </w:p>
    <w:p w14:paraId="4E876DF6" w14:textId="3C47314A" w:rsidR="005C6F71" w:rsidRPr="008F72D1" w:rsidRDefault="00E659C0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 xml:space="preserve">Այսպիսով </w:t>
      </w:r>
      <w:r w:rsidR="00703A9F" w:rsidRPr="008F72D1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550D72"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ակիչն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ու </w:t>
      </w:r>
      <w:r w:rsidR="00703A9F" w:rsidRPr="008F72D1">
        <w:rPr>
          <w:rFonts w:ascii="Arial" w:hAnsi="Arial" w:cs="Arial"/>
          <w:sz w:val="23"/>
          <w:szCs w:val="23"/>
        </w:rPr>
        <w:t xml:space="preserve">S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բարելավելու են իրենց արդյունքը՝ հիմնվելով</w:t>
      </w:r>
      <w:r w:rsidR="00550D72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703A9F" w:rsidRPr="008F72D1">
        <w:rPr>
          <w:rFonts w:ascii="Arial" w:hAnsi="Arial" w:cs="Arial"/>
          <w:sz w:val="23"/>
          <w:szCs w:val="23"/>
        </w:rPr>
        <w:t xml:space="preserve">G </w:t>
      </w:r>
      <w:r w:rsidR="00550D72" w:rsidRPr="008F72D1">
        <w:rPr>
          <w:rFonts w:ascii="Arial" w:hAnsi="Arial" w:cs="Arial"/>
          <w:sz w:val="23"/>
          <w:szCs w:val="23"/>
          <w:lang w:val="hy-AM"/>
        </w:rPr>
        <w:t>գեներա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տորի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տրամադրած և սովորական նկարների վրա, իսկ </w:t>
      </w:r>
      <w:r w:rsidR="004B58B5" w:rsidRPr="008F72D1">
        <w:rPr>
          <w:rFonts w:ascii="Arial" w:hAnsi="Arial" w:cs="Arial"/>
          <w:sz w:val="23"/>
          <w:szCs w:val="23"/>
        </w:rPr>
        <w:t>G</w:t>
      </w:r>
      <w:r w:rsidR="004B58B5" w:rsidRPr="008F72D1">
        <w:rPr>
          <w:rFonts w:ascii="Arial" w:hAnsi="Arial" w:cs="Arial"/>
          <w:sz w:val="23"/>
          <w:szCs w:val="23"/>
          <w:lang w:val="hy-AM"/>
        </w:rPr>
        <w:t>-ն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բարելավելու է իր արդյունքը՝ հիմնվելով </w:t>
      </w:r>
      <w:r w:rsidR="00703A9F" w:rsidRPr="008F72D1">
        <w:rPr>
          <w:rFonts w:ascii="Arial" w:hAnsi="Arial" w:cs="Arial"/>
          <w:sz w:val="23"/>
          <w:szCs w:val="23"/>
        </w:rPr>
        <w:t>D-</w:t>
      </w:r>
      <w:r w:rsidR="00703A9F" w:rsidRPr="008F72D1">
        <w:rPr>
          <w:rFonts w:ascii="Arial" w:hAnsi="Arial" w:cs="Arial"/>
          <w:sz w:val="23"/>
          <w:szCs w:val="23"/>
          <w:lang w:val="hy-AM"/>
        </w:rPr>
        <w:t>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և </w:t>
      </w:r>
      <w:r w:rsidR="00703A9F" w:rsidRPr="008F72D1">
        <w:rPr>
          <w:rFonts w:ascii="Arial" w:hAnsi="Arial" w:cs="Arial"/>
          <w:sz w:val="23"/>
          <w:szCs w:val="23"/>
        </w:rPr>
        <w:t>S-</w:t>
      </w:r>
      <w:r w:rsidR="00703A9F" w:rsidRPr="008F72D1">
        <w:rPr>
          <w:rFonts w:ascii="Arial" w:hAnsi="Arial" w:cs="Arial"/>
          <w:sz w:val="23"/>
          <w:szCs w:val="23"/>
          <w:lang w:val="hy-AM"/>
        </w:rPr>
        <w:t>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արդյունքի վրա։</w:t>
      </w:r>
      <w:r w:rsidR="005C6F71" w:rsidRPr="008F72D1">
        <w:rPr>
          <w:rFonts w:ascii="Arial" w:hAnsi="Arial" w:cs="Arial"/>
          <w:sz w:val="23"/>
          <w:szCs w:val="23"/>
          <w:lang w:val="hy-AM"/>
        </w:rPr>
        <w:t xml:space="preserve"> Հենց այստեղ էլ առաջ է գալիս </w:t>
      </w:r>
      <w:r w:rsidR="002B172E" w:rsidRPr="008F72D1">
        <w:rPr>
          <w:rFonts w:ascii="Arial" w:hAnsi="Arial" w:cs="Arial"/>
          <w:sz w:val="23"/>
          <w:szCs w:val="23"/>
          <w:lang w:val="hy-AM"/>
        </w:rPr>
        <w:t>մրցակցող</w:t>
      </w:r>
      <w:r w:rsidR="005C6F71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5C6F71" w:rsidRPr="008F72D1">
        <w:rPr>
          <w:rFonts w:ascii="Arial" w:hAnsi="Arial" w:cs="Arial"/>
          <w:sz w:val="23"/>
          <w:szCs w:val="23"/>
          <w:lang w:val="hy-AM"/>
        </w:rPr>
        <w:lastRenderedPageBreak/>
        <w:t>ցանցերի գաղափարը</w:t>
      </w:r>
      <w:r w:rsidR="00550D72" w:rsidRPr="008F72D1">
        <w:rPr>
          <w:rFonts w:ascii="Arial" w:hAnsi="Arial" w:cs="Arial"/>
          <w:sz w:val="23"/>
          <w:szCs w:val="23"/>
          <w:lang w:val="hy-AM"/>
        </w:rPr>
        <w:t>, քան</w:t>
      </w:r>
      <w:r w:rsidR="00DC582D" w:rsidRPr="008F72D1">
        <w:rPr>
          <w:rFonts w:ascii="Arial" w:hAnsi="Arial" w:cs="Arial"/>
          <w:sz w:val="23"/>
          <w:szCs w:val="23"/>
          <w:lang w:val="hy-AM"/>
        </w:rPr>
        <w:t>զի</w:t>
      </w:r>
      <w:r w:rsidR="00550D72" w:rsidRPr="008F72D1">
        <w:rPr>
          <w:rFonts w:ascii="Arial" w:hAnsi="Arial" w:cs="Arial"/>
          <w:sz w:val="23"/>
          <w:szCs w:val="23"/>
          <w:lang w:val="hy-AM"/>
        </w:rPr>
        <w:t xml:space="preserve"> ստացվում է, որ ցանցերը մրցում են միմյանց հետ</w:t>
      </w:r>
      <w:r w:rsidR="00DC582D" w:rsidRPr="008F72D1">
        <w:rPr>
          <w:rFonts w:ascii="Arial" w:hAnsi="Arial" w:cs="Arial"/>
          <w:sz w:val="23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8F72D1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8F72D1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F72D1">
        <w:rPr>
          <w:rFonts w:ascii="Arial" w:hAnsi="Arial" w:cs="Arial"/>
          <w:szCs w:val="24"/>
          <w:lang w:val="hy-AM"/>
        </w:rPr>
        <w:t xml:space="preserve">Խորը </w:t>
      </w:r>
      <w:proofErr w:type="spellStart"/>
      <w:r w:rsidRPr="008F72D1">
        <w:rPr>
          <w:rFonts w:ascii="Arial" w:hAnsi="Arial" w:cs="Arial"/>
          <w:szCs w:val="24"/>
          <w:lang w:val="hy-AM"/>
        </w:rPr>
        <w:t>Պարուրման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Ստեղծարար Մրցակցող Ցանցեր</w:t>
      </w:r>
      <w:r w:rsidRPr="008F72D1">
        <w:rPr>
          <w:rFonts w:ascii="Arial" w:hAnsi="Arial" w:cs="Arial"/>
          <w:szCs w:val="24"/>
        </w:rPr>
        <w:t xml:space="preserve"> (DCGAN</w:t>
      </w:r>
      <w:r w:rsidRPr="008F72D1">
        <w:rPr>
          <w:rFonts w:ascii="Arial" w:hAnsi="Arial" w:cs="Arial"/>
          <w:szCs w:val="24"/>
          <w:lang w:val="hy-AM"/>
        </w:rPr>
        <w:t xml:space="preserve">, տես՝  </w:t>
      </w:r>
      <w:proofErr w:type="spellStart"/>
      <w:r w:rsidRPr="008F72D1">
        <w:rPr>
          <w:rFonts w:ascii="Arial" w:hAnsi="Arial" w:cs="Arial"/>
          <w:szCs w:val="24"/>
          <w:lang w:val="hy-AM"/>
        </w:rPr>
        <w:t>Radford</w:t>
      </w:r>
      <w:proofErr w:type="spellEnd"/>
      <w:r w:rsidRPr="008F72D1">
        <w:rPr>
          <w:rFonts w:ascii="Arial" w:hAnsi="Arial" w:cs="Arial"/>
          <w:szCs w:val="24"/>
        </w:rPr>
        <w:t xml:space="preserve"> (2015))</w:t>
      </w:r>
    </w:p>
    <w:p w14:paraId="71B7D3AA" w14:textId="3B51365B" w:rsidR="00211569" w:rsidRPr="008F72D1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այս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մոդելը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 xml:space="preserve">Ստեղծարար Մրցակցող Ցանցի </w:t>
      </w:r>
      <w:r w:rsidRPr="008F72D1">
        <w:rPr>
          <w:rFonts w:ascii="Arial" w:hAnsi="Arial" w:cs="Arial"/>
          <w:szCs w:val="24"/>
        </w:rPr>
        <w:t xml:space="preserve">(GAN) </w:t>
      </w:r>
      <w:proofErr w:type="spellStart"/>
      <w:r w:rsidRPr="008F72D1">
        <w:rPr>
          <w:rFonts w:ascii="Arial" w:hAnsi="Arial" w:cs="Arial"/>
          <w:szCs w:val="24"/>
        </w:rPr>
        <w:t>փոփոխություն</w:t>
      </w:r>
      <w:proofErr w:type="spellEnd"/>
      <w:r w:rsidRPr="008F72D1">
        <w:rPr>
          <w:rFonts w:ascii="Arial" w:hAnsi="Arial" w:cs="Arial"/>
          <w:szCs w:val="24"/>
        </w:rPr>
        <w:t xml:space="preserve"> է, </w:t>
      </w:r>
      <w:proofErr w:type="spellStart"/>
      <w:r w:rsidRPr="008F72D1">
        <w:rPr>
          <w:rFonts w:ascii="Arial" w:hAnsi="Arial" w:cs="Arial"/>
          <w:szCs w:val="24"/>
        </w:rPr>
        <w:t>որը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մասնագիտացված</w:t>
      </w:r>
      <w:proofErr w:type="spellEnd"/>
      <w:r w:rsidRPr="008F72D1">
        <w:rPr>
          <w:rFonts w:ascii="Arial" w:hAnsi="Arial" w:cs="Arial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Cs w:val="24"/>
        </w:rPr>
        <w:t>պատկերների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առաջացման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>ուղղությամբ</w:t>
      </w:r>
    </w:p>
    <w:p w14:paraId="6AFD0B5A" w14:textId="77777777" w:rsidR="00211569" w:rsidRPr="008F72D1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Պայմանական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>Մրցակցող Ցանցեր</w:t>
      </w:r>
      <w:r w:rsidRPr="008F72D1">
        <w:rPr>
          <w:rFonts w:ascii="Arial" w:hAnsi="Arial" w:cs="Arial"/>
          <w:szCs w:val="24"/>
        </w:rPr>
        <w:t xml:space="preserve"> </w:t>
      </w:r>
    </w:p>
    <w:p w14:paraId="54F0E090" w14:textId="3CC93CD2" w:rsidR="00211569" w:rsidRPr="008F72D1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թույլ</w:t>
      </w:r>
      <w:proofErr w:type="spellEnd"/>
      <w:r w:rsidRPr="008F72D1">
        <w:rPr>
          <w:rFonts w:ascii="Arial" w:hAnsi="Arial" w:cs="Arial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Cs w:val="24"/>
        </w:rPr>
        <w:t>տալիս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 xml:space="preserve">ստեղծել </w:t>
      </w:r>
      <w:proofErr w:type="spellStart"/>
      <w:r w:rsidRPr="008F72D1">
        <w:rPr>
          <w:rFonts w:ascii="Arial" w:hAnsi="Arial" w:cs="Arial"/>
          <w:szCs w:val="24"/>
          <w:lang w:val="hy-AM"/>
        </w:rPr>
        <w:t>որևէ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դասի </w:t>
      </w:r>
      <w:proofErr w:type="spellStart"/>
      <w:r w:rsidRPr="008F72D1">
        <w:rPr>
          <w:rFonts w:ascii="Arial" w:hAnsi="Arial" w:cs="Arial"/>
          <w:szCs w:val="24"/>
        </w:rPr>
        <w:t>օբյեկտներ</w:t>
      </w:r>
      <w:proofErr w:type="spellEnd"/>
      <w:r w:rsidRPr="008F72D1">
        <w:rPr>
          <w:rFonts w:ascii="Arial" w:hAnsi="Arial" w:cs="Arial"/>
          <w:szCs w:val="24"/>
        </w:rPr>
        <w:t xml:space="preserve">, </w:t>
      </w:r>
      <w:proofErr w:type="spellStart"/>
      <w:r w:rsidRPr="008F72D1">
        <w:rPr>
          <w:rFonts w:ascii="Arial" w:hAnsi="Arial" w:cs="Arial"/>
          <w:szCs w:val="24"/>
        </w:rPr>
        <w:t>տես</w:t>
      </w:r>
      <w:proofErr w:type="spellEnd"/>
      <w:r w:rsidRPr="008F72D1">
        <w:rPr>
          <w:rFonts w:ascii="Arial" w:hAnsi="Arial" w:cs="Arial"/>
          <w:szCs w:val="24"/>
        </w:rPr>
        <w:t xml:space="preserve"> Mirza &amp; </w:t>
      </w:r>
      <w:proofErr w:type="spellStart"/>
      <w:r w:rsidRPr="008F72D1">
        <w:rPr>
          <w:rFonts w:ascii="Arial" w:hAnsi="Arial" w:cs="Arial"/>
          <w:szCs w:val="24"/>
        </w:rPr>
        <w:t>Osindero</w:t>
      </w:r>
      <w:proofErr w:type="spellEnd"/>
      <w:r w:rsidRPr="008F72D1">
        <w:rPr>
          <w:rFonts w:ascii="Arial" w:hAnsi="Arial" w:cs="Arial"/>
          <w:szCs w:val="24"/>
        </w:rPr>
        <w:t xml:space="preserve"> (2014);</w:t>
      </w:r>
    </w:p>
    <w:p w14:paraId="279C492D" w14:textId="10E7F226" w:rsidR="00FD0BE1" w:rsidRPr="008F72D1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F72D1">
        <w:rPr>
          <w:rFonts w:ascii="Arial" w:hAnsi="Arial" w:cs="Arial"/>
          <w:szCs w:val="24"/>
          <w:lang w:val="hy-AM"/>
        </w:rPr>
        <w:t>Պ</w:t>
      </w:r>
      <w:proofErr w:type="spellStart"/>
      <w:r w:rsidRPr="008F72D1">
        <w:rPr>
          <w:rFonts w:ascii="Arial" w:hAnsi="Arial" w:cs="Arial"/>
          <w:szCs w:val="24"/>
        </w:rPr>
        <w:t>ատկերների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առաջացում</w:t>
      </w:r>
      <w:proofErr w:type="spellEnd"/>
      <w:r w:rsidRPr="008F72D1">
        <w:rPr>
          <w:rFonts w:ascii="Arial" w:hAnsi="Arial" w:cs="Arial"/>
          <w:szCs w:val="24"/>
          <w:lang w:val="hy-AM"/>
        </w:rPr>
        <w:t>՝ հիմնված տ</w:t>
      </w:r>
      <w:proofErr w:type="spellStart"/>
      <w:r w:rsidRPr="008F72D1">
        <w:rPr>
          <w:rFonts w:ascii="Arial" w:hAnsi="Arial" w:cs="Arial"/>
          <w:szCs w:val="24"/>
        </w:rPr>
        <w:t>եքստային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նկարագրության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վրա</w:t>
      </w:r>
      <w:r w:rsidRPr="008F72D1">
        <w:rPr>
          <w:rFonts w:ascii="Arial" w:hAnsi="Arial" w:cs="Arial"/>
          <w:szCs w:val="24"/>
        </w:rPr>
        <w:t xml:space="preserve">, </w:t>
      </w:r>
      <w:proofErr w:type="spellStart"/>
      <w:r w:rsidRPr="008F72D1">
        <w:rPr>
          <w:rFonts w:ascii="Arial" w:hAnsi="Arial" w:cs="Arial"/>
          <w:szCs w:val="24"/>
        </w:rPr>
        <w:t>տես</w:t>
      </w:r>
      <w:proofErr w:type="spellEnd"/>
      <w:r w:rsidRPr="008F72D1">
        <w:rPr>
          <w:rFonts w:ascii="Arial" w:hAnsi="Arial" w:cs="Arial"/>
          <w:szCs w:val="24"/>
        </w:rPr>
        <w:t xml:space="preserve"> Reed (2016):</w:t>
      </w:r>
    </w:p>
    <w:p w14:paraId="25902E16" w14:textId="68F58167" w:rsidR="009239F6" w:rsidRPr="008F72D1" w:rsidRDefault="00246567" w:rsidP="00211569">
      <w:pPr>
        <w:jc w:val="both"/>
        <w:rPr>
          <w:rFonts w:ascii="Arial" w:hAnsi="Arial" w:cs="Arial"/>
          <w:szCs w:val="24"/>
          <w:lang w:val="hy-AM"/>
        </w:rPr>
      </w:pPr>
      <w:proofErr w:type="spellStart"/>
      <w:r w:rsidRPr="008F72D1">
        <w:rPr>
          <w:rFonts w:ascii="Arial" w:hAnsi="Arial" w:cs="Arial"/>
          <w:szCs w:val="24"/>
          <w:lang w:val="hy-AM"/>
        </w:rPr>
        <w:t>Թաքնագրվող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գաղտնի ինֆորմացիան, ինչպես նաև </w:t>
      </w:r>
      <w:proofErr w:type="spellStart"/>
      <w:r w:rsidRPr="008F72D1">
        <w:rPr>
          <w:rFonts w:ascii="Arial" w:hAnsi="Arial" w:cs="Arial"/>
          <w:szCs w:val="24"/>
          <w:lang w:val="hy-AM"/>
        </w:rPr>
        <w:t>կոնտեյները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8F72D1">
        <w:rPr>
          <w:rFonts w:ascii="Arial" w:hAnsi="Arial" w:cs="Arial"/>
          <w:szCs w:val="24"/>
          <w:lang w:val="hy-AM"/>
        </w:rPr>
        <w:t>տեսահոլովակի</w:t>
      </w:r>
      <w:proofErr w:type="spellEnd"/>
      <w:r w:rsidRPr="008F72D1">
        <w:rPr>
          <w:rFonts w:ascii="Arial" w:hAnsi="Arial" w:cs="Arial"/>
          <w:szCs w:val="24"/>
          <w:lang w:val="hy-AM"/>
        </w:rPr>
        <w:t>, ձայնագրության և այլն։ Այս</w:t>
      </w:r>
      <w:r w:rsidR="00FA47CE" w:rsidRPr="008F72D1">
        <w:rPr>
          <w:rFonts w:ascii="Arial" w:hAnsi="Arial" w:cs="Arial"/>
          <w:szCs w:val="24"/>
          <w:lang w:val="hy-AM"/>
        </w:rPr>
        <w:t xml:space="preserve"> ուսումնասիրության մեջ </w:t>
      </w:r>
      <w:r w:rsidRPr="008F72D1">
        <w:rPr>
          <w:rFonts w:ascii="Arial" w:hAnsi="Arial" w:cs="Arial"/>
          <w:szCs w:val="24"/>
          <w:lang w:val="hy-AM"/>
        </w:rPr>
        <w:t xml:space="preserve">կատարվելու է տեքստի </w:t>
      </w:r>
      <w:proofErr w:type="spellStart"/>
      <w:r w:rsidRPr="008F72D1">
        <w:rPr>
          <w:rFonts w:ascii="Arial" w:hAnsi="Arial" w:cs="Arial"/>
          <w:szCs w:val="24"/>
          <w:lang w:val="hy-AM"/>
        </w:rPr>
        <w:t>թաքնագրում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նկարում</w:t>
      </w:r>
      <w:r w:rsidR="00FA47CE" w:rsidRPr="008F72D1">
        <w:rPr>
          <w:rFonts w:ascii="Arial" w:hAnsi="Arial" w:cs="Arial"/>
          <w:szCs w:val="24"/>
          <w:lang w:val="hy-AM"/>
        </w:rPr>
        <w:t xml:space="preserve"> և օգտագործվելու է </w:t>
      </w:r>
      <w:r w:rsidR="00FA47CE" w:rsidRPr="008F72D1">
        <w:rPr>
          <w:rFonts w:ascii="Arial" w:hAnsi="Arial" w:cs="Arial"/>
          <w:szCs w:val="24"/>
        </w:rPr>
        <w:t>DCGAN</w:t>
      </w:r>
      <w:r w:rsidR="00FA47CE" w:rsidRPr="008F72D1">
        <w:rPr>
          <w:rFonts w:ascii="Arial" w:hAnsi="Arial" w:cs="Arial"/>
          <w:szCs w:val="24"/>
          <w:lang w:val="hy-AM"/>
        </w:rPr>
        <w:t xml:space="preserve"> տեսակը</w:t>
      </w:r>
      <w:r w:rsidRPr="008F72D1">
        <w:rPr>
          <w:rFonts w:ascii="Arial" w:hAnsi="Arial" w:cs="Arial"/>
          <w:szCs w:val="24"/>
          <w:lang w:val="hy-AM"/>
        </w:rPr>
        <w:t>։</w:t>
      </w:r>
    </w:p>
    <w:p w14:paraId="7D89E744" w14:textId="62981902" w:rsidR="00FD0BE1" w:rsidRPr="008F72D1" w:rsidRDefault="00FD0BE1" w:rsidP="00821238">
      <w:pPr>
        <w:jc w:val="both"/>
        <w:rPr>
          <w:rFonts w:ascii="Arial" w:hAnsi="Arial" w:cs="Arial"/>
          <w:lang w:val="hy-AM"/>
        </w:rPr>
      </w:pPr>
      <w:proofErr w:type="spellStart"/>
      <w:r w:rsidRPr="008F72D1">
        <w:rPr>
          <w:rFonts w:ascii="Arial" w:hAnsi="Arial" w:cs="Arial"/>
          <w:lang w:val="hy-AM"/>
        </w:rPr>
        <w:t>Ներքևում</w:t>
      </w:r>
      <w:proofErr w:type="spellEnd"/>
      <w:r w:rsidRPr="008F72D1">
        <w:rPr>
          <w:rFonts w:ascii="Arial" w:hAnsi="Arial" w:cs="Arial"/>
          <w:lang w:val="hy-AM"/>
        </w:rPr>
        <w:t xml:space="preserve"> ներկայացված </w:t>
      </w:r>
      <w:r w:rsidR="00246567" w:rsidRPr="008F72D1">
        <w:rPr>
          <w:rFonts w:ascii="Arial" w:hAnsi="Arial" w:cs="Arial"/>
          <w:lang w:val="hy-AM"/>
        </w:rPr>
        <w:t xml:space="preserve">են </w:t>
      </w:r>
      <w:r w:rsidR="00FA47CE" w:rsidRPr="008F72D1">
        <w:rPr>
          <w:rFonts w:ascii="Arial" w:hAnsi="Arial" w:cs="Arial"/>
          <w:lang w:val="hy-AM"/>
        </w:rPr>
        <w:t>մոդելները</w:t>
      </w:r>
      <w:r w:rsidR="00246567" w:rsidRPr="008F72D1">
        <w:rPr>
          <w:rFonts w:ascii="Arial" w:hAnsi="Arial" w:cs="Arial"/>
          <w:lang w:val="hy-AM"/>
        </w:rPr>
        <w:t xml:space="preserve"> և նրանց </w:t>
      </w:r>
      <w:proofErr w:type="spellStart"/>
      <w:r w:rsidR="00246567" w:rsidRPr="008F72D1">
        <w:rPr>
          <w:rFonts w:ascii="Arial" w:hAnsi="Arial" w:cs="Arial"/>
          <w:lang w:val="hy-AM"/>
        </w:rPr>
        <w:t>միջև</w:t>
      </w:r>
      <w:proofErr w:type="spellEnd"/>
      <w:r w:rsidR="00246567" w:rsidRPr="008F72D1">
        <w:rPr>
          <w:rFonts w:ascii="Arial" w:hAnsi="Arial" w:cs="Arial"/>
          <w:lang w:val="hy-AM"/>
        </w:rPr>
        <w:t xml:space="preserve"> կապերը</w:t>
      </w:r>
      <w:r w:rsidR="00FC5555" w:rsidRPr="008F72D1">
        <w:rPr>
          <w:rFonts w:ascii="Arial" w:hAnsi="Arial" w:cs="Arial"/>
          <w:lang w:val="hy-AM"/>
        </w:rPr>
        <w:t>՝</w:t>
      </w:r>
    </w:p>
    <w:p w14:paraId="161CE649" w14:textId="02600427" w:rsidR="0046527A" w:rsidRPr="008F72D1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8F72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908C" w14:textId="77777777" w:rsidR="00B00C99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 w:rsidSect="005B63E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8A0BA" w14:textId="65B3969C" w:rsidR="008F72D1" w:rsidRPr="00C846FC" w:rsidRDefault="00E56A57" w:rsidP="00615842">
      <w:pPr>
        <w:jc w:val="both"/>
        <w:rPr>
          <w:rFonts w:ascii="Arial" w:hAnsi="Arial" w:cs="Arial"/>
          <w:b/>
          <w:sz w:val="28"/>
          <w:szCs w:val="28"/>
        </w:rPr>
      </w:pPr>
      <w:r w:rsidRPr="00C846FC">
        <w:rPr>
          <w:rFonts w:ascii="Arial" w:hAnsi="Arial" w:cs="Arial"/>
          <w:b/>
          <w:sz w:val="28"/>
          <w:szCs w:val="28"/>
          <w:lang w:val="hy-AM"/>
        </w:rPr>
        <w:lastRenderedPageBreak/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="008F72D1" w:rsidRPr="00C846FC">
        <w:rPr>
          <w:rFonts w:ascii="Arial" w:hAnsi="Arial" w:cs="Arial"/>
          <w:b/>
          <w:sz w:val="28"/>
          <w:szCs w:val="28"/>
          <w:lang w:val="hy-AM"/>
        </w:rPr>
        <w:t>Մեքենայական ուսուցում</w:t>
      </w:r>
      <w:r w:rsidR="007F31A8" w:rsidRPr="00C846FC">
        <w:rPr>
          <w:rFonts w:ascii="Arial" w:hAnsi="Arial" w:cs="Arial"/>
          <w:b/>
          <w:sz w:val="28"/>
          <w:szCs w:val="28"/>
        </w:rPr>
        <w:t xml:space="preserve"> (Machine Learning – ML)</w:t>
      </w:r>
    </w:p>
    <w:p w14:paraId="21F407FC" w14:textId="74DAD3B1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Նախքան անցնելը բուն թեմային, ծանոթանանք մեքենայական ուսուցման հետ</w:t>
      </w:r>
      <w:r>
        <w:rPr>
          <w:rFonts w:ascii="Cambria Math" w:hAnsi="Cambria Math" w:cs="Arial"/>
          <w:sz w:val="24"/>
          <w:szCs w:val="28"/>
          <w:lang w:val="hy-AM"/>
        </w:rPr>
        <w:t>։</w:t>
      </w:r>
      <w:r>
        <w:rPr>
          <w:rFonts w:ascii="Cambria Math" w:hAnsi="Cambria Math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Արթուր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Սամուելն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այն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նկարագրում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 </w:t>
      </w:r>
      <w:r>
        <w:rPr>
          <w:rFonts w:ascii="Arial" w:hAnsi="Arial" w:cs="Arial"/>
          <w:sz w:val="24"/>
          <w:szCs w:val="28"/>
          <w:lang w:val="hy-AM"/>
        </w:rPr>
        <w:t>այսպես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  <w:r w:rsidRPr="007F31A8">
        <w:rPr>
          <w:rFonts w:ascii="Arial" w:hAnsi="Arial" w:cs="Arial"/>
          <w:sz w:val="24"/>
          <w:szCs w:val="28"/>
        </w:rPr>
        <w:t xml:space="preserve"> «</w:t>
      </w:r>
      <w:r>
        <w:rPr>
          <w:rFonts w:ascii="Arial" w:hAnsi="Arial" w:cs="Arial"/>
          <w:sz w:val="24"/>
          <w:szCs w:val="28"/>
          <w:lang w:val="hy-AM"/>
        </w:rPr>
        <w:t>Մեքենայական ուսուցումը մի տեխնոլոգիա է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որը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համակարգիչներին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հնարավորություն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7F31A8">
        <w:rPr>
          <w:rFonts w:ascii="Arial" w:hAnsi="Arial" w:cs="Arial"/>
          <w:sz w:val="24"/>
          <w:szCs w:val="28"/>
        </w:rPr>
        <w:t>տալիս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սովորելու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ծրագրավ</w:t>
      </w:r>
      <w:proofErr w:type="spellEnd"/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6FF58E4C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երկուսն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0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0"/>
    </w:p>
    <w:p w14:paraId="4BBAA5A0" w14:textId="6AA147C1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31E24140" w14:textId="67C2EC1A" w:rsidR="00E56A57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4CDD4AAA" w14:textId="24E29D54" w:rsidR="00E56A57" w:rsidRPr="004A7F83" w:rsidRDefault="00E56A57" w:rsidP="00615842">
      <w:pPr>
        <w:jc w:val="both"/>
        <w:rPr>
          <w:rFonts w:ascii="Arial" w:hAnsi="Arial" w:cs="Arial"/>
          <w:b/>
          <w:sz w:val="28"/>
          <w:szCs w:val="28"/>
        </w:rPr>
      </w:pPr>
      <w:r w:rsidRPr="00E56A57">
        <w:rPr>
          <w:rFonts w:ascii="Arial" w:hAnsi="Arial" w:cs="Arial"/>
          <w:b/>
          <w:sz w:val="28"/>
          <w:szCs w:val="28"/>
          <w:lang w:val="hy-AM"/>
        </w:rPr>
        <w:t>Վերահսկվող ուսուցում</w:t>
      </w:r>
      <w:r w:rsidR="004A7F83">
        <w:rPr>
          <w:rFonts w:ascii="Arial" w:hAnsi="Arial" w:cs="Arial"/>
          <w:b/>
          <w:sz w:val="28"/>
          <w:szCs w:val="28"/>
        </w:rPr>
        <w:t xml:space="preserve"> </w:t>
      </w:r>
      <w:r w:rsidR="004A7F83" w:rsidRPr="004A7F83">
        <w:rPr>
          <w:rFonts w:ascii="Arial" w:hAnsi="Arial" w:cs="Arial"/>
          <w:b/>
          <w:sz w:val="28"/>
          <w:szCs w:val="28"/>
        </w:rPr>
        <w:t>(Supervised learning)</w:t>
      </w:r>
    </w:p>
    <w:p w14:paraId="55EE6C15" w14:textId="29195BA3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64FDC5D7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եգրես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453A020E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համապատասխանեցնենք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44BB6F9D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1671C3A2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C846FC">
        <w:rPr>
          <w:rFonts w:ascii="Arial" w:hAnsi="Arial" w:cs="Arial"/>
          <w:b/>
          <w:sz w:val="28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b/>
          <w:sz w:val="28"/>
          <w:szCs w:val="28"/>
          <w:lang w:val="hy-AM"/>
        </w:rPr>
        <w:t xml:space="preserve"> ուսուցում</w:t>
      </w:r>
      <w:r w:rsidR="004A7F83">
        <w:rPr>
          <w:rFonts w:ascii="Arial" w:hAnsi="Arial" w:cs="Arial"/>
          <w:b/>
          <w:sz w:val="28"/>
          <w:szCs w:val="28"/>
        </w:rPr>
        <w:t xml:space="preserve"> </w:t>
      </w:r>
      <w:r w:rsidR="004A7F83" w:rsidRPr="004A7F83">
        <w:rPr>
          <w:rFonts w:ascii="Arial" w:hAnsi="Arial" w:cs="Arial"/>
          <w:b/>
          <w:sz w:val="28"/>
          <w:szCs w:val="28"/>
        </w:rPr>
        <w:t>(</w:t>
      </w:r>
      <w:r w:rsidR="004A7F83">
        <w:rPr>
          <w:rFonts w:ascii="Arial" w:hAnsi="Arial" w:cs="Arial"/>
          <w:b/>
          <w:sz w:val="28"/>
          <w:szCs w:val="28"/>
        </w:rPr>
        <w:t>Uns</w:t>
      </w:r>
      <w:r w:rsidR="004A7F83" w:rsidRPr="004A7F83">
        <w:rPr>
          <w:rFonts w:ascii="Arial" w:hAnsi="Arial" w:cs="Arial"/>
          <w:b/>
          <w:sz w:val="28"/>
          <w:szCs w:val="28"/>
        </w:rPr>
        <w:t>upervised learning)</w:t>
      </w:r>
    </w:p>
    <w:p w14:paraId="728A3DF7" w14:textId="2AF8F82A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>ստանալ մի այնպիսի ելքային 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</w:t>
      </w:r>
      <w:r w:rsidR="009C4113">
        <w:rPr>
          <w:rFonts w:ascii="Arial" w:hAnsi="Arial" w:cs="Arial"/>
          <w:sz w:val="24"/>
          <w:szCs w:val="28"/>
          <w:lang w:val="hy-AM"/>
        </w:rPr>
        <w:lastRenderedPageBreak/>
        <w:t>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56ACEEE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որոնք ինչ-որ կերպ նման են կամ կապված են տարբեր փոփոխականների հետ,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2564AA93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35A4C108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բավականին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58205C40" w14:textId="6BC259FB" w:rsidR="00957DA1" w:rsidRPr="00957DA1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պարամետրեր, նշանակենք այդ պարամետրերը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CD7057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նշանակում են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</w:p>
    <w:p w14:paraId="079A310E" w14:textId="09BCAF19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ընդհամենը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0148B874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  <w:r>
        <w:rPr>
          <w:rFonts w:ascii="Arial" w:hAnsi="Arial" w:cs="Arial"/>
          <w:b/>
          <w:sz w:val="32"/>
          <w:szCs w:val="28"/>
        </w:rPr>
        <w:t xml:space="preserve"> (Cost Function)</w:t>
      </w:r>
    </w:p>
    <w:p w14:paraId="2104BD73" w14:textId="4C6B1F12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7BBD1FD8" w:rsidR="00DE1137" w:rsidRPr="00DE1137" w:rsidRDefault="00DE1137" w:rsidP="00BF3333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Ահա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>՝</w:t>
      </w:r>
    </w:p>
    <w:p w14:paraId="04AC241D" w14:textId="38DC90F4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1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1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7DBD276A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5CDFDEEF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«</w:t>
      </w:r>
      <w:proofErr w:type="spellStart"/>
      <w:r w:rsidR="00DE1137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</w:t>
      </w:r>
      <w:r w:rsidRPr="00BC5B5E">
        <w:rPr>
          <w:rFonts w:ascii="Arial" w:hAnsi="Arial" w:cs="Arial"/>
          <w:sz w:val="24"/>
          <w:szCs w:val="28"/>
        </w:rPr>
        <w:t>»</w:t>
      </w:r>
      <w:r w:rsidR="00DE1137">
        <w:rPr>
          <w:rFonts w:ascii="Arial" w:hAnsi="Arial" w:cs="Arial"/>
          <w:sz w:val="24"/>
          <w:szCs w:val="28"/>
          <w:lang w:val="hy-AM"/>
        </w:rPr>
        <w:t xml:space="preserve"> </w:t>
      </w:r>
      <w:r w:rsidR="00DE1137">
        <w:rPr>
          <w:rFonts w:ascii="Arial" w:hAnsi="Arial" w:cs="Arial"/>
          <w:sz w:val="24"/>
          <w:szCs w:val="28"/>
        </w:rPr>
        <w:t>(“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”)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 xml:space="preserve">-ի, հետագա հաշվարկների հարմարավետության համար, քանզի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2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2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4A4839">
        <w:rPr>
          <w:rFonts w:ascii="Arial" w:eastAsiaTheme="minorEastAsia" w:hAnsi="Arial" w:cs="Arial"/>
          <w:i/>
          <w:sz w:val="24"/>
          <w:szCs w:val="28"/>
          <w:lang w:val="hy-AM"/>
        </w:rPr>
        <w:t>ու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09BBE171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48BDE206" w:rsidR="00734D98" w:rsidRPr="00A745D3" w:rsidRDefault="00C27F30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03B1F022" w14:textId="77777777" w:rsidR="00A745D3" w:rsidRPr="004F7530" w:rsidRDefault="00A745D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</w:p>
    <w:p w14:paraId="2997BC3C" w14:textId="255CDF74" w:rsidR="004F7530" w:rsidRDefault="004F7530" w:rsidP="00BC5B5E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Նվազող գրադիենտ </w:t>
      </w:r>
      <w:r>
        <w:rPr>
          <w:rFonts w:ascii="Arial" w:hAnsi="Arial" w:cs="Arial"/>
          <w:b/>
          <w:sz w:val="32"/>
          <w:szCs w:val="28"/>
        </w:rPr>
        <w:t>(Gradient Descent)</w:t>
      </w:r>
    </w:p>
    <w:p w14:paraId="76F51DEF" w14:textId="6F20DD72" w:rsidR="004F7530" w:rsidRDefault="004F7530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Այսիպսով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արդեն </w:t>
      </w:r>
      <w:r w:rsidR="000A57F6">
        <w:rPr>
          <w:rFonts w:ascii="Arial" w:hAnsi="Arial" w:cs="Arial"/>
          <w:sz w:val="24"/>
          <w:szCs w:val="28"/>
          <w:lang w:val="hy-AM"/>
        </w:rPr>
        <w:t>պարզաբանվեց, թե ինչ է</w:t>
      </w:r>
      <w:r>
        <w:rPr>
          <w:rFonts w:ascii="Arial" w:hAnsi="Arial" w:cs="Arial"/>
          <w:sz w:val="24"/>
          <w:szCs w:val="28"/>
          <w:lang w:val="hy-AM"/>
        </w:rPr>
        <w:t xml:space="preserve"> հիպոթեզ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ֆունկցիան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 xml:space="preserve">և թե ինչպես չափել նրա ճշտությունը։ Այժմ անհրաժեշտ է որոշել </w:t>
      </w:r>
      <w:proofErr w:type="spellStart"/>
      <w:r w:rsidR="000A57F6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0A57F6">
        <w:rPr>
          <w:rFonts w:ascii="Arial" w:hAnsi="Arial" w:cs="Arial"/>
          <w:sz w:val="24"/>
          <w:szCs w:val="28"/>
          <w:lang w:val="hy-AM"/>
        </w:rPr>
        <w:t xml:space="preserve"> պարամետրերը։</w:t>
      </w:r>
    </w:p>
    <w:p w14:paraId="073FCAB8" w14:textId="1D4F8D63" w:rsidR="00250380" w:rsidRDefault="000A57F6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Դիտարկենք </w:t>
      </w:r>
      <w:r w:rsidR="006F39F9">
        <w:rPr>
          <w:rFonts w:ascii="Arial" w:hAnsi="Arial" w:cs="Arial"/>
          <w:sz w:val="24"/>
          <w:szCs w:val="28"/>
          <w:lang w:val="hy-AM"/>
        </w:rPr>
        <w:t xml:space="preserve">հիպոթեզ ֆունկցիայի պարզեցված օրինակ, </w:t>
      </w:r>
      <w:r w:rsidR="005B2284">
        <w:rPr>
          <w:rFonts w:ascii="Arial" w:hAnsi="Arial" w:cs="Arial"/>
          <w:sz w:val="24"/>
          <w:szCs w:val="28"/>
          <w:lang w:val="hy-AM"/>
        </w:rPr>
        <w:t xml:space="preserve">որն ունի ընդհամենը </w:t>
      </w:r>
      <w:r w:rsidR="005B2284">
        <w:rPr>
          <w:rFonts w:ascii="Arial" w:hAnsi="Arial" w:cs="Arial"/>
          <w:sz w:val="24"/>
          <w:szCs w:val="28"/>
        </w:rPr>
        <w:t xml:space="preserve">2 </w:t>
      </w:r>
      <w:r w:rsidR="005B2284">
        <w:rPr>
          <w:rFonts w:ascii="Arial" w:hAnsi="Arial" w:cs="Arial"/>
          <w:sz w:val="24"/>
          <w:szCs w:val="28"/>
          <w:lang w:val="hy-AM"/>
        </w:rPr>
        <w:t>պարամետր</w:t>
      </w:r>
      <w:r w:rsidR="0028553F">
        <w:rPr>
          <w:rFonts w:ascii="Arial" w:hAnsi="Arial" w:cs="Arial"/>
          <w:sz w:val="24"/>
          <w:szCs w:val="28"/>
          <w:lang w:val="hy-AM"/>
        </w:rPr>
        <w:t xml:space="preserve">՝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28553F">
        <w:rPr>
          <w:rFonts w:ascii="Arial" w:hAnsi="Arial" w:cs="Arial"/>
          <w:i/>
          <w:sz w:val="24"/>
          <w:szCs w:val="28"/>
        </w:rPr>
        <w:t xml:space="preserve">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և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արժեքի </w:t>
      </w:r>
      <w:r w:rsidR="00DE3A7B">
        <w:rPr>
          <w:rFonts w:ascii="Arial" w:hAnsi="Arial" w:cs="Arial"/>
          <w:sz w:val="24"/>
          <w:szCs w:val="28"/>
          <w:lang w:val="hy-AM"/>
        </w:rPr>
        <w:t xml:space="preserve">ֆունկցիայի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օրինակ։ </w:t>
      </w:r>
    </w:p>
    <w:p w14:paraId="53350708" w14:textId="56F2DEE5" w:rsidR="000A57F6" w:rsidRDefault="00250380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lastRenderedPageBreak/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53F">
        <w:rPr>
          <w:rFonts w:ascii="Arial" w:hAnsi="Arial" w:cs="Arial"/>
          <w:sz w:val="24"/>
          <w:szCs w:val="28"/>
          <w:lang w:val="hy-AM"/>
        </w:rPr>
        <w:t>Այստեղ պետք է հստակ պատկերացնել, որ մենք չենք գծում</w:t>
      </w:r>
      <w:r w:rsidR="0028553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գրաֆիկը</w:t>
      </w:r>
      <w:r w:rsidR="00DE3A7B">
        <w:rPr>
          <w:rFonts w:ascii="Arial" w:hAnsi="Arial" w:cs="Arial"/>
          <w:sz w:val="24"/>
          <w:szCs w:val="28"/>
          <w:lang w:val="hy-AM"/>
        </w:rPr>
        <w:t xml:space="preserve">, այլ </w:t>
      </w:r>
      <w:r>
        <w:rPr>
          <w:rFonts w:ascii="Arial" w:hAnsi="Arial" w:cs="Arial"/>
          <w:sz w:val="24"/>
          <w:szCs w:val="28"/>
          <w:lang w:val="hy-AM"/>
        </w:rPr>
        <w:t xml:space="preserve">փոխարենը գծում ենք նրա </w:t>
      </w:r>
      <w:r w:rsidRPr="001B7CFF"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գրաֆիկը, որը ցույց է տալիս</w:t>
      </w:r>
      <w:r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թե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ascii="Arial" w:hAnsi="Arial" w:cs="Arial"/>
          <w:sz w:val="24"/>
          <w:szCs w:val="28"/>
          <w:lang w:val="hy-AM"/>
        </w:rPr>
        <w:t>կի</w:t>
      </w:r>
      <w:r>
        <w:rPr>
          <w:rFonts w:ascii="Arial" w:hAnsi="Arial" w:cs="Arial"/>
          <w:sz w:val="24"/>
          <w:szCs w:val="28"/>
          <w:lang w:val="hy-AM"/>
        </w:rPr>
        <w:t xml:space="preserve"> վրայի ամենացածր կետը, որի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bookmarkStart w:id="3" w:name="_Hlk529820225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3"/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որոնելի պարամետրերի արժեքները</w:t>
      </w:r>
      <w:r w:rsidR="005834AD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1B7CFF">
        <w:rPr>
          <w:rFonts w:ascii="Arial" w:hAnsi="Arial" w:cs="Arial"/>
          <w:sz w:val="24"/>
          <w:szCs w:val="28"/>
          <w:lang w:val="hy-AM"/>
        </w:rPr>
        <w:t>վ</w:t>
      </w:r>
      <w:r w:rsidR="005834AD">
        <w:rPr>
          <w:rFonts w:ascii="Arial" w:hAnsi="Arial" w:cs="Arial"/>
          <w:sz w:val="24"/>
          <w:szCs w:val="28"/>
          <w:lang w:val="hy-AM"/>
        </w:rPr>
        <w:t>երևի</w:t>
      </w:r>
      <w:proofErr w:type="spellEnd"/>
      <w:r w:rsidR="005834AD">
        <w:rPr>
          <w:rFonts w:ascii="Arial" w:hAnsi="Arial" w:cs="Arial"/>
          <w:sz w:val="24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մինիմումները</w:t>
      </w:r>
      <w:proofErr w:type="spellEnd"/>
      <w:r w:rsidR="005834AD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FF50E8">
        <w:rPr>
          <w:rFonts w:ascii="Arial" w:hAnsi="Arial" w:cs="Arial"/>
          <w:sz w:val="24"/>
          <w:szCs w:val="28"/>
        </w:rPr>
        <w:t xml:space="preserve"> </w:t>
      </w:r>
      <w:r w:rsidR="00FF50E8">
        <w:rPr>
          <w:rFonts w:ascii="Arial" w:hAnsi="Arial" w:cs="Arial"/>
          <w:sz w:val="24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ascii="Arial" w:hAnsi="Arial" w:cs="Arial"/>
          <w:sz w:val="24"/>
          <w:szCs w:val="28"/>
          <w:lang w:val="hy-AM"/>
        </w:rPr>
        <w:t>բանաձև</w:t>
      </w:r>
      <w:proofErr w:type="spellEnd"/>
      <w:r w:rsidR="00FF50E8">
        <w:rPr>
          <w:rFonts w:ascii="Arial" w:hAnsi="Arial" w:cs="Arial"/>
          <w:sz w:val="24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ascii="Arial" w:hAnsi="Arial" w:cs="Arial"/>
          <w:i/>
          <w:sz w:val="24"/>
          <w:szCs w:val="28"/>
          <w:lang w:val="hy-AM"/>
        </w:rPr>
        <w:t>θ</w:t>
      </w:r>
      <w:r w:rsidR="00FF50E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FF50E8">
        <w:rPr>
          <w:rFonts w:ascii="Arial" w:hAnsi="Arial" w:cs="Arial"/>
          <w:sz w:val="24"/>
          <w:szCs w:val="28"/>
          <w:lang w:val="hy-AM"/>
        </w:rPr>
        <w:t>որ արժեքների դեպքում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 w:rsidR="0028121B">
        <w:rPr>
          <w:rFonts w:ascii="Arial" w:hAnsi="Arial" w:cs="Arial"/>
          <w:sz w:val="24"/>
          <w:szCs w:val="28"/>
          <w:lang w:val="hy-AM"/>
        </w:rPr>
        <w:t>։</w:t>
      </w:r>
    </w:p>
    <w:p w14:paraId="2EE14053" w14:textId="77777777" w:rsidR="001B7CFF" w:rsidRDefault="00FE0DDC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Նշվածն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իրականացնելու համար </w:t>
      </w:r>
      <w:r w:rsidR="007755E7">
        <w:rPr>
          <w:rFonts w:ascii="Arial" w:hAnsi="Arial" w:cs="Arial"/>
          <w:sz w:val="24"/>
          <w:szCs w:val="28"/>
          <w:lang w:val="hy-AM"/>
        </w:rPr>
        <w:t>կ</w:t>
      </w:r>
      <w:r>
        <w:rPr>
          <w:rFonts w:ascii="Arial" w:hAnsi="Arial" w:cs="Arial"/>
          <w:sz w:val="24"/>
          <w:szCs w:val="28"/>
          <w:lang w:val="hy-AM"/>
        </w:rPr>
        <w:t>օգտագործ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ենք </w:t>
      </w:r>
      <w:r>
        <w:rPr>
          <w:rFonts w:ascii="Arial" w:hAnsi="Arial" w:cs="Arial"/>
          <w:sz w:val="24"/>
          <w:szCs w:val="28"/>
          <w:lang w:val="hy-AM"/>
        </w:rPr>
        <w:t>արժեքի ֆունկցիայի ածանցյալը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կետում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շոշափողի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ամենաշատն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է նվազեցնում արժեքի ֆունկցիան</w:t>
      </w:r>
      <w:r w:rsidR="005834AD">
        <w:rPr>
          <w:rFonts w:ascii="Arial" w:hAnsi="Arial" w:cs="Arial"/>
          <w:sz w:val="24"/>
          <w:szCs w:val="28"/>
          <w:lang w:val="hy-AM"/>
        </w:rPr>
        <w:t xml:space="preserve">։ </w:t>
      </w:r>
    </w:p>
    <w:p w14:paraId="7B5E4989" w14:textId="19D3A581" w:rsidR="0028121B" w:rsidRPr="001B7CFF" w:rsidRDefault="005834AD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Յուրաքանչյուր քայլի չափը որոշվում է </w:t>
      </w:r>
      <w:r w:rsidR="00084DC8" w:rsidRPr="0028121B">
        <w:rPr>
          <w:rFonts w:ascii="Arial" w:hAnsi="Arial" w:cs="Arial"/>
          <w:sz w:val="24"/>
          <w:szCs w:val="28"/>
        </w:rPr>
        <w:t>α</w:t>
      </w:r>
      <w:r w:rsidR="00084DC8">
        <w:rPr>
          <w:rFonts w:ascii="Arial" w:hAnsi="Arial" w:cs="Arial"/>
          <w:sz w:val="24"/>
          <w:szCs w:val="28"/>
        </w:rPr>
        <w:t xml:space="preserve"> </w:t>
      </w:r>
      <w:r w:rsidR="00084DC8">
        <w:rPr>
          <w:rFonts w:ascii="Arial" w:hAnsi="Arial" w:cs="Arial"/>
          <w:sz w:val="24"/>
          <w:szCs w:val="28"/>
          <w:lang w:val="hy-AM"/>
        </w:rPr>
        <w:t>պարամետրի միջոցով, որը կոչվում է ուսուցման արագություն</w:t>
      </w:r>
      <w:r w:rsidR="00084DC8">
        <w:rPr>
          <w:rFonts w:ascii="Arial" w:hAnsi="Arial" w:cs="Arial"/>
          <w:sz w:val="24"/>
          <w:szCs w:val="28"/>
        </w:rPr>
        <w:t xml:space="preserve"> (learning rate)</w:t>
      </w:r>
      <w:r w:rsidR="00084DC8">
        <w:rPr>
          <w:rFonts w:ascii="Arial" w:hAnsi="Arial" w:cs="Arial"/>
          <w:sz w:val="24"/>
          <w:szCs w:val="28"/>
          <w:lang w:val="hy-AM"/>
        </w:rPr>
        <w:t>։</w:t>
      </w:r>
      <w:r w:rsidR="001B7CF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Օրինակ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նշված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իկ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«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աստղի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»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հեռավորությունը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ներկայացնում</w:t>
      </w:r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11075A">
        <w:rPr>
          <w:rFonts w:ascii="Arial" w:hAnsi="Arial" w:cs="Arial"/>
          <w:sz w:val="24"/>
          <w:szCs w:val="28"/>
          <w:lang w:val="hy-AM"/>
        </w:rPr>
        <w:t xml:space="preserve">քայլի հեռավորությունը՝ պայմանավորված </w:t>
      </w:r>
      <w:r w:rsidR="0028121B" w:rsidRPr="0028121B">
        <w:rPr>
          <w:rFonts w:ascii="Arial" w:hAnsi="Arial" w:cs="Arial"/>
          <w:sz w:val="24"/>
          <w:szCs w:val="28"/>
        </w:rPr>
        <w:t xml:space="preserve">α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պարամետրով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Փոքր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α-ն </w:t>
      </w:r>
      <w:r w:rsidR="0011075A">
        <w:rPr>
          <w:rFonts w:ascii="Arial" w:hAnsi="Arial" w:cs="Arial"/>
          <w:sz w:val="24"/>
          <w:szCs w:val="28"/>
          <w:lang w:val="hy-AM"/>
        </w:rPr>
        <w:t>համապատասխանում է փոքր քայլի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իսկ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մեծ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ը՝ մեծ քայլի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11075A">
        <w:rPr>
          <w:rFonts w:ascii="Arial" w:hAnsi="Arial" w:cs="Arial"/>
          <w:sz w:val="24"/>
          <w:szCs w:val="28"/>
          <w:lang w:val="hy-AM"/>
        </w:rPr>
        <w:t>Քայլի ուղղությունը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որոշվում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28121B" w:rsidRPr="0011075A">
        <w:rPr>
          <w:rFonts w:ascii="Arial" w:hAnsi="Arial" w:cs="Arial"/>
          <w:i/>
          <w:sz w:val="24"/>
          <w:szCs w:val="28"/>
        </w:rPr>
        <w:t>J</w:t>
      </w:r>
      <w:r w:rsidR="0011075A" w:rsidRPr="0011075A">
        <w:rPr>
          <w:rFonts w:ascii="Arial" w:hAnsi="Arial" w:cs="Arial"/>
          <w:i/>
          <w:sz w:val="24"/>
          <w:szCs w:val="28"/>
        </w:rPr>
        <w:t>(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 w:rsidR="0011075A" w:rsidRPr="0011075A">
        <w:rPr>
          <w:rFonts w:ascii="Arial" w:hAnsi="Arial" w:cs="Arial"/>
          <w:i/>
          <w:sz w:val="24"/>
          <w:szCs w:val="28"/>
        </w:rPr>
        <w:t>,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 xml:space="preserve"> 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 w:rsidR="0011075A" w:rsidRPr="0011075A">
        <w:rPr>
          <w:rFonts w:ascii="Arial" w:hAnsi="Arial" w:cs="Arial"/>
          <w:i/>
          <w:sz w:val="24"/>
          <w:szCs w:val="28"/>
        </w:rPr>
        <w:t>)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-ի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մասնակի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ածանցյալով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Կախված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այն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բանից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թե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ենք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սկսում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գրաֆիկը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r w:rsidR="009B4BB3">
        <w:rPr>
          <w:rFonts w:ascii="Arial" w:hAnsi="Arial" w:cs="Arial"/>
          <w:sz w:val="24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9B4BB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հասնել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պատկերված</w:t>
      </w:r>
      <w:proofErr w:type="spellEnd"/>
      <w:r w:rsidR="00013EFA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են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սկզբնա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կետեր</w:t>
      </w:r>
      <w:proofErr w:type="spellEnd"/>
      <w:r w:rsidR="00C57C1D">
        <w:rPr>
          <w:rFonts w:ascii="Arial" w:hAnsi="Arial" w:cs="Arial"/>
          <w:sz w:val="24"/>
          <w:szCs w:val="28"/>
          <w:lang w:val="hy-AM"/>
        </w:rPr>
        <w:t xml:space="preserve"> </w:t>
      </w:r>
      <w:r w:rsidR="00C57C1D">
        <w:rPr>
          <w:rFonts w:ascii="Arial" w:hAnsi="Arial" w:cs="Arial"/>
          <w:sz w:val="24"/>
          <w:szCs w:val="28"/>
        </w:rPr>
        <w:t>(</w:t>
      </w:r>
      <w:r w:rsidR="00C57C1D">
        <w:rPr>
          <w:rFonts w:ascii="Arial" w:hAnsi="Arial" w:cs="Arial"/>
          <w:sz w:val="24"/>
          <w:szCs w:val="28"/>
          <w:lang w:val="hy-AM"/>
        </w:rPr>
        <w:t>վերցված են կարմիր շրջանագծերի մեջ</w:t>
      </w:r>
      <w:r w:rsidR="00C57C1D">
        <w:rPr>
          <w:rFonts w:ascii="Arial" w:hAnsi="Arial" w:cs="Arial"/>
          <w:sz w:val="24"/>
          <w:szCs w:val="28"/>
        </w:rPr>
        <w:t>)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որոնք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հասնում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13EFA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</w:p>
    <w:p w14:paraId="4924DC1A" w14:textId="2CBADDD8" w:rsidR="009A2CD2" w:rsidRPr="009A2CD2" w:rsidRDefault="009A2CD2" w:rsidP="00E46EB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Ընդհանուր դեպքի համար ն</w:t>
      </w:r>
      <w:r w:rsidR="00013EFA">
        <w:rPr>
          <w:rFonts w:ascii="Arial" w:hAnsi="Arial" w:cs="Arial"/>
          <w:sz w:val="24"/>
          <w:szCs w:val="28"/>
          <w:lang w:val="hy-AM"/>
        </w:rPr>
        <w:t>վազող գ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րադիենտ</w:t>
      </w:r>
      <w:proofErr w:type="spellEnd"/>
      <w:r w:rsidR="00013EFA">
        <w:rPr>
          <w:rFonts w:ascii="Arial" w:hAnsi="Arial" w:cs="Arial"/>
          <w:sz w:val="24"/>
          <w:szCs w:val="28"/>
          <w:lang w:val="hy-AM"/>
        </w:rPr>
        <w:t>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ալգորիթմը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հետ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յալն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</w:t>
      </w:r>
      <w:r w:rsidR="00013EFA">
        <w:rPr>
          <w:rFonts w:ascii="Cambria Math" w:hAnsi="Cambria Math" w:cs="Arial"/>
          <w:sz w:val="24"/>
          <w:szCs w:val="28"/>
          <w:lang w:val="hy-AM"/>
        </w:rPr>
        <w:t>․</w:t>
      </w:r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r w:rsidR="00A745D3">
        <w:rPr>
          <w:rFonts w:ascii="Cambria Math" w:hAnsi="Cambria Math" w:cs="Arial"/>
          <w:sz w:val="24"/>
          <w:szCs w:val="28"/>
          <w:lang w:val="hy-AM"/>
        </w:rPr>
        <w:br w:type="textWrapping" w:clear="all"/>
      </w:r>
      <w:r w:rsidR="00A745D3">
        <w:rPr>
          <w:rFonts w:ascii="Arial" w:hAnsi="Arial" w:cs="Arial"/>
          <w:sz w:val="24"/>
          <w:szCs w:val="28"/>
          <w:lang w:val="hy-AM"/>
        </w:rPr>
        <w:t>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րկնել</w:t>
      </w:r>
      <w:proofErr w:type="spellEnd"/>
      <w:r w:rsidR="00A745D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745D3">
        <w:rPr>
          <w:rFonts w:ascii="Arial" w:hAnsi="Arial" w:cs="Arial"/>
          <w:sz w:val="24"/>
          <w:szCs w:val="28"/>
          <w:lang w:val="hy-AM"/>
        </w:rPr>
        <w:t>հեևյալը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մինչ</w:t>
      </w:r>
      <w:r w:rsidR="0011075A">
        <w:rPr>
          <w:rFonts w:ascii="Arial" w:hAnsi="Arial" w:cs="Arial"/>
          <w:sz w:val="24"/>
          <w:szCs w:val="28"/>
        </w:rPr>
        <w:t>և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>զուգամիտում</w:t>
      </w:r>
      <w:r w:rsidR="00013EFA">
        <w:rPr>
          <w:rFonts w:ascii="Arial" w:hAnsi="Arial" w:cs="Arial"/>
          <w:sz w:val="24"/>
          <w:szCs w:val="28"/>
          <w:lang w:val="hy-AM"/>
        </w:rPr>
        <w:t>՝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28121B" w:rsidRPr="00C57C1D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4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4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</w:t>
      </w:r>
      <w:proofErr w:type="spellEnd"/>
      <w:r w:rsidR="00A745D3">
        <w:rPr>
          <w:rFonts w:ascii="Arial" w:hAnsi="Arial" w:cs="Arial"/>
          <w:sz w:val="24"/>
          <w:szCs w:val="28"/>
        </w:rPr>
        <w:t xml:space="preserve">` </w:t>
      </w:r>
      <w:r w:rsidR="00A745D3">
        <w:rPr>
          <w:rFonts w:ascii="Cambria Math" w:hAnsi="Cambria Math" w:cs="Arial"/>
          <w:sz w:val="24"/>
          <w:szCs w:val="28"/>
        </w:rPr>
        <w:t xml:space="preserve"> </w:t>
      </w:r>
      <w:r w:rsidR="000E660C">
        <w:rPr>
          <w:rFonts w:ascii="Cambria Math" w:hAnsi="Cambria Math" w:cs="Arial"/>
          <w:sz w:val="24"/>
          <w:szCs w:val="28"/>
        </w:rPr>
        <w:br w:type="textWrapping" w:clear="all"/>
      </w:r>
      <w:r w:rsidR="0028121B" w:rsidRPr="00E46EBA">
        <w:rPr>
          <w:rFonts w:ascii="Arial" w:hAnsi="Arial" w:cs="Arial"/>
          <w:i/>
          <w:sz w:val="24"/>
          <w:szCs w:val="28"/>
        </w:rPr>
        <w:lastRenderedPageBreak/>
        <w:t xml:space="preserve">j = </w:t>
      </w:r>
      <w:r>
        <w:rPr>
          <w:rFonts w:ascii="Arial" w:hAnsi="Arial" w:cs="Arial"/>
          <w:i/>
          <w:sz w:val="24"/>
          <w:szCs w:val="28"/>
        </w:rPr>
        <w:t xml:space="preserve">0,1, … </w:t>
      </w:r>
      <w:proofErr w:type="gramStart"/>
      <w:r>
        <w:rPr>
          <w:rFonts w:ascii="Arial" w:hAnsi="Arial" w:cs="Arial"/>
          <w:i/>
          <w:sz w:val="24"/>
          <w:szCs w:val="28"/>
        </w:rPr>
        <w:t>n</w:t>
      </w:r>
      <w:r w:rsidR="000E660C">
        <w:rPr>
          <w:rFonts w:ascii="Arial" w:hAnsi="Arial" w:cs="Arial"/>
          <w:i/>
          <w:sz w:val="24"/>
          <w:szCs w:val="28"/>
        </w:rPr>
        <w:t xml:space="preserve"> 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ներկայացնում</w:t>
      </w:r>
      <w:proofErr w:type="spellEnd"/>
      <w:proofErr w:type="gram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A745D3">
        <w:rPr>
          <w:rFonts w:ascii="Arial" w:hAnsi="Arial" w:cs="Arial"/>
          <w:sz w:val="24"/>
          <w:szCs w:val="28"/>
          <w:lang w:val="hy-AM"/>
        </w:rPr>
        <w:t>հատկության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համարը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Այն անվանում են նաև թարմացման օրենք </w:t>
      </w:r>
      <w:r>
        <w:rPr>
          <w:rFonts w:ascii="Arial" w:hAnsi="Arial" w:cs="Arial"/>
          <w:sz w:val="24"/>
          <w:szCs w:val="28"/>
        </w:rPr>
        <w:t>(update rule):</w:t>
      </w:r>
    </w:p>
    <w:p w14:paraId="1BF29A7B" w14:textId="241EBA42" w:rsidR="0028121B" w:rsidRPr="009A2CD2" w:rsidRDefault="009A2CD2" w:rsidP="00E46EBA">
      <w:pPr>
        <w:rPr>
          <w:rFonts w:ascii="Cambria Math" w:hAnsi="Cambria Math" w:cs="Arial"/>
          <w:i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Մեր օրինակի համար</w:t>
      </w:r>
      <w:r>
        <w:rPr>
          <w:rFonts w:ascii="Arial" w:hAnsi="Arial" w:cs="Arial"/>
          <w:sz w:val="24"/>
          <w:szCs w:val="28"/>
        </w:rPr>
        <w:t>`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n = </w:t>
      </w:r>
      <w:r w:rsidR="001B7CFF">
        <w:rPr>
          <w:rFonts w:ascii="Arial" w:hAnsi="Arial" w:cs="Arial"/>
          <w:i/>
          <w:sz w:val="24"/>
          <w:szCs w:val="28"/>
        </w:rPr>
        <w:t>1</w:t>
      </w:r>
      <w:r>
        <w:rPr>
          <w:rFonts w:ascii="Arial" w:hAnsi="Arial" w:cs="Arial"/>
          <w:i/>
          <w:sz w:val="24"/>
          <w:szCs w:val="28"/>
        </w:rPr>
        <w:t>:</w:t>
      </w:r>
    </w:p>
    <w:p w14:paraId="4B483EE1" w14:textId="1F765081" w:rsid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E46EBA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E46EB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պետք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միաժամանակ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թարմացնել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E46EBA">
        <w:rPr>
          <w:rFonts w:ascii="Arial" w:eastAsiaTheme="minorEastAsia" w:hAnsi="Arial" w:cs="Arial"/>
          <w:sz w:val="24"/>
          <w:szCs w:val="28"/>
          <w:lang w:val="hy-AM"/>
        </w:rPr>
        <w:t>բոլոր</w:t>
      </w:r>
      <w:r w:rsidR="004365CB">
        <w:rPr>
          <w:rFonts w:ascii="Arial" w:eastAsiaTheme="minorEastAsia" w:hAnsi="Arial" w:cs="Arial"/>
          <w:sz w:val="24"/>
          <w:szCs w:val="28"/>
        </w:rPr>
        <w:t xml:space="preserve">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sz w:val="24"/>
          <w:szCs w:val="28"/>
          <w:vertAlign w:val="subscript"/>
        </w:rPr>
        <w:t>0</w:t>
      </w:r>
      <w:r w:rsidR="004365CB">
        <w:rPr>
          <w:rFonts w:ascii="Arial" w:hAnsi="Arial" w:cs="Arial"/>
          <w:sz w:val="24"/>
          <w:szCs w:val="28"/>
        </w:rPr>
        <w:t xml:space="preserve">,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 w:rsidRPr="004365CB">
        <w:rPr>
          <w:rFonts w:ascii="Arial" w:hAnsi="Arial" w:cs="Arial"/>
          <w:sz w:val="24"/>
          <w:szCs w:val="28"/>
          <w:vertAlign w:val="subscript"/>
        </w:rPr>
        <w:t>1</w:t>
      </w:r>
      <w:r w:rsidR="004365CB">
        <w:rPr>
          <w:rFonts w:ascii="Arial" w:hAnsi="Arial" w:cs="Arial"/>
          <w:i/>
          <w:sz w:val="24"/>
          <w:szCs w:val="28"/>
        </w:rPr>
        <w:t xml:space="preserve">, … </w:t>
      </w:r>
      <w:proofErr w:type="spellStart"/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4365C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 w:rsidR="00173E6B">
        <w:rPr>
          <w:rFonts w:ascii="Arial" w:hAnsi="Arial" w:cs="Arial"/>
          <w:sz w:val="24"/>
          <w:szCs w:val="28"/>
          <w:lang w:val="hy-AM"/>
        </w:rPr>
        <w:t xml:space="preserve"> համար հաշվարկել բոլոր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-ների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արժեքները՝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>
        <w:rPr>
          <w:rFonts w:ascii="Arial" w:hAnsi="Arial" w:cs="Arial"/>
          <w:i/>
          <w:sz w:val="24"/>
          <w:szCs w:val="28"/>
          <w:lang w:val="hy-AM"/>
        </w:rPr>
        <w:t xml:space="preserve">,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որից հետո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-ին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վերագրել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։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</w:t>
      </w:r>
      <w:r w:rsidR="009A2CD2">
        <w:rPr>
          <w:rFonts w:ascii="Arial" w:hAnsi="Arial" w:cs="Arial"/>
          <w:sz w:val="24"/>
          <w:szCs w:val="28"/>
          <w:lang w:val="hy-AM"/>
        </w:rPr>
        <w:t xml:space="preserve">Եթե կամայական </w:t>
      </w:r>
      <w:proofErr w:type="spellStart"/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j</w:t>
      </w:r>
      <w:proofErr w:type="spellEnd"/>
      <w:r w:rsidR="009A2CD2" w:rsidRPr="009A2CD2">
        <w:rPr>
          <w:rFonts w:ascii="Arial" w:hAnsi="Arial" w:cs="Arial"/>
          <w:i/>
          <w:sz w:val="24"/>
          <w:szCs w:val="28"/>
        </w:rPr>
        <w:t>-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արժեքը թարմացնենք նախքան բոլոր </w:t>
      </w:r>
      <w:r w:rsidR="009A2CD2">
        <w:rPr>
          <w:rFonts w:ascii="Arial" w:hAnsi="Arial" w:cs="Arial"/>
          <w:sz w:val="24"/>
          <w:szCs w:val="28"/>
        </w:rPr>
        <w:t xml:space="preserve">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-ների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ascii="Arial" w:hAnsi="Arial" w:cs="Arial"/>
          <w:sz w:val="24"/>
          <w:szCs w:val="28"/>
        </w:rPr>
        <w:t>:</w:t>
      </w:r>
    </w:p>
    <w:p w14:paraId="32EBECF7" w14:textId="685C55F7" w:rsidR="000E660C" w:rsidRPr="0035450F" w:rsidRDefault="000E660C" w:rsidP="000E660C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Պետք է հաշվի առնել,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α-ի ճիշտ ընտրությունը, քանզի դրանով է պայմանավորված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զուգամիտման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ժամանակը</w:t>
      </w:r>
      <w:r w:rsidRPr="000E660C">
        <w:rPr>
          <w:rFonts w:ascii="Arial" w:hAnsi="Arial" w:cs="Arial"/>
          <w:sz w:val="24"/>
          <w:szCs w:val="28"/>
        </w:rPr>
        <w:t xml:space="preserve">: </w:t>
      </w:r>
      <w:r w:rsidR="00CE4824">
        <w:rPr>
          <w:rFonts w:ascii="Arial" w:hAnsi="Arial" w:cs="Arial"/>
          <w:sz w:val="24"/>
          <w:szCs w:val="28"/>
          <w:lang w:val="hy-AM"/>
        </w:rPr>
        <w:t xml:space="preserve">Եթե </w:t>
      </w:r>
      <w:proofErr w:type="spellStart"/>
      <w:r w:rsidR="00CE4824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="00CE4824">
        <w:rPr>
          <w:rFonts w:ascii="Arial" w:hAnsi="Arial" w:cs="Arial"/>
          <w:sz w:val="24"/>
          <w:szCs w:val="28"/>
          <w:lang w:val="hy-AM"/>
        </w:rPr>
        <w:t xml:space="preserve"> չի զուգամիտում կամ </w:t>
      </w:r>
      <w:r w:rsidR="0035450F">
        <w:rPr>
          <w:rFonts w:ascii="Arial" w:hAnsi="Arial" w:cs="Arial"/>
          <w:sz w:val="24"/>
          <w:szCs w:val="28"/>
          <w:lang w:val="hy-AM"/>
        </w:rPr>
        <w:t xml:space="preserve">շատ ժամանակ է պահանջում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մինիմումին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հասնելու համար ապա </w:t>
      </w:r>
      <w:r w:rsidR="0035450F" w:rsidRPr="000E660C">
        <w:rPr>
          <w:rFonts w:ascii="Arial" w:hAnsi="Arial" w:cs="Arial"/>
          <w:sz w:val="24"/>
          <w:szCs w:val="28"/>
        </w:rPr>
        <w:t>α</w:t>
      </w:r>
      <w:r w:rsidR="0035450F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քայլաչափը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սխալ է ընտրված։</w:t>
      </w:r>
    </w:p>
    <w:p w14:paraId="670D380D" w14:textId="2AC2B841" w:rsidR="00452CFD" w:rsidRDefault="00874DDD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արդյո</w:t>
      </w:r>
      <w:r w:rsidR="006D4E5A">
        <w:rPr>
          <w:rFonts w:ascii="Arial" w:hAnsi="Arial" w:cs="Arial"/>
          <w:sz w:val="24"/>
          <w:szCs w:val="28"/>
          <w:lang w:val="hy-AM"/>
        </w:rPr>
        <w:t>՞</w:t>
      </w:r>
      <w:r>
        <w:rPr>
          <w:rFonts w:ascii="Arial" w:hAnsi="Arial" w:cs="Arial"/>
          <w:sz w:val="24"/>
          <w:szCs w:val="28"/>
          <w:lang w:val="hy-AM"/>
        </w:rPr>
        <w:t>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հնարավոր է հասնել մինիմումի </w:t>
      </w:r>
      <w:r w:rsidRPr="000E660C">
        <w:rPr>
          <w:rFonts w:ascii="Arial" w:hAnsi="Arial" w:cs="Arial"/>
          <w:sz w:val="24"/>
          <w:szCs w:val="28"/>
        </w:rPr>
        <w:t>α</w:t>
      </w:r>
      <w:r>
        <w:rPr>
          <w:rFonts w:ascii="Arial" w:hAnsi="Arial" w:cs="Arial"/>
          <w:sz w:val="24"/>
          <w:szCs w:val="28"/>
          <w:lang w:val="hy-AM"/>
        </w:rPr>
        <w:t>-ի անփոփոխ արժեքի դեպքում։ Պատասխանը պարզ է դառնում, երբ հաշվի ենք առնում այն հանգամանքը, որ</w:t>
      </w:r>
      <w:r w:rsidR="00C17C34">
        <w:rPr>
          <w:rFonts w:ascii="Arial" w:hAnsi="Arial" w:cs="Arial"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քանզի ամեն քայլ անելուց մենք ավելի ենք իջնում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կորով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ներքև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ամեն </w:t>
      </w:r>
      <w:r w:rsidR="00C17C34">
        <w:rPr>
          <w:rFonts w:ascii="Arial" w:hAnsi="Arial" w:cs="Arial"/>
          <w:sz w:val="24"/>
          <w:szCs w:val="28"/>
          <w:lang w:val="hy-AM"/>
        </w:rPr>
        <w:t xml:space="preserve">քայլի հետ մեկտեղ </w:t>
      </w:r>
      <w:r>
        <w:rPr>
          <w:rFonts w:ascii="Arial" w:hAnsi="Arial" w:cs="Arial"/>
          <w:sz w:val="24"/>
          <w:szCs w:val="28"/>
          <w:lang w:val="hy-AM"/>
        </w:rPr>
        <w:t>ածանցյալի արժեքը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նվազում է։ Իսկ դա նշանակում է</w:t>
      </w:r>
      <w:r w:rsidR="00AE543F">
        <w:rPr>
          <w:rFonts w:ascii="Arial" w:hAnsi="Arial" w:cs="Arial"/>
          <w:sz w:val="24"/>
          <w:szCs w:val="28"/>
          <w:lang w:val="hy-AM"/>
        </w:rPr>
        <w:t>,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որ անգամ, եթե </w:t>
      </w:r>
      <w:r w:rsidR="00C17C34" w:rsidRPr="000E660C">
        <w:rPr>
          <w:rFonts w:ascii="Arial" w:hAnsi="Arial" w:cs="Arial"/>
          <w:sz w:val="24"/>
          <w:szCs w:val="28"/>
        </w:rPr>
        <w:t>α</w:t>
      </w:r>
      <w:r w:rsidR="00C17C34">
        <w:rPr>
          <w:rFonts w:ascii="Arial" w:hAnsi="Arial" w:cs="Arial"/>
          <w:sz w:val="24"/>
          <w:szCs w:val="28"/>
          <w:lang w:val="hy-AM"/>
        </w:rPr>
        <w:t>-ն հաստատուն պահենք, ա</w:t>
      </w:r>
      <w:r w:rsidR="00AE543F">
        <w:rPr>
          <w:rFonts w:ascii="Arial" w:hAnsi="Arial" w:cs="Arial"/>
          <w:sz w:val="24"/>
          <w:szCs w:val="28"/>
          <w:lang w:val="hy-AM"/>
        </w:rPr>
        <w:t>յնուամենայնիվ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5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5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E543F" w:rsidRPr="00AE543F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արտադրյալը ամեն քայլին կնվազի և հասնելով </w:t>
      </w:r>
      <w:proofErr w:type="spellStart"/>
      <w:r w:rsidR="00AE543F"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մինիմումի այն կհավասարվի </w:t>
      </w:r>
      <w:r w:rsidR="00AE543F" w:rsidRPr="00AE543F">
        <w:rPr>
          <w:rFonts w:ascii="Arial" w:eastAsiaTheme="minorEastAsia" w:hAnsi="Arial" w:cs="Arial"/>
          <w:i/>
          <w:sz w:val="24"/>
          <w:szCs w:val="28"/>
        </w:rPr>
        <w:t>0</w:t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և հետագա քայլերը ոչ մի կերպով չեն ազդի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θ-ների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արժեքների վրա։</w:t>
      </w:r>
    </w:p>
    <w:p w14:paraId="5D984180" w14:textId="77777777" w:rsidR="006C47C3" w:rsidRDefault="00E474CC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Հեշտությամբ կարելի է համոզվել, որ</w:t>
      </w:r>
      <w:r w:rsidR="006C47C3">
        <w:rPr>
          <w:rFonts w:ascii="Arial" w:eastAsiaTheme="minorEastAsia" w:hAnsi="Arial" w:cs="Arial"/>
          <w:sz w:val="24"/>
          <w:szCs w:val="28"/>
        </w:rPr>
        <w:t xml:space="preserve">, </w:t>
      </w:r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եթե մեր </w:t>
      </w:r>
      <w:proofErr w:type="spellStart"/>
      <w:r w:rsidR="006C47C3">
        <w:rPr>
          <w:rFonts w:ascii="Arial" w:eastAsiaTheme="minorEastAsia" w:hAnsi="Arial" w:cs="Arial"/>
          <w:sz w:val="24"/>
          <w:szCs w:val="28"/>
          <w:lang w:val="hy-AM"/>
        </w:rPr>
        <w:t>հիպոթեզն</w:t>
      </w:r>
      <w:proofErr w:type="spellEnd"/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 ունի գծային տեսք՝</w:t>
      </w:r>
    </w:p>
    <w:p w14:paraId="3884BF55" w14:textId="5922418B" w:rsidR="006C47C3" w:rsidRDefault="006C47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174F654C" w14:textId="6195DE0A" w:rsidR="00E474CC" w:rsidRDefault="006C47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օրենքի մեջ 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J(</w:t>
      </w:r>
      <w:r w:rsidR="00E474CC" w:rsidRPr="006C47C3">
        <w:rPr>
          <w:rFonts w:ascii="Arial" w:hAnsi="Arial" w:cs="Arial"/>
          <w:i/>
          <w:sz w:val="24"/>
          <w:szCs w:val="28"/>
        </w:rPr>
        <w:t>θ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)</w:t>
      </w:r>
      <w:r w:rsidR="00E474CC" w:rsidRPr="006C47C3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 արժեքը տեղադրելուց հետո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կանոնի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տեսքը կլինի՝ </w:t>
      </w:r>
    </w:p>
    <w:p w14:paraId="5C26C418" w14:textId="22C6A0E3" w:rsidR="00E474CC" w:rsidRPr="00E474CC" w:rsidRDefault="00C27F3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2B8138C3" w14:textId="77777777" w:rsidR="00957DA1" w:rsidRDefault="001A418E" w:rsidP="00615842">
      <w:pPr>
        <w:jc w:val="both"/>
        <w:rPr>
          <w:rFonts w:ascii="Arial" w:hAnsi="Arial" w:cs="Arial"/>
          <w:sz w:val="28"/>
          <w:szCs w:val="28"/>
        </w:rPr>
      </w:pPr>
      <w:r w:rsidRPr="001A418E">
        <w:rPr>
          <w:rFonts w:ascii="Arial" w:hAnsi="Arial" w:cs="Arial"/>
          <w:sz w:val="28"/>
          <w:szCs w:val="28"/>
          <w:lang w:val="hy-AM"/>
        </w:rPr>
        <w:t xml:space="preserve">որտեղ՝ </w:t>
      </w:r>
      <w:r w:rsidRPr="001A418E">
        <w:rPr>
          <w:rFonts w:ascii="Arial" w:hAnsi="Arial"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ascii="Arial" w:hAnsi="Arial" w:cs="Arial"/>
          <w:sz w:val="28"/>
          <w:szCs w:val="28"/>
        </w:rPr>
        <w:t>0…n</w:t>
      </w:r>
      <w:r>
        <w:rPr>
          <w:rFonts w:ascii="Arial" w:hAnsi="Arial" w:cs="Arial"/>
          <w:sz w:val="28"/>
          <w:szCs w:val="28"/>
        </w:rPr>
        <w:t>:</w:t>
      </w:r>
    </w:p>
    <w:p w14:paraId="145261A5" w14:textId="77777777" w:rsidR="001A418E" w:rsidRDefault="00957DA1" w:rsidP="00615842">
      <w:pPr>
        <w:jc w:val="both"/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>Այստեղ և հետագայում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8"/>
            <w:szCs w:val="28"/>
          </w:rPr>
          <m:t>=1</m:t>
        </m:r>
      </m:oMath>
      <w:r w:rsidR="006C47C3">
        <w:rPr>
          <w:rFonts w:ascii="Arial" w:eastAsiaTheme="minorEastAsia" w:hAnsi="Arial" w:cs="Arial"/>
          <w:sz w:val="28"/>
          <w:szCs w:val="28"/>
          <w:lang w:val="hy-AM"/>
        </w:rPr>
        <w:t xml:space="preserve">, բոլոր </w:t>
      </w:r>
      <w:proofErr w:type="spellStart"/>
      <w:r w:rsidR="006C47C3" w:rsidRPr="006C47C3">
        <w:rPr>
          <w:rFonts w:ascii="Arial" w:eastAsiaTheme="minorEastAsia" w:hAnsi="Arial" w:cs="Arial"/>
          <w:i/>
          <w:sz w:val="28"/>
          <w:szCs w:val="28"/>
        </w:rPr>
        <w:t>i</w:t>
      </w:r>
      <w:proofErr w:type="spellEnd"/>
      <w:r w:rsidR="006C47C3" w:rsidRPr="006C47C3">
        <w:rPr>
          <w:rFonts w:ascii="Arial" w:eastAsiaTheme="minorEastAsia" w:hAnsi="Arial" w:cs="Arial"/>
          <w:i/>
          <w:sz w:val="28"/>
          <w:szCs w:val="28"/>
        </w:rPr>
        <w:t>-</w:t>
      </w:r>
      <w:proofErr w:type="spellStart"/>
      <w:r w:rsidR="006C47C3">
        <w:rPr>
          <w:rFonts w:ascii="Arial" w:eastAsiaTheme="minorEastAsia" w:hAnsi="Arial" w:cs="Arial"/>
          <w:i/>
          <w:sz w:val="28"/>
          <w:szCs w:val="28"/>
          <w:lang w:val="hy-AM"/>
        </w:rPr>
        <w:t>եր</w:t>
      </w:r>
      <w:r w:rsidR="006C47C3" w:rsidRPr="006C47C3">
        <w:rPr>
          <w:rFonts w:ascii="Arial" w:eastAsiaTheme="minorEastAsia" w:hAnsi="Arial" w:cs="Arial"/>
          <w:i/>
          <w:sz w:val="28"/>
          <w:szCs w:val="28"/>
          <w:lang w:val="hy-AM"/>
        </w:rPr>
        <w:t>ի</w:t>
      </w:r>
      <w:proofErr w:type="spellEnd"/>
      <w:r w:rsidR="006C47C3">
        <w:rPr>
          <w:rFonts w:ascii="Arial" w:eastAsiaTheme="minorEastAsia" w:hAnsi="Arial" w:cs="Arial"/>
          <w:sz w:val="28"/>
          <w:szCs w:val="28"/>
          <w:lang w:val="hy-AM"/>
        </w:rPr>
        <w:t xml:space="preserve"> համար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hy-AM"/>
        </w:rPr>
        <w:t xml:space="preserve">Սա արվում է </w:t>
      </w:r>
      <w:proofErr w:type="spellStart"/>
      <w:r w:rsidR="003B72AB">
        <w:rPr>
          <w:rFonts w:ascii="Arial" w:hAnsi="Arial" w:cs="Arial"/>
          <w:sz w:val="28"/>
          <w:szCs w:val="28"/>
          <w:lang w:val="hy-AM"/>
        </w:rPr>
        <w:t>բանաձևերը</w:t>
      </w:r>
      <w:proofErr w:type="spellEnd"/>
      <w:r w:rsidR="003B72AB">
        <w:rPr>
          <w:rFonts w:ascii="Arial" w:hAnsi="Arial" w:cs="Arial"/>
          <w:sz w:val="28"/>
          <w:szCs w:val="28"/>
          <w:lang w:val="hy-AM"/>
        </w:rPr>
        <w:t xml:space="preserve"> </w:t>
      </w:r>
      <w:r>
        <w:rPr>
          <w:rFonts w:ascii="Arial" w:hAnsi="Arial" w:cs="Arial"/>
          <w:sz w:val="28"/>
          <w:szCs w:val="28"/>
          <w:lang w:val="hy-AM"/>
        </w:rPr>
        <w:t>հա</w:t>
      </w:r>
      <w:r w:rsidR="003B72AB">
        <w:rPr>
          <w:rFonts w:ascii="Arial" w:hAnsi="Arial" w:cs="Arial"/>
          <w:sz w:val="28"/>
          <w:szCs w:val="28"/>
          <w:lang w:val="hy-AM"/>
        </w:rPr>
        <w:t>ր</w:t>
      </w:r>
      <w:r>
        <w:rPr>
          <w:rFonts w:ascii="Arial" w:hAnsi="Arial" w:cs="Arial"/>
          <w:sz w:val="28"/>
          <w:szCs w:val="28"/>
          <w:lang w:val="hy-AM"/>
        </w:rPr>
        <w:t>մար</w:t>
      </w:r>
      <w:r w:rsidR="003B72AB">
        <w:rPr>
          <w:rFonts w:ascii="Arial" w:hAnsi="Arial" w:cs="Arial"/>
          <w:sz w:val="28"/>
          <w:szCs w:val="28"/>
          <w:lang w:val="hy-AM"/>
        </w:rPr>
        <w:t xml:space="preserve"> ներկայացնելու համար</w:t>
      </w:r>
      <w:r>
        <w:rPr>
          <w:rFonts w:ascii="Arial" w:hAnsi="Arial" w:cs="Arial"/>
          <w:sz w:val="28"/>
          <w:szCs w:val="28"/>
          <w:lang w:val="hy-AM"/>
        </w:rPr>
        <w:t>։</w:t>
      </w:r>
      <w:r w:rsidR="003B72AB">
        <w:rPr>
          <w:rFonts w:ascii="Arial" w:hAnsi="Arial" w:cs="Arial"/>
          <w:sz w:val="28"/>
          <w:szCs w:val="28"/>
          <w:lang w:val="hy-AM"/>
        </w:rPr>
        <w:t xml:space="preserve"> Ստացվեց, որ գծային </w:t>
      </w:r>
      <w:proofErr w:type="spellStart"/>
      <w:r w:rsidR="003B72AB">
        <w:rPr>
          <w:rFonts w:ascii="Arial" w:hAnsi="Arial" w:cs="Arial"/>
          <w:sz w:val="28"/>
          <w:szCs w:val="28"/>
          <w:lang w:val="hy-AM"/>
        </w:rPr>
        <w:t>հիպոթեզն</w:t>
      </w:r>
      <w:proofErr w:type="spellEnd"/>
      <w:r w:rsidR="003B72AB">
        <w:rPr>
          <w:rFonts w:ascii="Arial" w:hAnsi="Arial" w:cs="Arial"/>
          <w:sz w:val="28"/>
          <w:szCs w:val="28"/>
          <w:lang w:val="hy-AM"/>
        </w:rPr>
        <w:t xml:space="preserve"> ունի </w:t>
      </w:r>
      <w:proofErr w:type="spellStart"/>
      <w:r w:rsidR="003B72AB">
        <w:rPr>
          <w:rFonts w:ascii="Arial" w:hAnsi="Arial" w:cs="Arial"/>
          <w:sz w:val="28"/>
          <w:szCs w:val="28"/>
          <w:lang w:val="hy-AM"/>
        </w:rPr>
        <w:t>հետ</w:t>
      </w:r>
      <w:bookmarkStart w:id="6" w:name="_GoBack"/>
      <w:bookmarkEnd w:id="6"/>
      <w:r w:rsidR="003B72AB">
        <w:rPr>
          <w:rFonts w:ascii="Arial" w:hAnsi="Arial" w:cs="Arial"/>
          <w:sz w:val="28"/>
          <w:szCs w:val="28"/>
          <w:lang w:val="hy-AM"/>
        </w:rPr>
        <w:t>ևյալ</w:t>
      </w:r>
      <w:proofErr w:type="spellEnd"/>
      <w:r w:rsidR="003B72AB">
        <w:rPr>
          <w:rFonts w:ascii="Arial" w:hAnsi="Arial" w:cs="Arial"/>
          <w:sz w:val="28"/>
          <w:szCs w:val="28"/>
          <w:lang w:val="hy-AM"/>
        </w:rPr>
        <w:t xml:space="preserve"> տեսքը՝</w:t>
      </w:r>
    </w:p>
    <w:p w14:paraId="0BC48BF8" w14:textId="0E3A633E" w:rsidR="003B72AB" w:rsidRPr="003B72AB" w:rsidRDefault="003B72A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700985F1" w14:textId="366902DB" w:rsidR="003B72AB" w:rsidRPr="003B72AB" w:rsidRDefault="003B72A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  <w:sectPr w:rsidR="003B72AB" w:rsidRPr="003B72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որտեղ, ինչպես նշվեց, </w:t>
      </w:r>
      <m:oMath>
        <m:sSubSup>
          <m:sSub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8"/>
            <w:szCs w:val="28"/>
          </w:rPr>
          <m:t>=1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7BB94529" w14:textId="307412FF" w:rsidR="00FD1B52" w:rsidRPr="008F72D1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8F72D1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Ian Goodfellow, Jean </w:t>
      </w:r>
      <w:proofErr w:type="spellStart"/>
      <w:r w:rsidRPr="008F72D1">
        <w:rPr>
          <w:rFonts w:ascii="Arial" w:hAnsi="Arial" w:cs="Arial"/>
          <w:sz w:val="20"/>
          <w:szCs w:val="20"/>
        </w:rPr>
        <w:t>Pouget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-Abadie, Mehdi Mirza, Bing Xu, David </w:t>
      </w:r>
      <w:proofErr w:type="spellStart"/>
      <w:r w:rsidRPr="008F72D1">
        <w:rPr>
          <w:rFonts w:ascii="Arial" w:hAnsi="Arial" w:cs="Arial"/>
          <w:sz w:val="20"/>
          <w:szCs w:val="20"/>
        </w:rPr>
        <w:t>Warde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-Farley, </w:t>
      </w:r>
      <w:proofErr w:type="spellStart"/>
      <w:r w:rsidRPr="008F72D1">
        <w:rPr>
          <w:rFonts w:ascii="Arial" w:hAnsi="Arial" w:cs="Arial"/>
          <w:sz w:val="20"/>
          <w:szCs w:val="20"/>
        </w:rPr>
        <w:t>Sherjil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Ozair</w:t>
      </w:r>
      <w:proofErr w:type="spellEnd"/>
      <w:r w:rsidRPr="008F72D1">
        <w:rPr>
          <w:rFonts w:ascii="Arial" w:hAnsi="Arial" w:cs="Arial"/>
          <w:sz w:val="20"/>
          <w:szCs w:val="20"/>
        </w:rPr>
        <w:t>,</w:t>
      </w:r>
      <w:r w:rsidRPr="008F72D1">
        <w:rPr>
          <w:rFonts w:ascii="Arial" w:hAnsi="Arial" w:cs="Arial"/>
          <w:sz w:val="20"/>
          <w:szCs w:val="20"/>
          <w:lang w:val="hy-AM"/>
        </w:rPr>
        <w:t xml:space="preserve"> </w:t>
      </w:r>
      <w:r w:rsidRPr="008F72D1">
        <w:rPr>
          <w:rFonts w:ascii="Arial" w:hAnsi="Arial" w:cs="Arial"/>
          <w:sz w:val="20"/>
          <w:szCs w:val="20"/>
        </w:rPr>
        <w:t xml:space="preserve">Aaron Courville, and </w:t>
      </w:r>
      <w:proofErr w:type="spellStart"/>
      <w:r w:rsidRPr="008F72D1">
        <w:rPr>
          <w:rFonts w:ascii="Arial" w:hAnsi="Arial" w:cs="Arial"/>
          <w:sz w:val="20"/>
          <w:szCs w:val="20"/>
        </w:rPr>
        <w:t>Yoshua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Bengio</w:t>
      </w:r>
      <w:proofErr w:type="spellEnd"/>
      <w:r w:rsidRPr="008F72D1">
        <w:rPr>
          <w:rFonts w:ascii="Arial" w:hAnsi="Arial" w:cs="Arial"/>
          <w:sz w:val="20"/>
          <w:szCs w:val="20"/>
        </w:rPr>
        <w:t>. Generative adversarial nets. pp. 2672–2680, 2014</w:t>
      </w:r>
    </w:p>
    <w:p w14:paraId="2758A900" w14:textId="72F05ABC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Alec Radford, Luke Metz, and </w:t>
      </w:r>
      <w:proofErr w:type="spellStart"/>
      <w:r w:rsidRPr="008F72D1">
        <w:rPr>
          <w:rFonts w:ascii="Arial" w:hAnsi="Arial" w:cs="Arial"/>
          <w:sz w:val="20"/>
          <w:szCs w:val="20"/>
        </w:rPr>
        <w:t>Soumith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Chintala</w:t>
      </w:r>
      <w:proofErr w:type="spellEnd"/>
      <w:r w:rsidRPr="008F72D1">
        <w:rPr>
          <w:rFonts w:ascii="Arial" w:hAnsi="Arial" w:cs="Arial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Mehdi Mirza and Simon </w:t>
      </w:r>
      <w:proofErr w:type="spellStart"/>
      <w:r w:rsidRPr="008F72D1">
        <w:rPr>
          <w:rFonts w:ascii="Arial" w:hAnsi="Arial" w:cs="Arial"/>
          <w:sz w:val="20"/>
          <w:szCs w:val="20"/>
        </w:rPr>
        <w:t>Osindero</w:t>
      </w:r>
      <w:proofErr w:type="spellEnd"/>
      <w:r w:rsidRPr="008F72D1">
        <w:rPr>
          <w:rFonts w:ascii="Arial" w:hAnsi="Arial" w:cs="Arial"/>
          <w:sz w:val="20"/>
          <w:szCs w:val="20"/>
        </w:rPr>
        <w:t>. Conditional generative adversarial nets. 2014</w:t>
      </w:r>
    </w:p>
    <w:p w14:paraId="12775F08" w14:textId="772DC8E3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Scott Reed, Zeynep </w:t>
      </w:r>
      <w:proofErr w:type="spellStart"/>
      <w:r w:rsidRPr="008F72D1">
        <w:rPr>
          <w:rFonts w:ascii="Arial" w:hAnsi="Arial" w:cs="Arial"/>
          <w:sz w:val="20"/>
          <w:szCs w:val="20"/>
        </w:rPr>
        <w:t>Akata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Xinchen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Yan, </w:t>
      </w:r>
      <w:proofErr w:type="spellStart"/>
      <w:r w:rsidRPr="008F72D1">
        <w:rPr>
          <w:rFonts w:ascii="Arial" w:hAnsi="Arial" w:cs="Arial"/>
          <w:sz w:val="20"/>
          <w:szCs w:val="20"/>
        </w:rPr>
        <w:t>Lajanugen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Logeswaran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Bernt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Schiele, and </w:t>
      </w:r>
      <w:proofErr w:type="spellStart"/>
      <w:r w:rsidRPr="008F72D1">
        <w:rPr>
          <w:rFonts w:ascii="Arial" w:hAnsi="Arial" w:cs="Arial"/>
          <w:sz w:val="20"/>
          <w:szCs w:val="20"/>
        </w:rPr>
        <w:t>Honglak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Lee. Generative adversarial text to image synthesis. 2016</w:t>
      </w:r>
    </w:p>
    <w:sectPr w:rsidR="00504AFE" w:rsidRPr="008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1D4CE" w14:textId="77777777" w:rsidR="00C27F30" w:rsidRDefault="00C27F30" w:rsidP="005B63E5">
      <w:pPr>
        <w:spacing w:after="0" w:line="240" w:lineRule="auto"/>
      </w:pPr>
      <w:r>
        <w:separator/>
      </w:r>
    </w:p>
  </w:endnote>
  <w:endnote w:type="continuationSeparator" w:id="0">
    <w:p w14:paraId="73C53D36" w14:textId="77777777" w:rsidR="00C27F30" w:rsidRDefault="00C27F30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5B63E5" w:rsidRDefault="005B63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5B63E5" w:rsidRDefault="005B6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D5ED8" w14:textId="77777777" w:rsidR="00C27F30" w:rsidRDefault="00C27F30" w:rsidP="005B63E5">
      <w:pPr>
        <w:spacing w:after="0" w:line="240" w:lineRule="auto"/>
      </w:pPr>
      <w:r>
        <w:separator/>
      </w:r>
    </w:p>
  </w:footnote>
  <w:footnote w:type="continuationSeparator" w:id="0">
    <w:p w14:paraId="1D987108" w14:textId="77777777" w:rsidR="00C27F30" w:rsidRDefault="00C27F30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6353E"/>
    <w:rsid w:val="000764EA"/>
    <w:rsid w:val="00084DC8"/>
    <w:rsid w:val="000A57F6"/>
    <w:rsid w:val="000B36F9"/>
    <w:rsid w:val="000C3B06"/>
    <w:rsid w:val="000D798F"/>
    <w:rsid w:val="000E660C"/>
    <w:rsid w:val="0011075A"/>
    <w:rsid w:val="00173E6B"/>
    <w:rsid w:val="001A2444"/>
    <w:rsid w:val="001A418E"/>
    <w:rsid w:val="001B1153"/>
    <w:rsid w:val="001B7CFF"/>
    <w:rsid w:val="001E2B49"/>
    <w:rsid w:val="001F0FDA"/>
    <w:rsid w:val="00211569"/>
    <w:rsid w:val="00246567"/>
    <w:rsid w:val="00250380"/>
    <w:rsid w:val="00261DED"/>
    <w:rsid w:val="0028121B"/>
    <w:rsid w:val="0028553F"/>
    <w:rsid w:val="002A13E3"/>
    <w:rsid w:val="002A1668"/>
    <w:rsid w:val="002B172E"/>
    <w:rsid w:val="0035450F"/>
    <w:rsid w:val="003B72AB"/>
    <w:rsid w:val="004365CB"/>
    <w:rsid w:val="00452CFD"/>
    <w:rsid w:val="0046527A"/>
    <w:rsid w:val="00466942"/>
    <w:rsid w:val="004A4839"/>
    <w:rsid w:val="004A7F83"/>
    <w:rsid w:val="004B58B5"/>
    <w:rsid w:val="004F7530"/>
    <w:rsid w:val="00504AFE"/>
    <w:rsid w:val="00550D72"/>
    <w:rsid w:val="00561FA3"/>
    <w:rsid w:val="005834AD"/>
    <w:rsid w:val="005B1BC7"/>
    <w:rsid w:val="005B2284"/>
    <w:rsid w:val="005B63E5"/>
    <w:rsid w:val="005C6F71"/>
    <w:rsid w:val="0060721D"/>
    <w:rsid w:val="00615842"/>
    <w:rsid w:val="0062437D"/>
    <w:rsid w:val="00640EC2"/>
    <w:rsid w:val="006A2FDD"/>
    <w:rsid w:val="006C47C3"/>
    <w:rsid w:val="006D4E5A"/>
    <w:rsid w:val="006E529F"/>
    <w:rsid w:val="006E694C"/>
    <w:rsid w:val="006F39F9"/>
    <w:rsid w:val="00703A9F"/>
    <w:rsid w:val="00734D98"/>
    <w:rsid w:val="00755275"/>
    <w:rsid w:val="007755E7"/>
    <w:rsid w:val="007C35E5"/>
    <w:rsid w:val="007F0613"/>
    <w:rsid w:val="007F2895"/>
    <w:rsid w:val="007F31A8"/>
    <w:rsid w:val="00821238"/>
    <w:rsid w:val="008349BD"/>
    <w:rsid w:val="00871348"/>
    <w:rsid w:val="00874DDD"/>
    <w:rsid w:val="008B369B"/>
    <w:rsid w:val="008B7C09"/>
    <w:rsid w:val="008F72D1"/>
    <w:rsid w:val="009239F6"/>
    <w:rsid w:val="0093336C"/>
    <w:rsid w:val="00957DA1"/>
    <w:rsid w:val="009A2CD2"/>
    <w:rsid w:val="009A64C6"/>
    <w:rsid w:val="009B4BB3"/>
    <w:rsid w:val="009C4113"/>
    <w:rsid w:val="009F109C"/>
    <w:rsid w:val="00A745D3"/>
    <w:rsid w:val="00AC447E"/>
    <w:rsid w:val="00AE0E0C"/>
    <w:rsid w:val="00AE543F"/>
    <w:rsid w:val="00B00C99"/>
    <w:rsid w:val="00B45597"/>
    <w:rsid w:val="00BA48E0"/>
    <w:rsid w:val="00BC5B5E"/>
    <w:rsid w:val="00BD21F6"/>
    <w:rsid w:val="00BE23C8"/>
    <w:rsid w:val="00BF3333"/>
    <w:rsid w:val="00C037B8"/>
    <w:rsid w:val="00C17C34"/>
    <w:rsid w:val="00C27F30"/>
    <w:rsid w:val="00C57C1D"/>
    <w:rsid w:val="00C61B0E"/>
    <w:rsid w:val="00C82A15"/>
    <w:rsid w:val="00C846FC"/>
    <w:rsid w:val="00CD7057"/>
    <w:rsid w:val="00CE4824"/>
    <w:rsid w:val="00D35FBA"/>
    <w:rsid w:val="00D54FBB"/>
    <w:rsid w:val="00DC2977"/>
    <w:rsid w:val="00DC2C5A"/>
    <w:rsid w:val="00DC48B0"/>
    <w:rsid w:val="00DC582D"/>
    <w:rsid w:val="00DE0F1E"/>
    <w:rsid w:val="00DE1137"/>
    <w:rsid w:val="00DE15C3"/>
    <w:rsid w:val="00DE3A7B"/>
    <w:rsid w:val="00E264DA"/>
    <w:rsid w:val="00E419FA"/>
    <w:rsid w:val="00E46EBA"/>
    <w:rsid w:val="00E474CC"/>
    <w:rsid w:val="00E538CB"/>
    <w:rsid w:val="00E56A57"/>
    <w:rsid w:val="00E659C0"/>
    <w:rsid w:val="00EF5093"/>
    <w:rsid w:val="00FA0B32"/>
    <w:rsid w:val="00FA47CE"/>
    <w:rsid w:val="00FC5555"/>
    <w:rsid w:val="00FD0BE1"/>
    <w:rsid w:val="00FD1B52"/>
    <w:rsid w:val="00FE0DDC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B12EB-B772-4B33-B6A3-3DCDF71D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3</cp:revision>
  <cp:lastPrinted>2018-11-13T15:50:00Z</cp:lastPrinted>
  <dcterms:created xsi:type="dcterms:W3CDTF">2018-11-13T15:49:00Z</dcterms:created>
  <dcterms:modified xsi:type="dcterms:W3CDTF">2018-11-13T16:25:00Z</dcterms:modified>
</cp:coreProperties>
</file>