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4DA876" w14:textId="7E35496A" w:rsidR="00E553D8" w:rsidRPr="0020458C" w:rsidRDefault="008C33BB" w:rsidP="005C1634">
      <w:pPr>
        <w:outlineLvl w:val="0"/>
        <w:rPr>
          <w:rFonts w:cs="Times New Roman"/>
          <w:color w:val="7F7F7F" w:themeColor="text1" w:themeTint="80"/>
          <w:sz w:val="16"/>
        </w:rPr>
      </w:pPr>
      <w:r w:rsidRPr="008C33BB">
        <w:rPr>
          <w:rFonts w:cs="Times New Roman"/>
          <w:color w:val="7F7F7F" w:themeColor="text1" w:themeTint="80"/>
          <w:sz w:val="16"/>
        </w:rPr>
        <w:fldChar w:fldCharType="begin"/>
      </w:r>
      <w:r w:rsidRPr="008C33BB">
        <w:rPr>
          <w:rFonts w:cs="Times New Roman"/>
          <w:color w:val="7F7F7F" w:themeColor="text1" w:themeTint="80"/>
          <w:sz w:val="16"/>
        </w:rPr>
        <w:instrText xml:space="preserve"> MACROBUTTON Kategori </w:instrText>
      </w:r>
      <w:r>
        <w:rPr>
          <w:rFonts w:cs="Times New Roman"/>
          <w:color w:val="7F7F7F" w:themeColor="text1" w:themeTint="80"/>
          <w:sz w:val="16"/>
        </w:rPr>
        <w:instrText>Klik di sini dan t</w:instrText>
      </w:r>
      <w:r w:rsidRPr="008C33BB">
        <w:rPr>
          <w:rFonts w:cs="Times New Roman"/>
          <w:color w:val="7F7F7F" w:themeColor="text1" w:themeTint="80"/>
          <w:sz w:val="16"/>
        </w:rPr>
        <w:instrText xml:space="preserve">uliskan Kategori Artikel </w:instrText>
      </w:r>
      <w:r w:rsidRPr="008C33BB">
        <w:rPr>
          <w:rFonts w:cs="Times New Roman"/>
          <w:color w:val="7F7F7F" w:themeColor="text1" w:themeTint="80"/>
          <w:sz w:val="16"/>
        </w:rPr>
        <w:fldChar w:fldCharType="end"/>
      </w:r>
    </w:p>
    <w:p w14:paraId="477DFEEF" w14:textId="137C7FB7" w:rsidR="008C33BB" w:rsidRPr="008C33BB" w:rsidRDefault="00C81DB7" w:rsidP="005C1634">
      <w:pPr>
        <w:pStyle w:val="Title"/>
        <w:outlineLvl w:val="0"/>
      </w:pPr>
      <w:proofErr w:type="spellStart"/>
      <w:r w:rsidRPr="00C81DB7">
        <w:t>Penerapan</w:t>
      </w:r>
      <w:proofErr w:type="spellEnd"/>
      <w:r w:rsidRPr="00C81DB7">
        <w:t xml:space="preserve"> </w:t>
      </w:r>
      <w:proofErr w:type="spellStart"/>
      <w:r w:rsidRPr="00C81DB7">
        <w:t>Algoritma</w:t>
      </w:r>
      <w:proofErr w:type="spellEnd"/>
      <w:r w:rsidRPr="00C81DB7">
        <w:t xml:space="preserve"> C4.5 </w:t>
      </w:r>
      <w:proofErr w:type="spellStart"/>
      <w:r w:rsidRPr="00C81DB7">
        <w:t>untuk</w:t>
      </w:r>
      <w:proofErr w:type="spellEnd"/>
      <w:r w:rsidRPr="00C81DB7">
        <w:t xml:space="preserve"> </w:t>
      </w:r>
      <w:proofErr w:type="spellStart"/>
      <w:r w:rsidRPr="00C81DB7">
        <w:t>Klasifikasi</w:t>
      </w:r>
      <w:proofErr w:type="spellEnd"/>
      <w:r w:rsidRPr="00C81DB7">
        <w:t xml:space="preserve"> Status </w:t>
      </w:r>
      <w:proofErr w:type="spellStart"/>
      <w:r w:rsidRPr="00C81DB7">
        <w:t>Sertifikat</w:t>
      </w:r>
      <w:proofErr w:type="spellEnd"/>
      <w:r w:rsidRPr="00C81DB7">
        <w:t xml:space="preserve"> Tanah Wakaf: </w:t>
      </w:r>
      <w:proofErr w:type="spellStart"/>
      <w:r w:rsidRPr="00C81DB7">
        <w:t>Analisis</w:t>
      </w:r>
      <w:proofErr w:type="spellEnd"/>
      <w:r w:rsidRPr="00C81DB7">
        <w:t xml:space="preserve"> </w:t>
      </w:r>
      <w:proofErr w:type="spellStart"/>
      <w:r w:rsidRPr="00C81DB7">
        <w:t>Berbasis</w:t>
      </w:r>
      <w:proofErr w:type="spellEnd"/>
      <w:r w:rsidRPr="00C81DB7">
        <w:t xml:space="preserve"> Data</w:t>
      </w:r>
    </w:p>
    <w:p w14:paraId="3959535C" w14:textId="51536678" w:rsidR="003E1D17" w:rsidRDefault="00C81DB7" w:rsidP="005C1634">
      <w:pPr>
        <w:pStyle w:val="Author"/>
        <w:outlineLvl w:val="0"/>
      </w:pPr>
      <w:proofErr w:type="spellStart"/>
      <w:r>
        <w:t>Syamsul</w:t>
      </w:r>
      <w:proofErr w:type="spellEnd"/>
      <w:r>
        <w:t xml:space="preserve"> Hidayat</w:t>
      </w:r>
      <w:r w:rsidR="00EF1078" w:rsidRPr="00EF1078">
        <w:t xml:space="preserve"> </w:t>
      </w:r>
      <w:proofErr w:type="gramStart"/>
      <w:r w:rsidR="00EF1078" w:rsidRPr="00EF1078">
        <w:rPr>
          <w:vertAlign w:val="superscript"/>
        </w:rPr>
        <w:t>a</w:t>
      </w:r>
      <w:r w:rsidR="00EF1078">
        <w:rPr>
          <w:vertAlign w:val="superscript"/>
        </w:rPr>
        <w:t>,*</w:t>
      </w:r>
      <w:proofErr w:type="gramEnd"/>
      <w:r w:rsidR="00EF1078">
        <w:t xml:space="preserve">, </w:t>
      </w:r>
      <w:proofErr w:type="spellStart"/>
      <w:r w:rsidR="00EF1078">
        <w:t>Penulis</w:t>
      </w:r>
      <w:proofErr w:type="spellEnd"/>
      <w:r w:rsidR="00EF1078">
        <w:t xml:space="preserve"> </w:t>
      </w:r>
      <w:proofErr w:type="spellStart"/>
      <w:r w:rsidR="00EF1078">
        <w:t>Kedua</w:t>
      </w:r>
      <w:proofErr w:type="spellEnd"/>
      <w:r w:rsidR="00EF1078">
        <w:t xml:space="preserve"> </w:t>
      </w:r>
      <w:r w:rsidR="00EF1078" w:rsidRPr="00EF1078">
        <w:rPr>
          <w:vertAlign w:val="superscript"/>
        </w:rPr>
        <w:t>b</w:t>
      </w:r>
    </w:p>
    <w:p w14:paraId="5BB98549" w14:textId="2FD044A8" w:rsidR="00E8314C" w:rsidRPr="00E8314C" w:rsidRDefault="00F56C34" w:rsidP="00E8314C">
      <w:pPr>
        <w:pStyle w:val="Affiliation"/>
      </w:pPr>
      <w:proofErr w:type="gramStart"/>
      <w:r w:rsidRPr="00F56C34">
        <w:rPr>
          <w:vertAlign w:val="superscript"/>
        </w:rPr>
        <w:t>a</w:t>
      </w:r>
      <w:proofErr w:type="gramEnd"/>
      <w:r>
        <w:rPr>
          <w:vertAlign w:val="superscript"/>
        </w:rPr>
        <w:t xml:space="preserve"> </w:t>
      </w:r>
      <w:proofErr w:type="spellStart"/>
      <w:r w:rsidR="00E8314C">
        <w:t>Institut</w:t>
      </w:r>
      <w:proofErr w:type="spellEnd"/>
      <w:r w:rsidR="00E8314C">
        <w:t xml:space="preserve"> Widya Pratama, </w:t>
      </w:r>
      <w:proofErr w:type="spellStart"/>
      <w:r w:rsidR="00E8314C" w:rsidRPr="00E8314C">
        <w:t>Perumahan</w:t>
      </w:r>
      <w:proofErr w:type="spellEnd"/>
      <w:r w:rsidR="00E8314C">
        <w:t xml:space="preserve"> Puri Sijono Asri</w:t>
      </w:r>
      <w:r>
        <w:t xml:space="preserve"> A28.</w:t>
      </w:r>
      <w:r w:rsidR="00E8314C">
        <w:t xml:space="preserve"> </w:t>
      </w:r>
      <w:proofErr w:type="spellStart"/>
      <w:r w:rsidR="00E8314C">
        <w:t>Jl</w:t>
      </w:r>
      <w:proofErr w:type="spellEnd"/>
      <w:r w:rsidR="00E8314C">
        <w:t xml:space="preserve"> </w:t>
      </w:r>
      <w:proofErr w:type="spellStart"/>
      <w:r w:rsidR="00E8314C">
        <w:t>Rimat</w:t>
      </w:r>
      <w:proofErr w:type="spellEnd"/>
      <w:r w:rsidR="00E8314C">
        <w:t xml:space="preserve"> Bakti, </w:t>
      </w:r>
      <w:proofErr w:type="spellStart"/>
      <w:r w:rsidR="00E8314C">
        <w:t>Batang</w:t>
      </w:r>
      <w:proofErr w:type="spellEnd"/>
      <w:r w:rsidR="00E8314C">
        <w:t>,</w:t>
      </w:r>
      <w:r w:rsidRPr="00F56C34">
        <w:rPr>
          <w:rFonts w:ascii="Arial" w:hAnsi="Arial" w:cs="Arial"/>
          <w:b/>
          <w:bCs/>
          <w:i w:val="0"/>
          <w:color w:val="EEF0FF"/>
          <w:sz w:val="18"/>
          <w:szCs w:val="24"/>
        </w:rPr>
        <w:t xml:space="preserve"> </w:t>
      </w:r>
      <w:r w:rsidRPr="00F56C34">
        <w:t>51252</w:t>
      </w:r>
      <w:r>
        <w:t>, Indonesia</w:t>
      </w:r>
    </w:p>
    <w:p w14:paraId="3807DC56" w14:textId="73806426" w:rsidR="00C35F46" w:rsidRDefault="00C35F46" w:rsidP="00E553D8">
      <w:pPr>
        <w:pStyle w:val="Affiliation"/>
      </w:pPr>
      <w:r>
        <w:fldChar w:fldCharType="begin"/>
      </w:r>
      <w:r>
        <w:instrText xml:space="preserve"> MACROBUTTON Affiliation2 </w:instrText>
      </w:r>
      <w:r w:rsidR="00930770">
        <w:rPr>
          <w:vertAlign w:val="superscript"/>
        </w:rPr>
        <w:instrText>b</w:instrText>
      </w:r>
      <w:r>
        <w:instrText xml:space="preserve"> Afiliasi Penulis Kedua, Alamat, Nama Kota dan Kode Pos, Negara </w:instrText>
      </w:r>
      <w:r>
        <w:fldChar w:fldCharType="end"/>
      </w:r>
    </w:p>
    <w:p w14:paraId="6A394DDC" w14:textId="77777777" w:rsidR="00BA5793" w:rsidRDefault="00BA5793" w:rsidP="00BA5793">
      <w:pPr>
        <w:pBdr>
          <w:bottom w:val="single" w:sz="8" w:space="1" w:color="auto"/>
        </w:pBdr>
      </w:pPr>
    </w:p>
    <w:p w14:paraId="336CD4A7" w14:textId="77777777" w:rsidR="00BA5793" w:rsidRDefault="00BA5793" w:rsidP="00C35F46"/>
    <w:p w14:paraId="385CF853" w14:textId="77777777" w:rsidR="00E41749" w:rsidRDefault="00E41749" w:rsidP="00C35F46"/>
    <w:tbl>
      <w:tblPr>
        <w:tblStyle w:val="TableGrid"/>
        <w:tblW w:w="99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75"/>
        <w:gridCol w:w="361"/>
        <w:gridCol w:w="5898"/>
      </w:tblGrid>
      <w:tr w:rsidR="000068BB" w:rsidRPr="007F55A2" w14:paraId="6AF9F819" w14:textId="77777777" w:rsidTr="00887C21">
        <w:trPr>
          <w:trHeight w:val="348"/>
        </w:trPr>
        <w:tc>
          <w:tcPr>
            <w:tcW w:w="3675" w:type="dxa"/>
            <w:tcBorders>
              <w:bottom w:val="single" w:sz="8" w:space="0" w:color="auto"/>
            </w:tcBorders>
            <w:shd w:val="clear" w:color="auto" w:fill="F2F2F2" w:themeFill="background1" w:themeFillShade="F2"/>
          </w:tcPr>
          <w:p w14:paraId="739E43B7" w14:textId="087040CD" w:rsidR="000068BB" w:rsidRPr="00887C21" w:rsidRDefault="00887C21" w:rsidP="00C86276">
            <w:pPr>
              <w:spacing w:before="60" w:after="60"/>
              <w:jc w:val="left"/>
              <w:rPr>
                <w:smallCaps/>
                <w:sz w:val="20"/>
                <w:szCs w:val="20"/>
              </w:rPr>
            </w:pPr>
            <w:proofErr w:type="spellStart"/>
            <w:r>
              <w:rPr>
                <w:smallCaps/>
                <w:sz w:val="20"/>
                <w:szCs w:val="20"/>
              </w:rPr>
              <w:t>Informasi</w:t>
            </w:r>
            <w:proofErr w:type="spellEnd"/>
            <w:r>
              <w:rPr>
                <w:smallCaps/>
                <w:sz w:val="20"/>
                <w:szCs w:val="20"/>
              </w:rPr>
              <w:t xml:space="preserve"> Artikel</w:t>
            </w:r>
          </w:p>
        </w:tc>
        <w:tc>
          <w:tcPr>
            <w:tcW w:w="361" w:type="dxa"/>
            <w:vMerge w:val="restart"/>
          </w:tcPr>
          <w:p w14:paraId="1998B779" w14:textId="77777777" w:rsidR="000068BB" w:rsidRPr="007F55A2" w:rsidRDefault="000068BB" w:rsidP="000B74FA">
            <w:pPr>
              <w:spacing w:after="120"/>
              <w:jc w:val="left"/>
              <w:rPr>
                <w:sz w:val="20"/>
              </w:rPr>
            </w:pPr>
          </w:p>
        </w:tc>
        <w:tc>
          <w:tcPr>
            <w:tcW w:w="5898" w:type="dxa"/>
            <w:tcBorders>
              <w:bottom w:val="single" w:sz="8" w:space="0" w:color="auto"/>
            </w:tcBorders>
          </w:tcPr>
          <w:p w14:paraId="12C35754" w14:textId="51F338CB" w:rsidR="000068BB" w:rsidRPr="00887C21" w:rsidRDefault="00887C21" w:rsidP="000B74FA">
            <w:pPr>
              <w:spacing w:after="120"/>
              <w:jc w:val="left"/>
              <w:rPr>
                <w:b/>
                <w:bCs/>
                <w:spacing w:val="100"/>
                <w:sz w:val="20"/>
                <w:szCs w:val="20"/>
              </w:rPr>
            </w:pPr>
            <w:r w:rsidRPr="00887C21">
              <w:rPr>
                <w:b/>
                <w:bCs/>
                <w:spacing w:val="100"/>
                <w:sz w:val="20"/>
                <w:szCs w:val="20"/>
              </w:rPr>
              <w:t>ABSTRAC</w:t>
            </w:r>
            <w:r w:rsidR="000068BB" w:rsidRPr="00887C21">
              <w:rPr>
                <w:b/>
                <w:bCs/>
                <w:spacing w:val="100"/>
                <w:sz w:val="20"/>
                <w:szCs w:val="20"/>
              </w:rPr>
              <w:t>T</w:t>
            </w:r>
          </w:p>
        </w:tc>
      </w:tr>
      <w:tr w:rsidR="000068BB" w14:paraId="78B7650C" w14:textId="77777777" w:rsidTr="00007316">
        <w:trPr>
          <w:trHeight w:val="940"/>
        </w:trPr>
        <w:tc>
          <w:tcPr>
            <w:tcW w:w="3675" w:type="dxa"/>
            <w:tcBorders>
              <w:top w:val="single" w:sz="8" w:space="0" w:color="auto"/>
            </w:tcBorders>
          </w:tcPr>
          <w:p w14:paraId="61317BC0" w14:textId="43510ADB" w:rsidR="000068BB" w:rsidRPr="00612A25" w:rsidRDefault="000068BB" w:rsidP="00D55421">
            <w:pPr>
              <w:spacing w:before="120"/>
              <w:rPr>
                <w:i/>
                <w:sz w:val="16"/>
              </w:rPr>
            </w:pPr>
            <w:r w:rsidRPr="00612A25">
              <w:rPr>
                <w:i/>
                <w:sz w:val="16"/>
              </w:rPr>
              <w:t>Sejarah Artikel:</w:t>
            </w:r>
          </w:p>
          <w:p w14:paraId="16DD62D0" w14:textId="4A4ADCAB" w:rsidR="000068BB" w:rsidRPr="00612A25" w:rsidRDefault="000068BB" w:rsidP="00D55421">
            <w:pPr>
              <w:rPr>
                <w:sz w:val="16"/>
              </w:rPr>
            </w:pPr>
            <w:proofErr w:type="spellStart"/>
            <w:r w:rsidRPr="00612A25">
              <w:rPr>
                <w:sz w:val="16"/>
              </w:rPr>
              <w:t>Diterima</w:t>
            </w:r>
            <w:proofErr w:type="spellEnd"/>
            <w:r w:rsidRPr="00612A25">
              <w:rPr>
                <w:sz w:val="16"/>
              </w:rPr>
              <w:t xml:space="preserve"> Redaksi: 00 </w:t>
            </w:r>
            <w:proofErr w:type="spellStart"/>
            <w:r w:rsidRPr="00612A25">
              <w:rPr>
                <w:sz w:val="16"/>
              </w:rPr>
              <w:t>Februari</w:t>
            </w:r>
            <w:proofErr w:type="spellEnd"/>
            <w:r w:rsidRPr="00612A25">
              <w:rPr>
                <w:sz w:val="16"/>
              </w:rPr>
              <w:t xml:space="preserve"> </w:t>
            </w:r>
            <w:r w:rsidR="00135A89">
              <w:rPr>
                <w:sz w:val="16"/>
              </w:rPr>
              <w:t>00</w:t>
            </w:r>
            <w:r w:rsidRPr="00612A25">
              <w:rPr>
                <w:sz w:val="16"/>
              </w:rPr>
              <w:t>00</w:t>
            </w:r>
          </w:p>
          <w:p w14:paraId="462472E5" w14:textId="69BF1246" w:rsidR="000068BB" w:rsidRPr="00612A25" w:rsidRDefault="000068BB" w:rsidP="00D55421">
            <w:pPr>
              <w:rPr>
                <w:sz w:val="16"/>
              </w:rPr>
            </w:pPr>
            <w:proofErr w:type="spellStart"/>
            <w:r w:rsidRPr="00612A25">
              <w:rPr>
                <w:sz w:val="16"/>
              </w:rPr>
              <w:t>Revisi</w:t>
            </w:r>
            <w:proofErr w:type="spellEnd"/>
            <w:r w:rsidRPr="00612A25">
              <w:rPr>
                <w:sz w:val="16"/>
              </w:rPr>
              <w:t xml:space="preserve"> </w:t>
            </w:r>
            <w:r w:rsidR="007C4065">
              <w:rPr>
                <w:sz w:val="16"/>
              </w:rPr>
              <w:t>Akhir</w:t>
            </w:r>
            <w:r w:rsidRPr="00612A25">
              <w:rPr>
                <w:sz w:val="16"/>
              </w:rPr>
              <w:t xml:space="preserve">: 00 Maret </w:t>
            </w:r>
            <w:r w:rsidR="00135A89">
              <w:rPr>
                <w:sz w:val="16"/>
              </w:rPr>
              <w:t>00</w:t>
            </w:r>
            <w:r w:rsidRPr="00612A25">
              <w:rPr>
                <w:sz w:val="16"/>
              </w:rPr>
              <w:t>00</w:t>
            </w:r>
          </w:p>
          <w:p w14:paraId="7F5890E8" w14:textId="6F913CD0" w:rsidR="000068BB" w:rsidRPr="00612A25" w:rsidRDefault="000068BB" w:rsidP="00D55421">
            <w:pPr>
              <w:rPr>
                <w:sz w:val="16"/>
              </w:rPr>
            </w:pPr>
            <w:proofErr w:type="spellStart"/>
            <w:r w:rsidRPr="00612A25">
              <w:rPr>
                <w:sz w:val="16"/>
              </w:rPr>
              <w:t>Diter</w:t>
            </w:r>
            <w:r w:rsidR="007C4065">
              <w:rPr>
                <w:sz w:val="16"/>
              </w:rPr>
              <w:t>bitkan</w:t>
            </w:r>
            <w:proofErr w:type="spellEnd"/>
            <w:r w:rsidR="007C4065">
              <w:rPr>
                <w:sz w:val="16"/>
              </w:rPr>
              <w:t xml:space="preserve"> </w:t>
            </w:r>
            <w:r w:rsidR="007C4065" w:rsidRPr="007C4065">
              <w:rPr>
                <w:i/>
                <w:sz w:val="16"/>
              </w:rPr>
              <w:t>Online</w:t>
            </w:r>
            <w:r w:rsidRPr="00612A25">
              <w:rPr>
                <w:sz w:val="16"/>
              </w:rPr>
              <w:t>: 00 April 00</w:t>
            </w:r>
            <w:r w:rsidR="00135A89">
              <w:rPr>
                <w:sz w:val="16"/>
              </w:rPr>
              <w:t>00</w:t>
            </w:r>
          </w:p>
          <w:p w14:paraId="12AFB4F8" w14:textId="0435968D" w:rsidR="000068BB" w:rsidRDefault="000068BB" w:rsidP="00C35F46"/>
        </w:tc>
        <w:tc>
          <w:tcPr>
            <w:tcW w:w="361" w:type="dxa"/>
            <w:vMerge/>
          </w:tcPr>
          <w:p w14:paraId="79BE587F" w14:textId="77777777" w:rsidR="000068BB" w:rsidRDefault="000068BB" w:rsidP="00C35F46"/>
        </w:tc>
        <w:tc>
          <w:tcPr>
            <w:tcW w:w="5898" w:type="dxa"/>
            <w:vMerge w:val="restart"/>
            <w:tcBorders>
              <w:top w:val="single" w:sz="8" w:space="0" w:color="auto"/>
            </w:tcBorders>
          </w:tcPr>
          <w:p w14:paraId="1655E824" w14:textId="1911A44F" w:rsidR="000068BB" w:rsidRDefault="005A6A21" w:rsidP="00350EEE">
            <w:pPr>
              <w:pStyle w:val="Abstract"/>
            </w:pPr>
            <w:r>
              <w:fldChar w:fldCharType="begin"/>
            </w:r>
            <w:r>
              <w:instrText xml:space="preserve"> MACROBUTTON  AcceptAllChangesInDoc "Klik di sini, tuliskan abstrak dalam Bahasa Indonesia, maksimal 250 kata dan terstruktur." </w:instrText>
            </w:r>
            <w:r>
              <w:fldChar w:fldCharType="end"/>
            </w:r>
          </w:p>
        </w:tc>
      </w:tr>
      <w:tr w:rsidR="000068BB" w:rsidRPr="000B74FA" w14:paraId="08E2928D" w14:textId="77777777" w:rsidTr="00887C21">
        <w:trPr>
          <w:trHeight w:val="348"/>
        </w:trPr>
        <w:tc>
          <w:tcPr>
            <w:tcW w:w="3675" w:type="dxa"/>
            <w:tcBorders>
              <w:bottom w:val="single" w:sz="8" w:space="0" w:color="auto"/>
            </w:tcBorders>
            <w:shd w:val="clear" w:color="auto" w:fill="F2F2F2" w:themeFill="background1" w:themeFillShade="F2"/>
          </w:tcPr>
          <w:p w14:paraId="2EAC7180" w14:textId="3D0DB83B" w:rsidR="000068BB" w:rsidRPr="00887C21" w:rsidRDefault="00887C21" w:rsidP="00C86276">
            <w:pPr>
              <w:spacing w:before="60" w:after="60"/>
              <w:rPr>
                <w:smallCaps/>
                <w:sz w:val="20"/>
                <w:szCs w:val="20"/>
              </w:rPr>
            </w:pPr>
            <w:r w:rsidRPr="00887C21">
              <w:rPr>
                <w:smallCaps/>
                <w:sz w:val="20"/>
                <w:szCs w:val="20"/>
              </w:rPr>
              <w:t xml:space="preserve">Kata </w:t>
            </w:r>
            <w:proofErr w:type="spellStart"/>
            <w:r w:rsidRPr="00887C21">
              <w:rPr>
                <w:smallCaps/>
                <w:sz w:val="20"/>
                <w:szCs w:val="20"/>
              </w:rPr>
              <w:t>Kunci</w:t>
            </w:r>
            <w:proofErr w:type="spellEnd"/>
          </w:p>
        </w:tc>
        <w:tc>
          <w:tcPr>
            <w:tcW w:w="361" w:type="dxa"/>
            <w:vMerge/>
          </w:tcPr>
          <w:p w14:paraId="288B03F5" w14:textId="77777777" w:rsidR="000068BB" w:rsidRPr="000B74FA" w:rsidRDefault="000068BB" w:rsidP="000B74FA">
            <w:pPr>
              <w:spacing w:after="120"/>
              <w:rPr>
                <w:sz w:val="20"/>
              </w:rPr>
            </w:pPr>
          </w:p>
        </w:tc>
        <w:tc>
          <w:tcPr>
            <w:tcW w:w="5898" w:type="dxa"/>
            <w:vMerge/>
          </w:tcPr>
          <w:p w14:paraId="78239A47" w14:textId="7614CEA8" w:rsidR="000068BB" w:rsidRPr="000B74FA" w:rsidRDefault="000068BB" w:rsidP="000B74FA">
            <w:pPr>
              <w:spacing w:after="120"/>
              <w:rPr>
                <w:sz w:val="20"/>
              </w:rPr>
            </w:pPr>
          </w:p>
        </w:tc>
      </w:tr>
      <w:tr w:rsidR="000068BB" w14:paraId="030D215F" w14:textId="77777777" w:rsidTr="00007316">
        <w:trPr>
          <w:trHeight w:val="278"/>
        </w:trPr>
        <w:tc>
          <w:tcPr>
            <w:tcW w:w="3675" w:type="dxa"/>
            <w:tcBorders>
              <w:top w:val="single" w:sz="8" w:space="0" w:color="auto"/>
            </w:tcBorders>
          </w:tcPr>
          <w:p w14:paraId="50E42844" w14:textId="75FE1ED5" w:rsidR="00C04BCF" w:rsidRDefault="00C04BCF" w:rsidP="000068BB">
            <w:pPr>
              <w:spacing w:before="120" w:after="120"/>
              <w:jc w:val="left"/>
            </w:pPr>
            <w:r w:rsidRPr="00C04BCF">
              <w:t xml:space="preserve">Data Mining, </w:t>
            </w:r>
          </w:p>
          <w:p w14:paraId="2C53FCE6" w14:textId="77777777" w:rsidR="00C04BCF" w:rsidRDefault="00C04BCF" w:rsidP="000068BB">
            <w:pPr>
              <w:spacing w:before="120" w:after="120"/>
              <w:jc w:val="left"/>
            </w:pPr>
            <w:proofErr w:type="spellStart"/>
            <w:r w:rsidRPr="00C04BCF">
              <w:t>Algoritma</w:t>
            </w:r>
            <w:proofErr w:type="spellEnd"/>
            <w:r w:rsidRPr="00C04BCF">
              <w:t xml:space="preserve"> C4.5, </w:t>
            </w:r>
          </w:p>
          <w:p w14:paraId="54355E87" w14:textId="77777777" w:rsidR="00C04BCF" w:rsidRDefault="00C04BCF" w:rsidP="000068BB">
            <w:pPr>
              <w:spacing w:before="120" w:after="120"/>
              <w:jc w:val="left"/>
            </w:pPr>
            <w:proofErr w:type="spellStart"/>
            <w:r w:rsidRPr="00C04BCF">
              <w:t>Wakaf</w:t>
            </w:r>
            <w:proofErr w:type="spellEnd"/>
            <w:r w:rsidRPr="00C04BCF">
              <w:t xml:space="preserve">, </w:t>
            </w:r>
          </w:p>
          <w:p w14:paraId="0535A4C0" w14:textId="77777777" w:rsidR="00C04BCF" w:rsidRDefault="00C04BCF" w:rsidP="000068BB">
            <w:pPr>
              <w:spacing w:before="120" w:after="120"/>
              <w:jc w:val="left"/>
            </w:pPr>
            <w:proofErr w:type="spellStart"/>
            <w:r w:rsidRPr="00C04BCF">
              <w:t>Kemenag</w:t>
            </w:r>
            <w:proofErr w:type="spellEnd"/>
            <w:r w:rsidRPr="00C04BCF">
              <w:t xml:space="preserve"> </w:t>
            </w:r>
            <w:proofErr w:type="spellStart"/>
            <w:r w:rsidRPr="00C04BCF">
              <w:t>Pekalongan</w:t>
            </w:r>
            <w:proofErr w:type="spellEnd"/>
            <w:r w:rsidRPr="00C04BCF">
              <w:t xml:space="preserve">, </w:t>
            </w:r>
          </w:p>
          <w:p w14:paraId="61CF095E" w14:textId="1E783929" w:rsidR="000068BB" w:rsidRDefault="00C04BCF" w:rsidP="000068BB">
            <w:pPr>
              <w:spacing w:before="120" w:after="120"/>
              <w:jc w:val="left"/>
            </w:pPr>
            <w:proofErr w:type="spellStart"/>
            <w:r w:rsidRPr="00C04BCF">
              <w:t>Sertifikat</w:t>
            </w:r>
            <w:proofErr w:type="spellEnd"/>
            <w:r w:rsidRPr="00C04BCF">
              <w:t xml:space="preserve"> Tanah.</w:t>
            </w:r>
          </w:p>
        </w:tc>
        <w:tc>
          <w:tcPr>
            <w:tcW w:w="361" w:type="dxa"/>
            <w:vMerge/>
          </w:tcPr>
          <w:p w14:paraId="5EA73CA1" w14:textId="77777777" w:rsidR="000068BB" w:rsidRDefault="000068BB" w:rsidP="00C35F46"/>
        </w:tc>
        <w:tc>
          <w:tcPr>
            <w:tcW w:w="5898" w:type="dxa"/>
            <w:vMerge/>
          </w:tcPr>
          <w:p w14:paraId="50CDD264" w14:textId="77777777" w:rsidR="000068BB" w:rsidRDefault="000068BB" w:rsidP="00C35F46"/>
        </w:tc>
      </w:tr>
      <w:tr w:rsidR="000068BB" w14:paraId="3B1F2D3F" w14:textId="77777777" w:rsidTr="00887C21">
        <w:trPr>
          <w:trHeight w:val="278"/>
        </w:trPr>
        <w:tc>
          <w:tcPr>
            <w:tcW w:w="3675" w:type="dxa"/>
            <w:tcBorders>
              <w:bottom w:val="single" w:sz="8" w:space="0" w:color="auto"/>
            </w:tcBorders>
            <w:shd w:val="clear" w:color="auto" w:fill="F2F2F2" w:themeFill="background1" w:themeFillShade="F2"/>
          </w:tcPr>
          <w:p w14:paraId="19499DB9" w14:textId="036BCDA4" w:rsidR="000068BB" w:rsidRPr="00887C21" w:rsidRDefault="00887C21" w:rsidP="00C86276">
            <w:pPr>
              <w:spacing w:before="60" w:after="60"/>
              <w:rPr>
                <w:smallCaps/>
                <w:szCs w:val="20"/>
              </w:rPr>
            </w:pPr>
            <w:proofErr w:type="spellStart"/>
            <w:r w:rsidRPr="00887C21">
              <w:rPr>
                <w:smallCaps/>
                <w:sz w:val="20"/>
                <w:szCs w:val="20"/>
              </w:rPr>
              <w:t>Korespondensi</w:t>
            </w:r>
            <w:proofErr w:type="spellEnd"/>
          </w:p>
        </w:tc>
        <w:tc>
          <w:tcPr>
            <w:tcW w:w="361" w:type="dxa"/>
            <w:vMerge/>
          </w:tcPr>
          <w:p w14:paraId="38347921" w14:textId="77777777" w:rsidR="000068BB" w:rsidRDefault="000068BB" w:rsidP="00C35F46"/>
        </w:tc>
        <w:tc>
          <w:tcPr>
            <w:tcW w:w="5898" w:type="dxa"/>
            <w:vMerge/>
          </w:tcPr>
          <w:p w14:paraId="5017C64C" w14:textId="77777777" w:rsidR="000068BB" w:rsidRDefault="000068BB" w:rsidP="00C35F46"/>
        </w:tc>
      </w:tr>
      <w:tr w:rsidR="000068BB" w14:paraId="4D2A938D" w14:textId="77777777" w:rsidTr="00007316">
        <w:trPr>
          <w:trHeight w:val="278"/>
        </w:trPr>
        <w:tc>
          <w:tcPr>
            <w:tcW w:w="3675" w:type="dxa"/>
            <w:tcBorders>
              <w:top w:val="single" w:sz="8" w:space="0" w:color="auto"/>
              <w:bottom w:val="single" w:sz="8" w:space="0" w:color="auto"/>
            </w:tcBorders>
          </w:tcPr>
          <w:p w14:paraId="149D8489" w14:textId="593ED7F3" w:rsidR="000068BB" w:rsidRPr="000068BB" w:rsidRDefault="000068BB" w:rsidP="00EF1078">
            <w:pPr>
              <w:spacing w:line="360" w:lineRule="auto"/>
            </w:pPr>
            <w:r w:rsidRPr="00EF1078">
              <w:rPr>
                <w:sz w:val="16"/>
              </w:rPr>
              <w:t xml:space="preserve">E-mail: </w:t>
            </w:r>
            <w:r w:rsidR="00EF1078" w:rsidRPr="00EF1078">
              <w:rPr>
                <w:sz w:val="16"/>
              </w:rPr>
              <w:t xml:space="preserve"> </w:t>
            </w:r>
            <w:r w:rsidR="00C04BCF">
              <w:rPr>
                <w:sz w:val="16"/>
              </w:rPr>
              <w:t>samsulpkl11@gmail.com</w:t>
            </w:r>
            <w:r w:rsidR="00EF1078" w:rsidRPr="00EF1078">
              <w:rPr>
                <w:sz w:val="16"/>
              </w:rPr>
              <w:t>*</w:t>
            </w:r>
          </w:p>
        </w:tc>
        <w:tc>
          <w:tcPr>
            <w:tcW w:w="361" w:type="dxa"/>
            <w:vMerge/>
          </w:tcPr>
          <w:p w14:paraId="79F22D25" w14:textId="77777777" w:rsidR="000068BB" w:rsidRDefault="000068BB" w:rsidP="00C35F46"/>
        </w:tc>
        <w:tc>
          <w:tcPr>
            <w:tcW w:w="5898" w:type="dxa"/>
            <w:vMerge/>
            <w:tcBorders>
              <w:bottom w:val="single" w:sz="8" w:space="0" w:color="auto"/>
            </w:tcBorders>
          </w:tcPr>
          <w:p w14:paraId="5ABAD92E" w14:textId="77777777" w:rsidR="000068BB" w:rsidRDefault="000068BB" w:rsidP="00C35F46"/>
        </w:tc>
      </w:tr>
    </w:tbl>
    <w:p w14:paraId="4BC7E440" w14:textId="77777777" w:rsidR="00BA5793" w:rsidRDefault="00BA5793" w:rsidP="00C35F46"/>
    <w:p w14:paraId="75860CC8" w14:textId="77777777" w:rsidR="00755940" w:rsidRDefault="00755940" w:rsidP="00C35F46"/>
    <w:p w14:paraId="31E2ABC7" w14:textId="77777777" w:rsidR="00415A10" w:rsidRDefault="00415A10" w:rsidP="00C35F46">
      <w:pPr>
        <w:sectPr w:rsidR="00415A10" w:rsidSect="008F3863">
          <w:headerReference w:type="even" r:id="rId8"/>
          <w:headerReference w:type="default" r:id="rId9"/>
          <w:footerReference w:type="even" r:id="rId10"/>
          <w:footerReference w:type="default" r:id="rId11"/>
          <w:headerReference w:type="first" r:id="rId12"/>
          <w:footerReference w:type="first" r:id="rId13"/>
          <w:type w:val="continuous"/>
          <w:pgSz w:w="11900" w:h="16840" w:code="9"/>
          <w:pgMar w:top="1077" w:right="811" w:bottom="2438" w:left="1134" w:header="851" w:footer="851" w:gutter="0"/>
          <w:cols w:space="708"/>
          <w:titlePg/>
          <w:docGrid w:linePitch="360"/>
        </w:sectPr>
      </w:pPr>
    </w:p>
    <w:p w14:paraId="5B60F895" w14:textId="0A80FE3B" w:rsidR="00282CB7" w:rsidRDefault="00282CB7" w:rsidP="004527D9">
      <w:pPr>
        <w:pStyle w:val="Heading1"/>
      </w:pPr>
      <w:r w:rsidRPr="00282CB7">
        <w:t>PENDAHULUAN</w:t>
      </w:r>
    </w:p>
    <w:p w14:paraId="39186C13" w14:textId="7D768996" w:rsidR="00F17626" w:rsidRDefault="00C04BCF" w:rsidP="00282CB7">
      <w:pPr>
        <w:rPr>
          <w:lang w:val="id-ID"/>
        </w:rPr>
      </w:pPr>
      <w:r w:rsidRPr="00C04BCF">
        <w:rPr>
          <w:lang w:val="id-ID"/>
        </w:rPr>
        <w:t xml:space="preserve">Dalam ekosistem ekonomi syariah, wakaf memegang peranan vital sebagai instrumen redistribusi kekayaan yang berkelanjutan. Pengelolaan aset dan liabilitas dalam lembaga keuangan Islam memerlukan kerangka kerja strategis agar efisiensi modal tercapai </w:t>
      </w:r>
      <w:r w:rsidR="00173D26">
        <w:rPr>
          <w:lang w:val="id-ID"/>
        </w:rPr>
        <w:fldChar w:fldCharType="begin" w:fldLock="1"/>
      </w:r>
      <w:r w:rsidR="0024047B">
        <w:rPr>
          <w:lang w:val="id-ID"/>
        </w:rPr>
        <w:instrText>ADDIN CSL_CITATION {"citationItems":[{"id":"ITEM-1","itemData":{"DOI":"10.51594/gjabr.v3i1.70","ISSN":"3078-5286","abstract":"The integration of Asset and Liability Management (ALM) with Islamic finance presents a strategic opportunity for global financial institutions to optimize their financial stability, capital efficiency, and risk management, while adhering to Shariah principles. This review explores how leveraging Islamic financial instruments, such as Sukuk, Mudarabah, and Murabaha, can enhance traditional ALM frameworks by focusing on ethical investing, risk-sharing, and asset-backed financing. In contrast to conventional ALM, which relies heavily on interest-bearing instruments, Islamic finance mandates compliance with principles that prohibit riba (interest) and excessive uncertainty (gharar), posing unique challenges and opportunities for treasury operations. This is a strategic framework for integrating ALM with Islamic finance, emphasizing liquidity management, capital structure optimization, and risk mitigation. It highlights the role of Islamic capital markets, such as Sukuk issuance, in providing alternative funding sources and promoting sustainable growth. Additionally, the review examines how financial institutions can leverage fintech and digital innovations to streamline Shariah-compliant ALM practices, ensuring efficient liquidity management and compliance with evolving regulatory requirements.  Ultimately, this review concludes that integrating ALM with Islamic finance not only supports the growth of Islamic banking but also offers conventional financial institutions a pathway toward ethical and sustainable financial management. By adopting this integrated approach, institutions can achieve long-term stability, optimize returns, and align with the growing demand for socially responsible investing in global markets.\r Keywords: Integrating Asset, Liability Management Strategic Framework, Global Financial Institutions.","author":[{"dropping-particle":"","family":"Olayinka Abiola-Adams","given":"","non-dropping-particle":"","parse-names":false,"suffix":""},{"dropping-particle":"","family":"Chima Azubuike","given":"","non-dropping-particle":"","parse-names":false,"suffix":""},{"dropping-particle":"","family":"Aumbur Kwaghter Sule","given":"","non-dropping-particle":"","parse-names":false,"suffix":""},{"dropping-particle":"","family":"Richard Okon","given":"","non-dropping-particle":"","parse-names":false,"suffix":""}],"container-title":"Gulf Journal of Advance Business Research","id":"ITEM-1","issue":"1","issued":{"date-parts":[["2025"]]},"page":"128-142","title":"Integrating asset and liability management with Islamic Finance: A strategic framework for global financial institutions","type":"article-journal","volume":"3"},"uris":["http://www.mendeley.com/documents/?uuid=d3dba53d-83a6-417e-aaae-b64c390ac00e"]}],"mendeley":{"formattedCitation":"[1]","plainTextFormattedCitation":"[1]","previouslyFormattedCitation":"[1]"},"properties":{"noteIndex":0},"schema":"https://github.com/citation-style-language/schema/raw/master/csl-citation.json"}</w:instrText>
      </w:r>
      <w:r w:rsidR="00173D26">
        <w:rPr>
          <w:lang w:val="id-ID"/>
        </w:rPr>
        <w:fldChar w:fldCharType="separate"/>
      </w:r>
      <w:r w:rsidR="0024047B" w:rsidRPr="0024047B">
        <w:rPr>
          <w:noProof/>
          <w:lang w:val="id-ID"/>
        </w:rPr>
        <w:t>[1]</w:t>
      </w:r>
      <w:r w:rsidR="00173D26">
        <w:rPr>
          <w:lang w:val="id-ID"/>
        </w:rPr>
        <w:fldChar w:fldCharType="end"/>
      </w:r>
      <w:r w:rsidRPr="00C04BCF">
        <w:rPr>
          <w:lang w:val="id-ID"/>
        </w:rPr>
        <w:t xml:space="preserve">. Riset menunjukkan bahwa wakaf tidak hanya bernilai religius, tetapi juga berkontribusi signifikan terhadap pencapaian Sustainable Development Goals (SDGs) </w:t>
      </w:r>
      <w:r w:rsidR="00575815">
        <w:rPr>
          <w:lang w:val="id-ID"/>
        </w:rPr>
        <w:fldChar w:fldCharType="begin" w:fldLock="1"/>
      </w:r>
      <w:r w:rsidR="0024047B">
        <w:rPr>
          <w:lang w:val="id-ID"/>
        </w:rPr>
        <w:instrText>ADDIN CSL_CITATION {"citationItems":[{"id":"ITEM-1","itemData":{"DOI":"10.31893/multirev.2025387","ISSN":"25953982","abstract":"Cash waqf, characterized by its flexibility, sustainability, and unrestricted distribution of benefits, can actualize the values enshrined in the Sustainable Development Goals (SDGs). This study aims to map the contributions of Indonesian researchers and provide recommendations for future research aimed at enhancing the quantity and quality of studies on cash waqf and its role in achieving the SDGs. This research combines bibliometric methodology and a systematic literature review to uncover the intellectual framework of literature from researchers in Indonesia related to manuscripts on “the role of cash waqf in supporting SDGs,” documented in the Scopus database. The study utilized 62 articles published between 2017 and 2024. The data were then analyzed via various software applications, including Publish &amp; Perish (PoP), Microsoft Excel, and VOSViewer. The results indicate an increase in manuscript productivity from 2016 to 2023, despite a significant decline in citation trends in 2023. The Journal of Islamic Accounting and Business Research, Raditya Sukmana from Indonesia, and Universitas Airlangga emerged as the leading journal, author, country, and institution producing manuscripts on “the role of cash waqf in supporting SDGs.” The manuscript titled “The Role of Islamic Social Finance During the COVID-19 Pandemic in Indonesia’s Economic Recovery,” authored by Ascarya, was identified as having the most significant influence on other research. The findings also reveal seven keyword clusters that frequently appeared in the 54 articles used in this study. Finally, through the systematic literature review technique, the results demonstrate that the management of cash waqf can support the achievement of SDGs numbers 1, 2, 3, 4, 5, 6, 9, 13, and 15.","author":[{"dropping-particle":"","family":"Timur","given":"Yan Putra","non-dropping-particle":"","parse-names":false,"suffix":""},{"dropping-particle":"","family":"Ramdani","given":"","non-dropping-particle":"","parse-names":false,"suffix":""},{"dropping-particle":"","family":"Ramia","given":"Irfan","non-dropping-particle":"","parse-names":false,"suffix":""},{"dropping-particle":"","family":"Rohmaningtyas","given":"Nurwinsyah","non-dropping-particle":"","parse-names":false,"suffix":""},{"dropping-particle":"","family":"Munir","given":"Maryam Bte Badrul","non-dropping-particle":"","parse-names":false,"suffix":""},{"dropping-particle":"","family":"Kassim","given":"Siti Fatimah Binti Mohd","non-dropping-particle":"","parse-names":false,"suffix":""}],"container-title":"Multidisciplinary Reviews","id":"ITEM-1","issue":"12","issued":{"date-parts":[["2025"]]},"title":"How far cash waqf research by Indonesian researchers supports the SDGs?: A bibliometric analysis and systematic literature reviews","type":"article-journal","volume":"8"},"uris":["http://www.mendeley.com/documents/?uuid=809c42b8-705c-4f7f-86bf-19018066d89f"]}],"mendeley":{"formattedCitation":"[2]","plainTextFormattedCitation":"[2]","previouslyFormattedCitation":"[2]"},"properties":{"noteIndex":0},"schema":"https://github.com/citation-style-language/schema/raw/master/csl-citation.json"}</w:instrText>
      </w:r>
      <w:r w:rsidR="00575815">
        <w:rPr>
          <w:lang w:val="id-ID"/>
        </w:rPr>
        <w:fldChar w:fldCharType="separate"/>
      </w:r>
      <w:r w:rsidR="0024047B" w:rsidRPr="0024047B">
        <w:rPr>
          <w:noProof/>
          <w:lang w:val="id-ID"/>
        </w:rPr>
        <w:t>[2]</w:t>
      </w:r>
      <w:r w:rsidR="00575815">
        <w:rPr>
          <w:lang w:val="id-ID"/>
        </w:rPr>
        <w:fldChar w:fldCharType="end"/>
      </w:r>
      <w:r w:rsidRPr="00C04BCF">
        <w:rPr>
          <w:lang w:val="id-ID"/>
        </w:rPr>
        <w:t>. Namun, tantangan utama di lapangan adalah masalah legalitas. Ketiadaan sertifikat sering kali memicu sengketa dan menghambat produktivitas aset.</w:t>
      </w:r>
    </w:p>
    <w:p w14:paraId="14ECE894" w14:textId="5ECC84EE" w:rsidR="00F17626" w:rsidRDefault="00C04BCF" w:rsidP="00282CB7">
      <w:pPr>
        <w:rPr>
          <w:lang w:val="id-ID"/>
        </w:rPr>
      </w:pPr>
      <w:r w:rsidRPr="00C04BCF">
        <w:rPr>
          <w:lang w:val="id-ID"/>
        </w:rPr>
        <w:t>Pemanfaatan data mining telah terbukti efektif dalam memecahkan masalah klasifikasi di sektor publik. Algoritma C4.5, misalnya, berhasil digunakan untuk menilai kelayakan penyandang disabilitas</w:t>
      </w:r>
      <w:r w:rsidR="00575815">
        <w:rPr>
          <w:lang w:val="id-ID"/>
        </w:rPr>
        <w:t xml:space="preserve"> </w:t>
      </w:r>
      <w:r w:rsidR="00575815">
        <w:rPr>
          <w:lang w:val="id-ID"/>
        </w:rPr>
        <w:fldChar w:fldCharType="begin" w:fldLock="1"/>
      </w:r>
      <w:r w:rsidR="0024047B">
        <w:rPr>
          <w:lang w:val="id-ID"/>
        </w:rPr>
        <w:instrText>ADDIN CSL_CITATION {"citationItems":[{"id":"ITEM-1","itemData":{"DOI":"10.46336/ijrcs.v4i3.454","ISSN":"2746-3273","abstract":"The development of information technology is snowballing, data is processed quickly and practically. Several problems often arise. Social instructors often find it difficult to process the data to determine which social service decisions should be provided. Persons with Disabilities are any person who experiences physical, intellectual, mental, and sensory limitations in the long term in interacting with the environment and may experience obstacles and difficulties in participating fully and effectively with other citizens based on equal rights. The Initial Assessment Form is a decision-making instrument through a process called the Initial Assessment. Later, the need for Social Welfare Services (PPKS) can be known as whether the quality is ready to be educated and included in the residential, community, or family categories. The method in this research is to use the Engineering Research Method. The decision tree model produces an accuracy level of 86.6%, the test data is suitable, and 13.3% is not suitable. In determining the service category and calculating the C4.5 Algorithm, it is better to add the number of datasets so that the accuracy of the value is higher.","author":[{"dropping-particle":"","family":"Prastyo","given":"Gagas Langgeng Dwi","non-dropping-particle":"","parse-names":false,"suffix":""},{"dropping-particle":"","family":"Sardjono","given":"Sardjono","non-dropping-particle":"","parse-names":false,"suffix":""},{"dropping-particle":"","family":"Nursyanti","given":"Reni","non-dropping-particle":"","parse-names":false,"suffix":""}],"container-title":"International Journal of Research in Community Services","id":"ITEM-1","issue":"3","issued":{"date-parts":[["2023"]]},"page":"100-103","title":"The use of the C4.5 Algorithm for Applications Initial Assessment of Disabilities People the Case Study of the Ministry Social Center Wyata Guna Bandung","type":"article-journal","volume":"4"},"uris":["http://www.mendeley.com/documents/?uuid=48ee42d1-aee2-40e7-9fc8-98bc39083ba6"]}],"mendeley":{"formattedCitation":"[3]","plainTextFormattedCitation":"[3]","previouslyFormattedCitation":"[3]"},"properties":{"noteIndex":0},"schema":"https://github.com/citation-style-language/schema/raw/master/csl-citation.json"}</w:instrText>
      </w:r>
      <w:r w:rsidR="00575815">
        <w:rPr>
          <w:lang w:val="id-ID"/>
        </w:rPr>
        <w:fldChar w:fldCharType="separate"/>
      </w:r>
      <w:r w:rsidR="0024047B" w:rsidRPr="0024047B">
        <w:rPr>
          <w:noProof/>
          <w:lang w:val="id-ID"/>
        </w:rPr>
        <w:t>[3]</w:t>
      </w:r>
      <w:r w:rsidR="00575815">
        <w:rPr>
          <w:lang w:val="id-ID"/>
        </w:rPr>
        <w:fldChar w:fldCharType="end"/>
      </w:r>
      <w:r w:rsidRPr="00C04BCF">
        <w:rPr>
          <w:lang w:val="id-ID"/>
        </w:rPr>
        <w:t xml:space="preserve"> serta penentuan penerima Bantuan Langsung Tunai (BLT) dengan presisi yang baik</w:t>
      </w:r>
      <w:r w:rsidR="00575815">
        <w:rPr>
          <w:lang w:val="id-ID"/>
        </w:rPr>
        <w:t xml:space="preserve"> </w:t>
      </w:r>
      <w:r w:rsidR="00575815">
        <w:rPr>
          <w:lang w:val="id-ID"/>
        </w:rPr>
        <w:fldChar w:fldCharType="begin" w:fldLock="1"/>
      </w:r>
      <w:r w:rsidR="0024047B">
        <w:rPr>
          <w:lang w:val="id-ID"/>
        </w:rPr>
        <w:instrText>ADDIN CSL_CITATION {"citationItems":[{"id":"ITEM-1","itemData":{"DOI":"10.52088/ijesty.v5i1.752","ISSN":"27752674","abstract":"Direct Cash Assistance, commonly called BLT, is one of the many programs the Indonesian government held to reduce the poverty rate of the Indonesian population. This study compares the KNN and C4.5 methods to determine the eligibility of residents eligible to receive Direct Cash Assistance in Bandar Mahligai Village. This study began with collecting resident data from the Bandar Mahligai village office. Then, the data obtained was taken into several attributes to be used in the classification process, namely the name of the head of the family, KK number, NIK, number of dependents, occupation, income, and monthly expenses. After the data is collected, the data will be classified using the KNN and C4.5 algorithms. There is a significant difference between the two algorithms in the classification process; the KNN algorithm by looking for the nearest neighbor data value, in this study, the K value = 9, while the C4.5 algorithm by building a decision tree from the attribute values taken based on resident data used as training data. The classification results of the two methods will be compared using a confusion matrix to obtain a higher accuracy technique. The results of testing using a confusion matrix for both algorithms are the accuracy produced by the KNN and C4.5 algorithms in classifying residents eligible for Direct Cash Assistance (BLT) of 90% in the system that has been built. The results of comparing the KNN and C4.5 algorithms for this study show that the KNN algorithm is better because the accuracy level reaches 90% in manual and system calculations. While the C4.5 method only gets 85% for the accuracy of its manual calculations, it receives an accuracy level of 90% in the system that has been built.","author":[{"dropping-particle":"","family":"Nur","given":"Wan Amalia Chaliza","non-dropping-particle":"","parse-names":false,"suffix":""},{"dropping-particle":"","family":"Abdullah","given":"Dahlan","non-dropping-particle":"","parse-names":false,"suffix":""},{"dropping-particle":"","family":"Meiyanti","given":"Rini","non-dropping-particle":"","parse-names":false,"suffix":""}],"container-title":"International Journal of Engineering, Science and Information Technology","id":"ITEM-1","issue":"1","issued":{"date-parts":[["2025"]]},"page":"368-372","title":"Performance of K-Nearest Neighbor Algorithm and C4.5 Algorithm in Classifying Citizens Eligible to Receive Direct Cash Assistance in Bandar Mahligai Village","type":"article-journal","volume":"5"},"uris":["http://www.mendeley.com/documents/?uuid=5e778938-80db-4aa4-acb3-9f1797a42f63"]}],"mendeley":{"formattedCitation":"[4]","plainTextFormattedCitation":"[4]","previouslyFormattedCitation":"[4]"},"properties":{"noteIndex":0},"schema":"https://github.com/citation-style-language/schema/raw/master/csl-citation.json"}</w:instrText>
      </w:r>
      <w:r w:rsidR="00575815">
        <w:rPr>
          <w:lang w:val="id-ID"/>
        </w:rPr>
        <w:fldChar w:fldCharType="separate"/>
      </w:r>
      <w:r w:rsidR="0024047B" w:rsidRPr="0024047B">
        <w:rPr>
          <w:noProof/>
          <w:lang w:val="id-ID"/>
        </w:rPr>
        <w:t>[4]</w:t>
      </w:r>
      <w:r w:rsidR="00575815">
        <w:rPr>
          <w:lang w:val="id-ID"/>
        </w:rPr>
        <w:fldChar w:fldCharType="end"/>
      </w:r>
      <w:r w:rsidRPr="00C04BCF">
        <w:rPr>
          <w:lang w:val="id-ID"/>
        </w:rPr>
        <w:t>.</w:t>
      </w:r>
    </w:p>
    <w:p w14:paraId="1790C105" w14:textId="77777777" w:rsidR="00C04BCF" w:rsidRDefault="00C04BCF" w:rsidP="00282CB7">
      <w:pPr>
        <w:rPr>
          <w:lang w:val="id-ID"/>
        </w:rPr>
      </w:pPr>
    </w:p>
    <w:p w14:paraId="7BF655DE" w14:textId="181EB032" w:rsidR="00F17626" w:rsidRDefault="00C04BCF" w:rsidP="00F17626">
      <w:pPr>
        <w:rPr>
          <w:lang w:val="id-ID"/>
        </w:rPr>
      </w:pPr>
      <w:r w:rsidRPr="00C04BCF">
        <w:rPr>
          <w:lang w:val="id-ID"/>
        </w:rPr>
        <w:t xml:space="preserve">Spesifik dalam rumpun filantropi Islam, penggunaan algoritma ini juga berkembang. Sebuah studi berhasil memprediksi keberhasilan fundraising digital BAZNAS dengan akurasi tinggi menggunakan C4.5 </w:t>
      </w:r>
      <w:r w:rsidR="00575815">
        <w:rPr>
          <w:lang w:val="id-ID"/>
        </w:rPr>
        <w:fldChar w:fldCharType="begin" w:fldLock="1"/>
      </w:r>
      <w:r w:rsidR="0024047B">
        <w:rPr>
          <w:lang w:val="id-ID"/>
        </w:rPr>
        <w:instrText>ADDIN CSL_CITATION {"citationItems":[{"id":"ITEM-1","itemData":{"abstract":"The C4.5 algorithm as a prediction method in zakat fundraising. The methodology adopts CRISP-DM (Cross-Industry Standard Process for Data Mining) by involving the data preparation stage to process raw data into data that can be processed and implementing the C4.5 algorithm to build a decision tree model. The prediction model formed can predict the success of zakat fundraising from prospective muzaki. The main objective of this study is to develop a predictive model that can help the National Amil Zakat Agency of the Republic of Indonesia (BAZNAS RI) in planning a more effective Zakat fundraising strategy. BAZNAS RI can optimize zakat fundraising strategies and allocate resources more efficiently through this prediction model. Muzaki data including information about age, gender, occupation group, transaction period, nominal, and nominal category became data input in this study. The model evaluation results show that the model has an accuracy rate of 92% in making predictions, giving hope that this model can be an effective tool in supporting zakat fundraising activities by BAZNAS RI.","author":[{"dropping-particle":"","family":"Mamluatul Karomah","given":"Binti","non-dropping-particle":"","parse-names":false,"suffix":""},{"dropping-particle":"","family":"Reza Fahlevi","given":"Mohammad","non-dropping-particle":"","parse-names":false,"suffix":""}],"container-title":"International Journal of Zakat","id":"ITEM-1","issue":"1","issued":{"date-parts":[["2024"]]},"page":"2024-67","title":"Prediction of Supporting Factors for the Success of BAZNAS RI Digital Fundraising Using the C4.5 Algorithm","type":"article-journal","volume":"9"},"uris":["http://www.mendeley.com/documents/?uuid=a92e2d65-cbad-49f3-81ba-e72670a945c5"]}],"mendeley":{"formattedCitation":"[5]","plainTextFormattedCitation":"[5]","previouslyFormattedCitation":"[5]"},"properties":{"noteIndex":0},"schema":"https://github.com/citation-style-language/schema/raw/master/csl-citation.json"}</w:instrText>
      </w:r>
      <w:r w:rsidR="00575815">
        <w:rPr>
          <w:lang w:val="id-ID"/>
        </w:rPr>
        <w:fldChar w:fldCharType="separate"/>
      </w:r>
      <w:r w:rsidR="0024047B" w:rsidRPr="0024047B">
        <w:rPr>
          <w:noProof/>
          <w:lang w:val="id-ID"/>
        </w:rPr>
        <w:t>[5]</w:t>
      </w:r>
      <w:r w:rsidR="00575815">
        <w:rPr>
          <w:lang w:val="id-ID"/>
        </w:rPr>
        <w:fldChar w:fldCharType="end"/>
      </w:r>
      <w:r w:rsidRPr="00C04BCF">
        <w:rPr>
          <w:lang w:val="id-ID"/>
        </w:rPr>
        <w:t xml:space="preserve">. Serupa dengan itu, metode ini juga diterapkan pada Sistem Informasi Zakat untuk menentukan zakat mustahik serta membandingkan performa klasifikasi penerima zakat </w:t>
      </w:r>
      <w:r w:rsidR="0024047B">
        <w:rPr>
          <w:lang w:val="id-ID"/>
        </w:rPr>
        <w:fldChar w:fldCharType="begin" w:fldLock="1"/>
      </w:r>
      <w:r w:rsidR="0024047B">
        <w:rPr>
          <w:lang w:val="id-ID"/>
        </w:rPr>
        <w:instrText>ADDIN CSL_CITATION {"citationItems":[{"id":"ITEM-1","itemData":{"DOI":"10.47709/brilliance.v3i2.2953","abstract":"The problem of poverty is one of the fundamental issues of concern to the Indonesian government. One of the methods used by Islam to alleviate poverty is through zakat from Badan Amil Zakat Nasional (BAZNAS). Currently, the distribution of zakat is divided into two, namely in the form of consumptive zakat and productive zakat. Productive zakat is aimed at people who need business capital. To assist zakat managers in managing their funds, a mechanism is needed that can process mustahik data so that it can be selected more quickly and precisely using data mining. In this research, the data mining methods that will be used are K-nearest neighbor (KNN) and Decision Tree. The dataset used in this research is data obtained from BAZNAS and has been preprocessed to obtain a dataset with 7 attributes and 144 records. Decision trees, KNN Manhattan, and KNN Euclidean are used to predict mustahik candidates who are worthy of receiving zakat. The performance of the third method was tested using AUC and confusion matrix namely Accuracy, Precision, Recall, and F1 in each dataset split scenario of 70%:30%, 75%:25%, and 80%:20%. Based on the number of false positive and false negative results, the best performance obtained is KNN Euclidean with a dataset division scenario of 80%:20%.","author":[{"dropping-particle":"","family":"Amelia","given":"Noor","non-dropping-particle":"","parse-names":false,"suffix":""},{"dropping-particle":"","family":"Aprianti","given":"Winda","non-dropping-particle":"","parse-names":false,"suffix":""}],"container-title":"Brilliance: Research of Artificial Intelligence","id":"ITEM-1","issue":"2","issued":{"date-parts":[["2023"]]},"page":"81-86","title":"Comparison of Decision Tree and K-Nearest Neighbor Performance for Determining Mustahik","type":"article-journal","volume":"3"},"uris":["http://www.mendeley.com/documents/?uuid=b41d07e3-2daa-4c76-9d83-0a7c581aff65"]}],"mendeley":{"formattedCitation":"[6]","plainTextFormattedCitation":"[6]","previouslyFormattedCitation":"[6]"},"properties":{"noteIndex":0},"schema":"https://github.com/citation-style-language/schema/raw/master/csl-citation.json"}</w:instrText>
      </w:r>
      <w:r w:rsidR="0024047B">
        <w:rPr>
          <w:lang w:val="id-ID"/>
        </w:rPr>
        <w:fldChar w:fldCharType="separate"/>
      </w:r>
      <w:r w:rsidR="0024047B" w:rsidRPr="0024047B">
        <w:rPr>
          <w:noProof/>
          <w:lang w:val="id-ID"/>
        </w:rPr>
        <w:t>[6]</w:t>
      </w:r>
      <w:r w:rsidR="0024047B">
        <w:rPr>
          <w:lang w:val="id-ID"/>
        </w:rPr>
        <w:fldChar w:fldCharType="end"/>
      </w:r>
      <w:r w:rsidRPr="00C04BCF">
        <w:rPr>
          <w:lang w:val="id-ID"/>
        </w:rPr>
        <w:t>.</w:t>
      </w:r>
    </w:p>
    <w:p w14:paraId="1AC56C83" w14:textId="77777777" w:rsidR="00C04BCF" w:rsidRDefault="00C04BCF" w:rsidP="00F17626">
      <w:pPr>
        <w:rPr>
          <w:lang w:val="id-ID"/>
        </w:rPr>
      </w:pPr>
    </w:p>
    <w:p w14:paraId="6EC66D81" w14:textId="3C9AC3B1" w:rsidR="00C04BCF" w:rsidRPr="00C04BCF" w:rsidRDefault="00C04BCF" w:rsidP="00C04BCF">
      <w:pPr>
        <w:rPr>
          <w:rFonts w:eastAsiaTheme="majorEastAsia" w:cstheme="majorBidi"/>
          <w:b/>
          <w:bCs/>
          <w:sz w:val="21"/>
          <w:szCs w:val="32"/>
          <w:lang w:val="id-ID"/>
        </w:rPr>
      </w:pPr>
      <w:proofErr w:type="spellStart"/>
      <w:r w:rsidRPr="00C04BCF">
        <w:lastRenderedPageBreak/>
        <w:t>Terkait</w:t>
      </w:r>
      <w:proofErr w:type="spellEnd"/>
      <w:r w:rsidRPr="00C04BCF">
        <w:t xml:space="preserve"> </w:t>
      </w:r>
      <w:proofErr w:type="spellStart"/>
      <w:r w:rsidRPr="00C04BCF">
        <w:t>aset</w:t>
      </w:r>
      <w:proofErr w:type="spellEnd"/>
      <w:r w:rsidRPr="00C04BCF">
        <w:t xml:space="preserve"> </w:t>
      </w:r>
      <w:proofErr w:type="spellStart"/>
      <w:r w:rsidRPr="00C04BCF">
        <w:t>wakaf</w:t>
      </w:r>
      <w:proofErr w:type="spellEnd"/>
      <w:r w:rsidRPr="00C04BCF">
        <w:t xml:space="preserve">, </w:t>
      </w:r>
      <w:proofErr w:type="spellStart"/>
      <w:r w:rsidRPr="00C04BCF">
        <w:t>penelitian</w:t>
      </w:r>
      <w:proofErr w:type="spellEnd"/>
      <w:r w:rsidRPr="00C04BCF">
        <w:t xml:space="preserve"> </w:t>
      </w:r>
      <w:proofErr w:type="spellStart"/>
      <w:r w:rsidRPr="00C04BCF">
        <w:t>sebelumnya</w:t>
      </w:r>
      <w:proofErr w:type="spellEnd"/>
      <w:r w:rsidRPr="00C04BCF">
        <w:t xml:space="preserve"> </w:t>
      </w:r>
      <w:proofErr w:type="spellStart"/>
      <w:r w:rsidRPr="00C04BCF">
        <w:t>menggunakan</w:t>
      </w:r>
      <w:proofErr w:type="spellEnd"/>
      <w:r w:rsidRPr="00C04BCF">
        <w:t xml:space="preserve"> Naïve Bayes dan </w:t>
      </w:r>
      <w:proofErr w:type="spellStart"/>
      <w:r w:rsidRPr="00C04BCF">
        <w:t>Apriori</w:t>
      </w:r>
      <w:proofErr w:type="spellEnd"/>
      <w:r w:rsidRPr="00C04BCF">
        <w:t xml:space="preserve"> </w:t>
      </w:r>
      <w:proofErr w:type="spellStart"/>
      <w:r w:rsidRPr="00C04BCF">
        <w:t>untuk</w:t>
      </w:r>
      <w:proofErr w:type="spellEnd"/>
      <w:r w:rsidRPr="00C04BCF">
        <w:t xml:space="preserve"> </w:t>
      </w:r>
      <w:proofErr w:type="spellStart"/>
      <w:r w:rsidRPr="00C04BCF">
        <w:t>memprediksi</w:t>
      </w:r>
      <w:proofErr w:type="spellEnd"/>
      <w:r w:rsidRPr="00C04BCF">
        <w:t xml:space="preserve"> </w:t>
      </w:r>
      <w:proofErr w:type="spellStart"/>
      <w:r w:rsidRPr="00C04BCF">
        <w:t>prospek</w:t>
      </w:r>
      <w:proofErr w:type="spellEnd"/>
      <w:r w:rsidRPr="00C04BCF">
        <w:t xml:space="preserve"> </w:t>
      </w:r>
      <w:proofErr w:type="spellStart"/>
      <w:r w:rsidRPr="00C04BCF">
        <w:t>bisnis</w:t>
      </w:r>
      <w:proofErr w:type="spellEnd"/>
      <w:r w:rsidRPr="00C04BCF">
        <w:t xml:space="preserve"> </w:t>
      </w:r>
      <w:proofErr w:type="spellStart"/>
      <w:r w:rsidRPr="00C04BCF">
        <w:t>tanah</w:t>
      </w:r>
      <w:proofErr w:type="spellEnd"/>
      <w:r w:rsidRPr="00C04BCF">
        <w:t xml:space="preserve"> </w:t>
      </w:r>
      <w:proofErr w:type="spellStart"/>
      <w:r w:rsidRPr="00C04BCF">
        <w:t>wakaf</w:t>
      </w:r>
      <w:proofErr w:type="spellEnd"/>
      <w:r w:rsidRPr="00C04BCF">
        <w:t xml:space="preserve"> </w:t>
      </w:r>
      <w:r w:rsidR="0024047B">
        <w:fldChar w:fldCharType="begin" w:fldLock="1"/>
      </w:r>
      <w:r w:rsidR="0024047B">
        <w:instrText>ADDIN CSL_CITATION {"citationItems":[{"id":"ITEM-1","itemData":{"DOI":"10.25126/jitecs.202271351","ISSN":"2540-9433","abstract":"Waqf is a donation activity of an own property for charity and the general welfare under sharia. The productive waqf empowerment in perspective economic changes the use of waqf from consumptive to productive. Lands are one form of waqf, and they are strategic assets for productive waqf empowerment. This research aims to build a classifier to predict waqf lands as productive or not productive assets for business prospects. The classification used Naïve Bayes with attributes summarised from administrative data of waqf lands. A new method was proposed to improving the classification accuracy using a modified Apriori algorithm. A threshold value defined based on a mean value from the classification process by the Naïve Bayes was used to select classification results with a deviation of posterior value, and the value which was below to be reclassified using the Apriori algorithm. The proposed method used can improve prediction accuracy better than using only one Naïve Bayes classifier.","author":[{"dropping-particle":"","family":"Fahmi","given":"Amiq","non-dropping-particle":"","parse-names":false,"suffix":""},{"dropping-particle":"","family":"Sugiarto","given":"Edi","non-dropping-particle":"","parse-names":false,"suffix":""},{"dropping-particle":"","family":"Winarno","given":"Agus","non-dropping-particle":"","parse-names":false,"suffix":""}],"container-title":"Journal of Information Technology and Computer Science","id":"ITEM-1","issue":"1","issued":{"date-parts":[["2022"]]},"page":"9-21","title":"Business Prospects Prediction for Waqf Lands Using Naïve Bayes And Apriori Algorithm","type":"article-journal","volume":"7"},"uris":["http://www.mendeley.com/documents/?uuid=59e6a2c1-2944-4633-a25f-b953788b2554"]}],"mendeley":{"formattedCitation":"[7]","plainTextFormattedCitation":"[7]","previouslyFormattedCitation":"[7]"},"properties":{"noteIndex":0},"schema":"https://github.com/citation-style-language/schema/raw/master/csl-citation.json"}</w:instrText>
      </w:r>
      <w:r w:rsidR="0024047B">
        <w:fldChar w:fldCharType="separate"/>
      </w:r>
      <w:r w:rsidR="0024047B" w:rsidRPr="0024047B">
        <w:rPr>
          <w:noProof/>
        </w:rPr>
        <w:t>[7]</w:t>
      </w:r>
      <w:r w:rsidR="0024047B">
        <w:fldChar w:fldCharType="end"/>
      </w:r>
      <w:r w:rsidRPr="00C04BCF">
        <w:t xml:space="preserve">. </w:t>
      </w:r>
      <w:proofErr w:type="spellStart"/>
      <w:r w:rsidRPr="00C04BCF">
        <w:t>Namun</w:t>
      </w:r>
      <w:proofErr w:type="spellEnd"/>
      <w:r w:rsidRPr="00C04BCF">
        <w:t xml:space="preserve">, </w:t>
      </w:r>
      <w:proofErr w:type="spellStart"/>
      <w:r w:rsidRPr="00C04BCF">
        <w:t>belum</w:t>
      </w:r>
      <w:proofErr w:type="spellEnd"/>
      <w:r w:rsidRPr="00C04BCF">
        <w:t xml:space="preserve"> </w:t>
      </w:r>
      <w:proofErr w:type="spellStart"/>
      <w:r w:rsidRPr="00C04BCF">
        <w:t>banyak</w:t>
      </w:r>
      <w:proofErr w:type="spellEnd"/>
      <w:r w:rsidRPr="00C04BCF">
        <w:t xml:space="preserve"> </w:t>
      </w:r>
      <w:proofErr w:type="spellStart"/>
      <w:r w:rsidRPr="00C04BCF">
        <w:t>penelitian</w:t>
      </w:r>
      <w:proofErr w:type="spellEnd"/>
      <w:r w:rsidRPr="00C04BCF">
        <w:t xml:space="preserve"> yang </w:t>
      </w:r>
      <w:proofErr w:type="spellStart"/>
      <w:r w:rsidRPr="00C04BCF">
        <w:t>menyoroti</w:t>
      </w:r>
      <w:proofErr w:type="spellEnd"/>
      <w:r w:rsidRPr="00C04BCF">
        <w:t xml:space="preserve"> </w:t>
      </w:r>
      <w:proofErr w:type="spellStart"/>
      <w:r w:rsidRPr="00C04BCF">
        <w:t>prediksi</w:t>
      </w:r>
      <w:proofErr w:type="spellEnd"/>
      <w:r w:rsidRPr="00C04BCF">
        <w:t xml:space="preserve"> status </w:t>
      </w:r>
      <w:proofErr w:type="spellStart"/>
      <w:r w:rsidRPr="00C04BCF">
        <w:t>legalitas</w:t>
      </w:r>
      <w:proofErr w:type="spellEnd"/>
      <w:r w:rsidRPr="00C04BCF">
        <w:t xml:space="preserve"> (</w:t>
      </w:r>
      <w:proofErr w:type="spellStart"/>
      <w:r w:rsidRPr="00C04BCF">
        <w:t>sertifikat</w:t>
      </w:r>
      <w:proofErr w:type="spellEnd"/>
      <w:r w:rsidRPr="00C04BCF">
        <w:t xml:space="preserve">). </w:t>
      </w:r>
      <w:proofErr w:type="spellStart"/>
      <w:r w:rsidRPr="00C04BCF">
        <w:t>Penelitian</w:t>
      </w:r>
      <w:proofErr w:type="spellEnd"/>
      <w:r w:rsidRPr="00C04BCF">
        <w:t xml:space="preserve"> </w:t>
      </w:r>
      <w:proofErr w:type="spellStart"/>
      <w:r w:rsidRPr="00C04BCF">
        <w:t>ini</w:t>
      </w:r>
      <w:proofErr w:type="spellEnd"/>
      <w:r w:rsidRPr="00C04BCF">
        <w:t xml:space="preserve"> </w:t>
      </w:r>
      <w:proofErr w:type="spellStart"/>
      <w:r w:rsidRPr="00C04BCF">
        <w:t>mengisi</w:t>
      </w:r>
      <w:proofErr w:type="spellEnd"/>
      <w:r w:rsidRPr="00C04BCF">
        <w:t xml:space="preserve"> </w:t>
      </w:r>
      <w:proofErr w:type="spellStart"/>
      <w:r w:rsidRPr="00C04BCF">
        <w:t>celah</w:t>
      </w:r>
      <w:proofErr w:type="spellEnd"/>
      <w:r w:rsidRPr="00C04BCF">
        <w:t xml:space="preserve"> </w:t>
      </w:r>
      <w:proofErr w:type="spellStart"/>
      <w:r w:rsidRPr="00C04BCF">
        <w:t>tersebut</w:t>
      </w:r>
      <w:proofErr w:type="spellEnd"/>
      <w:r w:rsidRPr="00C04BCF">
        <w:t xml:space="preserve"> </w:t>
      </w:r>
      <w:proofErr w:type="spellStart"/>
      <w:r w:rsidRPr="00C04BCF">
        <w:t>dengan</w:t>
      </w:r>
      <w:proofErr w:type="spellEnd"/>
      <w:r w:rsidRPr="00C04BCF">
        <w:t xml:space="preserve"> </w:t>
      </w:r>
      <w:proofErr w:type="spellStart"/>
      <w:r w:rsidRPr="00C04BCF">
        <w:t>menerapkan</w:t>
      </w:r>
      <w:proofErr w:type="spellEnd"/>
      <w:r w:rsidRPr="00C04BCF">
        <w:t xml:space="preserve"> C4.5, yang </w:t>
      </w:r>
      <w:proofErr w:type="spellStart"/>
      <w:r w:rsidRPr="00C04BCF">
        <w:t>terbukti</w:t>
      </w:r>
      <w:proofErr w:type="spellEnd"/>
      <w:r w:rsidRPr="00C04BCF">
        <w:t xml:space="preserve"> </w:t>
      </w:r>
      <w:proofErr w:type="spellStart"/>
      <w:r w:rsidRPr="00C04BCF">
        <w:t>andal</w:t>
      </w:r>
      <w:proofErr w:type="spellEnd"/>
      <w:r w:rsidRPr="00C04BCF">
        <w:t xml:space="preserve"> </w:t>
      </w:r>
      <w:proofErr w:type="spellStart"/>
      <w:r w:rsidRPr="00C04BCF">
        <w:t>dalam</w:t>
      </w:r>
      <w:proofErr w:type="spellEnd"/>
      <w:r w:rsidRPr="00C04BCF">
        <w:t xml:space="preserve"> </w:t>
      </w:r>
      <w:proofErr w:type="spellStart"/>
      <w:r w:rsidRPr="00C04BCF">
        <w:t>klasifikasi</w:t>
      </w:r>
      <w:proofErr w:type="spellEnd"/>
      <w:r w:rsidRPr="00C04BCF">
        <w:t xml:space="preserve"> </w:t>
      </w:r>
      <w:proofErr w:type="spellStart"/>
      <w:r w:rsidRPr="00C04BCF">
        <w:t>perubahan</w:t>
      </w:r>
      <w:proofErr w:type="spellEnd"/>
      <w:r w:rsidRPr="00C04BCF">
        <w:t xml:space="preserve"> </w:t>
      </w:r>
      <w:proofErr w:type="spellStart"/>
      <w:r w:rsidRPr="00C04BCF">
        <w:t>kepemilikan</w:t>
      </w:r>
      <w:proofErr w:type="spellEnd"/>
      <w:r w:rsidRPr="00C04BCF">
        <w:t xml:space="preserve"> </w:t>
      </w:r>
      <w:proofErr w:type="spellStart"/>
      <w:r w:rsidRPr="00C04BCF">
        <w:t>tanah</w:t>
      </w:r>
      <w:proofErr w:type="spellEnd"/>
      <w:r w:rsidRPr="00C04BCF">
        <w:t xml:space="preserve"> </w:t>
      </w:r>
      <w:r w:rsidR="0024047B">
        <w:fldChar w:fldCharType="begin" w:fldLock="1"/>
      </w:r>
      <w:r w:rsidR="0024047B">
        <w:instrText>ADDIN CSL_CITATION {"citationItems":[{"id":"ITEM-1","itemData":{"author":[{"dropping-particle":"","family":"Irbin Olvianus Soang, Rinto Suppa","given":"Mukramin","non-dropping-particle":"","parse-names":false,"suffix":""}],"id":"ITEM-1","issue":"2","issued":{"date-parts":[["2025"]]},"title":"Klasifikasi Perubahan Pemilikan Tanah","type":"article-journal","volume":"13"},"uris":["http://www.mendeley.com/documents/?uuid=cfaf4de0-4f25-462c-bd9c-d6e6be98cd34"]}],"mendeley":{"formattedCitation":"[8]","plainTextFormattedCitation":"[8]","previouslyFormattedCitation":"[8]"},"properties":{"noteIndex":0},"schema":"https://github.com/citation-style-language/schema/raw/master/csl-citation.json"}</w:instrText>
      </w:r>
      <w:r w:rsidR="0024047B">
        <w:fldChar w:fldCharType="separate"/>
      </w:r>
      <w:r w:rsidR="0024047B" w:rsidRPr="0024047B">
        <w:rPr>
          <w:noProof/>
        </w:rPr>
        <w:t>[8]</w:t>
      </w:r>
      <w:r w:rsidR="0024047B">
        <w:fldChar w:fldCharType="end"/>
      </w:r>
      <w:r w:rsidRPr="00C04BCF">
        <w:t xml:space="preserve">, </w:t>
      </w:r>
      <w:proofErr w:type="spellStart"/>
      <w:r w:rsidRPr="00C04BCF">
        <w:t>untuk</w:t>
      </w:r>
      <w:proofErr w:type="spellEnd"/>
      <w:r w:rsidRPr="00C04BCF">
        <w:t xml:space="preserve"> </w:t>
      </w:r>
      <w:proofErr w:type="spellStart"/>
      <w:r w:rsidRPr="00C04BCF">
        <w:t>memetakan</w:t>
      </w:r>
      <w:proofErr w:type="spellEnd"/>
      <w:r w:rsidRPr="00C04BCF">
        <w:t xml:space="preserve"> </w:t>
      </w:r>
      <w:proofErr w:type="spellStart"/>
      <w:r w:rsidRPr="00C04BCF">
        <w:t>pola</w:t>
      </w:r>
      <w:proofErr w:type="spellEnd"/>
      <w:r w:rsidRPr="00C04BCF">
        <w:t xml:space="preserve"> </w:t>
      </w:r>
      <w:proofErr w:type="spellStart"/>
      <w:r w:rsidRPr="00C04BCF">
        <w:t>sertifikasi</w:t>
      </w:r>
      <w:proofErr w:type="spellEnd"/>
      <w:r w:rsidRPr="00C04BCF">
        <w:t xml:space="preserve"> </w:t>
      </w:r>
      <w:proofErr w:type="spellStart"/>
      <w:r w:rsidRPr="00C04BCF">
        <w:t>tanah</w:t>
      </w:r>
      <w:proofErr w:type="spellEnd"/>
      <w:r w:rsidRPr="00C04BCF">
        <w:t xml:space="preserve"> </w:t>
      </w:r>
      <w:proofErr w:type="spellStart"/>
      <w:r w:rsidRPr="00C04BCF">
        <w:t>wakaf</w:t>
      </w:r>
      <w:proofErr w:type="spellEnd"/>
      <w:r w:rsidRPr="00C04BCF">
        <w:t xml:space="preserve"> di Kota </w:t>
      </w:r>
      <w:proofErr w:type="spellStart"/>
      <w:r w:rsidRPr="00C04BCF">
        <w:t>Pekalongan</w:t>
      </w:r>
      <w:proofErr w:type="spellEnd"/>
      <w:r w:rsidRPr="00C04BCF">
        <w:t>.</w:t>
      </w:r>
    </w:p>
    <w:p w14:paraId="6BF935EC" w14:textId="53C35EC4" w:rsidR="00282CB7" w:rsidRPr="00282CB7" w:rsidRDefault="00B17DDB" w:rsidP="004527D9">
      <w:pPr>
        <w:pStyle w:val="Heading1"/>
      </w:pPr>
      <w:r>
        <w:rPr>
          <w:lang w:val="en-ID"/>
        </w:rPr>
        <w:t>METOD</w:t>
      </w:r>
      <w:r w:rsidR="00C04BCF">
        <w:rPr>
          <w:lang w:val="en-ID"/>
        </w:rPr>
        <w:t>OLOGI PENELITIAN</w:t>
      </w:r>
    </w:p>
    <w:p w14:paraId="52968DA1" w14:textId="1D6409E0" w:rsidR="00282CB7" w:rsidRPr="00282CB7" w:rsidRDefault="00F17626" w:rsidP="004527D9">
      <w:pPr>
        <w:pStyle w:val="Heading2"/>
      </w:pPr>
      <w:r>
        <w:t>Sumber Data</w:t>
      </w:r>
    </w:p>
    <w:p w14:paraId="10C064A2" w14:textId="008B6132" w:rsidR="00C04BCF" w:rsidRDefault="00C04BCF" w:rsidP="00C04BCF">
      <w:pPr>
        <w:rPr>
          <w:iCs/>
          <w:lang w:val="id-ID"/>
        </w:rPr>
      </w:pPr>
      <w:r w:rsidRPr="002B42B6">
        <w:rPr>
          <w:iCs/>
          <w:lang w:val="id-ID"/>
        </w:rPr>
        <w:t>Data penelitian ini diperoleh secara privat dari Kantor Kementerian Agama (Kemenag) Kota Pekalongan. Data mentah awal berupa database internal yang memuat rekapitulasi aset wakaf dengan berbagai atribut administratif yang belum terstruktur dengan baik.</w:t>
      </w:r>
    </w:p>
    <w:p w14:paraId="6E506D59" w14:textId="1C1C8DA5" w:rsidR="00230A81" w:rsidRDefault="00230A81" w:rsidP="00230A81">
      <w:pPr>
        <w:pStyle w:val="Heading2"/>
      </w:pPr>
      <w:r w:rsidRPr="00230A81">
        <w:t>Konsep Algoritma C4.5</w:t>
      </w:r>
    </w:p>
    <w:p w14:paraId="73A6C1A7" w14:textId="3421EED4" w:rsidR="00230A81" w:rsidRDefault="00230A81" w:rsidP="00230A81">
      <w:r w:rsidRPr="00230A81">
        <w:t xml:space="preserve">Algoritma C4.5 bekerja dengan membangun pohon keputusan secara top-down. Pemilihan atribut sebagai akar (root) didasarkan pada nilai Information Gain tertinggi. Untuk mengukur heterogenitas data, digunakan konsep Entropy. </w:t>
      </w:r>
      <w:proofErr w:type="spellStart"/>
      <w:r w:rsidRPr="00230A81">
        <w:t>Rumus</w:t>
      </w:r>
      <w:proofErr w:type="spellEnd"/>
      <w:r w:rsidRPr="00230A81">
        <w:t xml:space="preserve"> Entropy </w:t>
      </w:r>
      <w:proofErr w:type="spellStart"/>
      <w:r w:rsidRPr="00230A81">
        <w:t>dinyatakan</w:t>
      </w:r>
      <w:proofErr w:type="spellEnd"/>
      <w:r w:rsidRPr="00230A81">
        <w:t xml:space="preserve"> </w:t>
      </w:r>
      <w:proofErr w:type="spellStart"/>
      <w:r w:rsidRPr="00230A81">
        <w:t>sebagai</w:t>
      </w:r>
      <w:proofErr w:type="spellEnd"/>
      <w:r w:rsidRPr="00230A81">
        <w:t xml:space="preserve"> </w:t>
      </w:r>
      <w:proofErr w:type="spellStart"/>
      <w:r w:rsidRPr="00230A81">
        <w:t>berikut</w:t>
      </w:r>
      <w:proofErr w:type="spellEnd"/>
      <w:r w:rsidRPr="00230A81">
        <w:t>:</w:t>
      </w:r>
    </w:p>
    <w:p w14:paraId="477E96D1" w14:textId="77777777" w:rsidR="004500B4" w:rsidRPr="00230A81" w:rsidRDefault="004500B4" w:rsidP="00230A81"/>
    <w:p w14:paraId="0AC209FB" w14:textId="00BA137F" w:rsidR="004500B4" w:rsidRPr="004500B4" w:rsidRDefault="00230A81" w:rsidP="004500B4">
      <w:pPr>
        <w:rPr>
          <w:rFonts w:eastAsiaTheme="majorEastAsia" w:cstheme="majorBidi"/>
          <w:b/>
          <w:bCs/>
          <w:i/>
          <w:iCs/>
          <w:sz w:val="20"/>
          <w:szCs w:val="26"/>
        </w:rPr>
      </w:pPr>
      <m:oMathPara>
        <m:oMath>
          <m:r>
            <m:rPr>
              <m:sty m:val="bi"/>
            </m:rPr>
            <w:rPr>
              <w:rFonts w:ascii="Cambria Math" w:eastAsiaTheme="majorEastAsia" w:hAnsi="Cambria Math" w:cstheme="majorBidi"/>
              <w:sz w:val="20"/>
              <w:szCs w:val="26"/>
            </w:rPr>
            <m:t>Entropy</m:t>
          </m:r>
          <m:d>
            <m:dPr>
              <m:ctrlPr>
                <w:rPr>
                  <w:rFonts w:ascii="Cambria Math" w:eastAsiaTheme="majorEastAsia" w:hAnsi="Cambria Math" w:cstheme="majorBidi"/>
                  <w:b/>
                  <w:bCs/>
                  <w:i/>
                  <w:iCs/>
                  <w:sz w:val="20"/>
                  <w:szCs w:val="26"/>
                </w:rPr>
              </m:ctrlPr>
            </m:dPr>
            <m:e>
              <m:r>
                <m:rPr>
                  <m:sty m:val="bi"/>
                </m:rPr>
                <w:rPr>
                  <w:rFonts w:ascii="Cambria Math" w:eastAsiaTheme="majorEastAsia" w:hAnsi="Cambria Math" w:cstheme="majorBidi"/>
                  <w:sz w:val="20"/>
                  <w:szCs w:val="26"/>
                </w:rPr>
                <m:t>S</m:t>
              </m:r>
            </m:e>
          </m:d>
          <m:r>
            <m:rPr>
              <m:sty m:val="bi"/>
            </m:rPr>
            <w:rPr>
              <w:rFonts w:ascii="Cambria Math" w:eastAsiaTheme="majorEastAsia" w:hAnsi="Cambria Math" w:cstheme="majorBidi"/>
              <w:sz w:val="20"/>
              <w:szCs w:val="26"/>
            </w:rPr>
            <m:t xml:space="preserve">= </m:t>
          </m:r>
          <m:nary>
            <m:naryPr>
              <m:chr m:val="∑"/>
              <m:ctrlPr>
                <w:rPr>
                  <w:rFonts w:ascii="Cambria Math" w:eastAsiaTheme="majorEastAsia" w:hAnsi="Cambria Math" w:cstheme="majorBidi"/>
                  <w:b/>
                  <w:bCs/>
                  <w:i/>
                  <w:iCs/>
                  <w:sz w:val="20"/>
                  <w:szCs w:val="26"/>
                </w:rPr>
              </m:ctrlPr>
            </m:naryPr>
            <m:sub>
              <m:d>
                <m:dPr>
                  <m:begChr m:val="{"/>
                  <m:endChr m:val="}"/>
                  <m:ctrlPr>
                    <w:rPr>
                      <w:rFonts w:ascii="Cambria Math" w:eastAsiaTheme="majorEastAsia" w:hAnsi="Cambria Math" w:cstheme="majorBidi"/>
                      <w:b/>
                      <w:bCs/>
                      <w:i/>
                      <w:iCs/>
                      <w:sz w:val="20"/>
                      <w:szCs w:val="26"/>
                    </w:rPr>
                  </m:ctrlPr>
                </m:dPr>
                <m:e>
                  <m:r>
                    <m:rPr>
                      <m:sty m:val="bi"/>
                    </m:rPr>
                    <w:rPr>
                      <w:rFonts w:ascii="Cambria Math" w:eastAsiaTheme="majorEastAsia" w:hAnsi="Cambria Math" w:cstheme="majorBidi"/>
                      <w:sz w:val="20"/>
                      <w:szCs w:val="26"/>
                    </w:rPr>
                    <m:t>i=1</m:t>
                  </m:r>
                </m:e>
              </m:d>
            </m:sub>
            <m:sup>
              <m:r>
                <m:rPr>
                  <m:sty m:val="bi"/>
                </m:rPr>
                <w:rPr>
                  <w:rFonts w:ascii="Cambria Math" w:eastAsiaTheme="majorEastAsia" w:hAnsi="Cambria Math" w:cstheme="majorBidi"/>
                  <w:sz w:val="20"/>
                  <w:szCs w:val="26"/>
                </w:rPr>
                <m:t>n</m:t>
              </m:r>
            </m:sup>
            <m:e>
              <m:r>
                <m:rPr>
                  <m:sty m:val="bi"/>
                </m:rPr>
                <w:rPr>
                  <w:rFonts w:ascii="Cambria Math" w:eastAsiaTheme="majorEastAsia" w:hAnsi="Cambria Math" w:cstheme="majorBidi"/>
                  <w:sz w:val="20"/>
                  <w:szCs w:val="26"/>
                </w:rPr>
                <m:t>-</m:t>
              </m:r>
              <m:sSub>
                <m:sSubPr>
                  <m:ctrlPr>
                    <w:rPr>
                      <w:rFonts w:ascii="Cambria Math" w:eastAsiaTheme="majorEastAsia" w:hAnsi="Cambria Math" w:cstheme="majorBidi"/>
                      <w:b/>
                      <w:bCs/>
                      <w:i/>
                      <w:iCs/>
                      <w:sz w:val="20"/>
                      <w:szCs w:val="26"/>
                    </w:rPr>
                  </m:ctrlPr>
                </m:sSubPr>
                <m:e>
                  <m:r>
                    <m:rPr>
                      <m:sty m:val="bi"/>
                    </m:rPr>
                    <w:rPr>
                      <w:rFonts w:ascii="Cambria Math" w:eastAsiaTheme="majorEastAsia" w:hAnsi="Cambria Math" w:cstheme="majorBidi"/>
                      <w:sz w:val="20"/>
                      <w:szCs w:val="26"/>
                    </w:rPr>
                    <m:t>p</m:t>
                  </m:r>
                </m:e>
                <m:sub>
                  <m:r>
                    <m:rPr>
                      <m:sty m:val="bi"/>
                    </m:rPr>
                    <w:rPr>
                      <w:rFonts w:ascii="Cambria Math" w:eastAsiaTheme="majorEastAsia" w:hAnsi="Cambria Math" w:cstheme="majorBidi"/>
                      <w:sz w:val="20"/>
                      <w:szCs w:val="26"/>
                    </w:rPr>
                    <m:t>i</m:t>
                  </m:r>
                </m:sub>
              </m:sSub>
              <m:r>
                <m:rPr>
                  <m:sty m:val="bi"/>
                </m:rPr>
                <w:rPr>
                  <w:rFonts w:ascii="Cambria Math" w:eastAsiaTheme="majorEastAsia" w:hAnsi="Cambria Math" w:cstheme="majorBidi"/>
                  <w:sz w:val="20"/>
                  <w:szCs w:val="26"/>
                </w:rPr>
                <m:t>\lo</m:t>
              </m:r>
              <m:sSub>
                <m:sSubPr>
                  <m:ctrlPr>
                    <w:rPr>
                      <w:rFonts w:ascii="Cambria Math" w:eastAsiaTheme="majorEastAsia" w:hAnsi="Cambria Math" w:cstheme="majorBidi"/>
                      <w:b/>
                      <w:bCs/>
                      <w:i/>
                      <w:iCs/>
                      <w:sz w:val="20"/>
                      <w:szCs w:val="26"/>
                    </w:rPr>
                  </m:ctrlPr>
                </m:sSubPr>
                <m:e>
                  <m:r>
                    <m:rPr>
                      <m:sty m:val="bi"/>
                    </m:rPr>
                    <w:rPr>
                      <w:rFonts w:ascii="Cambria Math" w:eastAsiaTheme="majorEastAsia" w:hAnsi="Cambria Math" w:cstheme="majorBidi"/>
                      <w:sz w:val="20"/>
                      <w:szCs w:val="26"/>
                    </w:rPr>
                    <m:t>g</m:t>
                  </m:r>
                </m:e>
                <m:sub>
                  <m:r>
                    <m:rPr>
                      <m:sty m:val="bi"/>
                    </m:rPr>
                    <w:rPr>
                      <w:rFonts w:ascii="Cambria Math" w:eastAsiaTheme="majorEastAsia" w:hAnsi="Cambria Math" w:cstheme="majorBidi"/>
                      <w:sz w:val="20"/>
                      <w:szCs w:val="26"/>
                    </w:rPr>
                    <m:t>2</m:t>
                  </m:r>
                </m:sub>
              </m:sSub>
              <m:sSub>
                <m:sSubPr>
                  <m:ctrlPr>
                    <w:rPr>
                      <w:rFonts w:ascii="Cambria Math" w:eastAsiaTheme="majorEastAsia" w:hAnsi="Cambria Math" w:cstheme="majorBidi"/>
                      <w:b/>
                      <w:bCs/>
                      <w:i/>
                      <w:iCs/>
                      <w:sz w:val="20"/>
                      <w:szCs w:val="26"/>
                    </w:rPr>
                  </m:ctrlPr>
                </m:sSubPr>
                <m:e>
                  <m:r>
                    <m:rPr>
                      <m:sty m:val="bi"/>
                    </m:rPr>
                    <w:rPr>
                      <w:rFonts w:ascii="Cambria Math" w:eastAsiaTheme="majorEastAsia" w:hAnsi="Cambria Math" w:cstheme="majorBidi"/>
                      <w:sz w:val="20"/>
                      <w:szCs w:val="26"/>
                    </w:rPr>
                    <m:t>p</m:t>
                  </m:r>
                </m:e>
                <m:sub>
                  <m:r>
                    <m:rPr>
                      <m:sty m:val="bi"/>
                    </m:rPr>
                    <w:rPr>
                      <w:rFonts w:ascii="Cambria Math" w:eastAsiaTheme="majorEastAsia" w:hAnsi="Cambria Math" w:cstheme="majorBidi"/>
                      <w:sz w:val="20"/>
                      <w:szCs w:val="26"/>
                    </w:rPr>
                    <m:t>i</m:t>
                  </m:r>
                </m:sub>
              </m:sSub>
            </m:e>
          </m:nary>
        </m:oMath>
      </m:oMathPara>
    </w:p>
    <w:p w14:paraId="0D946BD0" w14:textId="5E6CB0A8" w:rsidR="004500B4" w:rsidRDefault="004500B4" w:rsidP="004500B4">
      <w:proofErr w:type="spellStart"/>
      <w:r w:rsidRPr="004500B4">
        <w:t>Keterangan</w:t>
      </w:r>
      <w:proofErr w:type="spellEnd"/>
      <w:r w:rsidRPr="004500B4">
        <w:t>:</w:t>
      </w:r>
    </w:p>
    <w:p w14:paraId="589C56C8" w14:textId="77777777" w:rsidR="004500B4" w:rsidRDefault="004500B4" w:rsidP="004500B4"/>
    <w:p w14:paraId="540B6ADD" w14:textId="4B4E044D" w:rsidR="004500B4" w:rsidRPr="004500B4" w:rsidRDefault="004500B4" w:rsidP="004500B4">
      <w:pPr>
        <w:pStyle w:val="ListParagraph"/>
        <w:numPr>
          <w:ilvl w:val="0"/>
          <w:numId w:val="12"/>
        </w:numPr>
        <w:rPr>
          <w:rFonts w:eastAsiaTheme="minorEastAsia"/>
        </w:rPr>
      </w:pPr>
      <m:oMath>
        <m:r>
          <w:rPr>
            <w:rFonts w:ascii="Cambria Math" w:hAnsi="Cambria Math"/>
          </w:rPr>
          <m:t>S</m:t>
        </m:r>
      </m:oMath>
      <w:r>
        <w:rPr>
          <w:rFonts w:eastAsiaTheme="minorEastAsia"/>
          <w:iCs/>
        </w:rPr>
        <w:t xml:space="preserve"> : </w:t>
      </w:r>
      <w:proofErr w:type="spellStart"/>
      <w:r w:rsidRPr="004500B4">
        <w:rPr>
          <w:rFonts w:eastAsiaTheme="minorEastAsia"/>
          <w:iCs/>
        </w:rPr>
        <w:t>Himpunan</w:t>
      </w:r>
      <w:proofErr w:type="spellEnd"/>
      <w:r w:rsidRPr="004500B4">
        <w:rPr>
          <w:rFonts w:eastAsiaTheme="minorEastAsia"/>
          <w:iCs/>
        </w:rPr>
        <w:t xml:space="preserve"> </w:t>
      </w:r>
      <w:proofErr w:type="spellStart"/>
      <w:r w:rsidRPr="004500B4">
        <w:rPr>
          <w:rFonts w:eastAsiaTheme="minorEastAsia"/>
          <w:iCs/>
        </w:rPr>
        <w:t>kasus</w:t>
      </w:r>
      <w:proofErr w:type="spellEnd"/>
    </w:p>
    <w:p w14:paraId="458592F4" w14:textId="271D19D7" w:rsidR="004500B4" w:rsidRPr="004500B4" w:rsidRDefault="004500B4" w:rsidP="00591B6C">
      <w:pPr>
        <w:pStyle w:val="ListParagraph"/>
        <w:numPr>
          <w:ilvl w:val="0"/>
          <w:numId w:val="12"/>
        </w:numPr>
        <w:rPr>
          <w:rFonts w:eastAsiaTheme="minorEastAsia"/>
        </w:rPr>
      </w:pPr>
      <m:oMath>
        <m:r>
          <w:rPr>
            <w:rFonts w:ascii="Cambria Math" w:eastAsiaTheme="minorEastAsia" w:hAnsi="Cambria Math"/>
          </w:rPr>
          <m:t>n</m:t>
        </m:r>
      </m:oMath>
      <w:r w:rsidRPr="004500B4">
        <w:rPr>
          <w:rFonts w:eastAsiaTheme="minorEastAsia"/>
        </w:rPr>
        <w:t xml:space="preserve"> : </w:t>
      </w:r>
      <w:proofErr w:type="spellStart"/>
      <w:r w:rsidRPr="004500B4">
        <w:rPr>
          <w:rFonts w:eastAsiaTheme="minorEastAsia"/>
        </w:rPr>
        <w:t>Jumlah</w:t>
      </w:r>
      <w:proofErr w:type="spellEnd"/>
      <w:r w:rsidRPr="004500B4">
        <w:rPr>
          <w:rFonts w:eastAsiaTheme="minorEastAsia"/>
        </w:rPr>
        <w:t xml:space="preserve"> </w:t>
      </w:r>
      <w:proofErr w:type="spellStart"/>
      <w:r w:rsidRPr="004500B4">
        <w:rPr>
          <w:rFonts w:eastAsiaTheme="minorEastAsia"/>
        </w:rPr>
        <w:t>partisi</w:t>
      </w:r>
      <w:proofErr w:type="spellEnd"/>
      <w:r w:rsidRPr="004500B4">
        <w:rPr>
          <w:rFonts w:eastAsiaTheme="minorEastAsia"/>
        </w:rPr>
        <w:t xml:space="preserve"> $S$</w:t>
      </w:r>
    </w:p>
    <w:p w14:paraId="3B4342BD" w14:textId="15C96889" w:rsidR="004500B4" w:rsidRDefault="00000000" w:rsidP="004500B4">
      <w:pPr>
        <w:pStyle w:val="ListParagraph"/>
        <w:numPr>
          <w:ilvl w:val="0"/>
          <w:numId w:val="12"/>
        </w:numPr>
        <w:rPr>
          <w:rFonts w:eastAsiaTheme="minorEastAsia"/>
          <w:iCs/>
          <w:sz w:val="20"/>
          <w:szCs w:val="26"/>
        </w:rPr>
      </w:pPr>
      <m:oMath>
        <m:sSub>
          <m:sSubPr>
            <m:ctrlPr>
              <w:rPr>
                <w:rFonts w:ascii="Cambria Math" w:eastAsiaTheme="majorEastAsia" w:hAnsi="Cambria Math" w:cstheme="majorBidi"/>
                <w:i/>
                <w:iCs/>
                <w:sz w:val="20"/>
                <w:szCs w:val="26"/>
              </w:rPr>
            </m:ctrlPr>
          </m:sSubPr>
          <m:e>
            <m:r>
              <w:rPr>
                <w:rFonts w:ascii="Cambria Math" w:eastAsiaTheme="majorEastAsia" w:hAnsi="Cambria Math" w:cstheme="majorBidi"/>
                <w:sz w:val="20"/>
                <w:szCs w:val="26"/>
              </w:rPr>
              <m:t>p</m:t>
            </m:r>
          </m:e>
          <m:sub>
            <m:r>
              <w:rPr>
                <w:rFonts w:ascii="Cambria Math" w:eastAsiaTheme="majorEastAsia" w:hAnsi="Cambria Math" w:cstheme="majorBidi"/>
                <w:sz w:val="20"/>
                <w:szCs w:val="26"/>
              </w:rPr>
              <m:t>i</m:t>
            </m:r>
          </m:sub>
        </m:sSub>
      </m:oMath>
      <w:r w:rsidR="004500B4" w:rsidRPr="004500B4">
        <w:rPr>
          <w:rFonts w:eastAsiaTheme="minorEastAsia"/>
          <w:iCs/>
          <w:sz w:val="20"/>
          <w:szCs w:val="26"/>
        </w:rPr>
        <w:t xml:space="preserve"> :</w:t>
      </w:r>
      <w:r w:rsidR="004500B4" w:rsidRPr="004500B4">
        <w:rPr>
          <w:rFonts w:ascii="Arial" w:eastAsia="Times New Roman" w:hAnsi="Arial" w:cs="Arial"/>
          <w:sz w:val="24"/>
        </w:rPr>
        <w:t xml:space="preserve"> </w:t>
      </w:r>
      <w:proofErr w:type="spellStart"/>
      <w:r w:rsidR="004500B4" w:rsidRPr="004500B4">
        <w:rPr>
          <w:rFonts w:eastAsiaTheme="minorEastAsia"/>
          <w:iCs/>
          <w:sz w:val="20"/>
          <w:szCs w:val="26"/>
        </w:rPr>
        <w:t>Proporsi</w:t>
      </w:r>
      <w:proofErr w:type="spellEnd"/>
      <w:r w:rsidR="004500B4" w:rsidRPr="004500B4">
        <w:rPr>
          <w:rFonts w:eastAsiaTheme="minorEastAsia"/>
          <w:iCs/>
          <w:sz w:val="20"/>
          <w:szCs w:val="26"/>
        </w:rPr>
        <w:t xml:space="preserve"> </w:t>
      </w:r>
      <w:proofErr w:type="spellStart"/>
      <w:r w:rsidR="004500B4" w:rsidRPr="004500B4">
        <w:rPr>
          <w:rFonts w:eastAsiaTheme="minorEastAsia"/>
          <w:iCs/>
          <w:sz w:val="20"/>
          <w:szCs w:val="26"/>
        </w:rPr>
        <w:t>dari</w:t>
      </w:r>
      <w:proofErr w:type="spellEnd"/>
      <w:r w:rsidR="004500B4" w:rsidRPr="004500B4">
        <w:rPr>
          <w:rFonts w:eastAsiaTheme="minorEastAsia"/>
          <w:iCs/>
          <w:sz w:val="20"/>
          <w:szCs w:val="26"/>
        </w:rPr>
        <w:t xml:space="preserve"> </w:t>
      </w:r>
      <m:oMath>
        <m:r>
          <w:rPr>
            <w:rFonts w:ascii="Cambria Math" w:eastAsiaTheme="minorEastAsia" w:hAnsi="Cambria Math"/>
            <w:sz w:val="20"/>
            <w:szCs w:val="26"/>
          </w:rPr>
          <m:t xml:space="preserve">S </m:t>
        </m:r>
      </m:oMath>
      <w:r w:rsidR="004500B4" w:rsidRPr="004500B4">
        <w:rPr>
          <w:rFonts w:eastAsiaTheme="minorEastAsia"/>
          <w:iCs/>
          <w:sz w:val="20"/>
          <w:szCs w:val="26"/>
        </w:rPr>
        <w:t xml:space="preserve">yang </w:t>
      </w:r>
      <w:proofErr w:type="spellStart"/>
      <w:r w:rsidR="004500B4" w:rsidRPr="004500B4">
        <w:rPr>
          <w:rFonts w:eastAsiaTheme="minorEastAsia"/>
          <w:iCs/>
          <w:sz w:val="20"/>
          <w:szCs w:val="26"/>
        </w:rPr>
        <w:t>masuk</w:t>
      </w:r>
      <w:proofErr w:type="spellEnd"/>
      <w:r w:rsidR="004500B4" w:rsidRPr="004500B4">
        <w:rPr>
          <w:rFonts w:eastAsiaTheme="minorEastAsia"/>
          <w:iCs/>
          <w:sz w:val="20"/>
          <w:szCs w:val="26"/>
        </w:rPr>
        <w:t xml:space="preserve"> </w:t>
      </w:r>
      <w:proofErr w:type="spellStart"/>
      <w:r w:rsidR="004500B4" w:rsidRPr="004500B4">
        <w:rPr>
          <w:rFonts w:eastAsiaTheme="minorEastAsia"/>
          <w:iCs/>
          <w:sz w:val="20"/>
          <w:szCs w:val="26"/>
        </w:rPr>
        <w:t>ke</w:t>
      </w:r>
      <w:proofErr w:type="spellEnd"/>
      <w:r w:rsidR="004500B4" w:rsidRPr="004500B4">
        <w:rPr>
          <w:rFonts w:eastAsiaTheme="minorEastAsia"/>
          <w:iCs/>
          <w:sz w:val="20"/>
          <w:szCs w:val="26"/>
        </w:rPr>
        <w:t xml:space="preserve"> </w:t>
      </w:r>
      <w:proofErr w:type="spellStart"/>
      <w:r w:rsidR="004500B4" w:rsidRPr="004500B4">
        <w:rPr>
          <w:rFonts w:eastAsiaTheme="minorEastAsia"/>
          <w:iCs/>
          <w:sz w:val="20"/>
          <w:szCs w:val="26"/>
        </w:rPr>
        <w:t>kelas</w:t>
      </w:r>
      <w:proofErr w:type="spellEnd"/>
      <w:r w:rsidR="004500B4" w:rsidRPr="004500B4">
        <w:rPr>
          <w:rFonts w:eastAsiaTheme="minorEastAsia"/>
          <w:iCs/>
          <w:sz w:val="20"/>
          <w:szCs w:val="26"/>
        </w:rPr>
        <w:t xml:space="preserve"> </w:t>
      </w:r>
      <m:oMath>
        <m:r>
          <w:rPr>
            <w:rFonts w:ascii="Cambria Math" w:eastAsiaTheme="minorEastAsia" w:hAnsi="Cambria Math"/>
            <w:sz w:val="20"/>
            <w:szCs w:val="26"/>
          </w:rPr>
          <m:t>i</m:t>
        </m:r>
      </m:oMath>
    </w:p>
    <w:p w14:paraId="5C105BFD" w14:textId="77777777" w:rsidR="004500B4" w:rsidRDefault="004500B4" w:rsidP="004500B4">
      <w:pPr>
        <w:pStyle w:val="ListParagraph"/>
        <w:rPr>
          <w:rFonts w:eastAsiaTheme="minorEastAsia"/>
          <w:iCs/>
          <w:sz w:val="20"/>
          <w:szCs w:val="26"/>
        </w:rPr>
      </w:pPr>
    </w:p>
    <w:p w14:paraId="21AFD605" w14:textId="5BB048E9" w:rsidR="004500B4" w:rsidRDefault="004500B4" w:rsidP="004500B4">
      <w:pPr>
        <w:rPr>
          <w:rFonts w:eastAsiaTheme="minorEastAsia"/>
          <w:iCs/>
          <w:szCs w:val="18"/>
        </w:rPr>
      </w:pPr>
      <w:proofErr w:type="spellStart"/>
      <w:r w:rsidRPr="004500B4">
        <w:rPr>
          <w:rFonts w:eastAsiaTheme="minorEastAsia"/>
          <w:iCs/>
          <w:szCs w:val="18"/>
        </w:rPr>
        <w:t>Setelah</w:t>
      </w:r>
      <w:proofErr w:type="spellEnd"/>
      <w:r w:rsidRPr="004500B4">
        <w:rPr>
          <w:rFonts w:eastAsiaTheme="minorEastAsia"/>
          <w:iCs/>
          <w:szCs w:val="18"/>
        </w:rPr>
        <w:t xml:space="preserve"> </w:t>
      </w:r>
      <w:proofErr w:type="spellStart"/>
      <w:r w:rsidRPr="004500B4">
        <w:rPr>
          <w:rFonts w:eastAsiaTheme="minorEastAsia"/>
          <w:iCs/>
          <w:szCs w:val="18"/>
        </w:rPr>
        <w:t>menghitung</w:t>
      </w:r>
      <w:proofErr w:type="spellEnd"/>
      <w:r w:rsidRPr="004500B4">
        <w:rPr>
          <w:rFonts w:eastAsiaTheme="minorEastAsia"/>
          <w:iCs/>
          <w:szCs w:val="18"/>
        </w:rPr>
        <w:t xml:space="preserve"> Entropy, </w:t>
      </w:r>
      <w:proofErr w:type="spellStart"/>
      <w:r w:rsidRPr="004500B4">
        <w:rPr>
          <w:rFonts w:eastAsiaTheme="minorEastAsia"/>
          <w:iCs/>
          <w:szCs w:val="18"/>
        </w:rPr>
        <w:t>langkah</w:t>
      </w:r>
      <w:proofErr w:type="spellEnd"/>
      <w:r w:rsidRPr="004500B4">
        <w:rPr>
          <w:rFonts w:eastAsiaTheme="minorEastAsia"/>
          <w:iCs/>
          <w:szCs w:val="18"/>
        </w:rPr>
        <w:t xml:space="preserve"> </w:t>
      </w:r>
      <w:proofErr w:type="spellStart"/>
      <w:r w:rsidRPr="004500B4">
        <w:rPr>
          <w:rFonts w:eastAsiaTheme="minorEastAsia"/>
          <w:iCs/>
          <w:szCs w:val="18"/>
        </w:rPr>
        <w:t>selanjutnya</w:t>
      </w:r>
      <w:proofErr w:type="spellEnd"/>
      <w:r w:rsidRPr="004500B4">
        <w:rPr>
          <w:rFonts w:eastAsiaTheme="minorEastAsia"/>
          <w:iCs/>
          <w:szCs w:val="18"/>
        </w:rPr>
        <w:t xml:space="preserve"> </w:t>
      </w:r>
      <w:proofErr w:type="spellStart"/>
      <w:r w:rsidRPr="004500B4">
        <w:rPr>
          <w:rFonts w:eastAsiaTheme="minorEastAsia"/>
          <w:iCs/>
          <w:szCs w:val="18"/>
        </w:rPr>
        <w:t>adalah</w:t>
      </w:r>
      <w:proofErr w:type="spellEnd"/>
      <w:r w:rsidRPr="004500B4">
        <w:rPr>
          <w:rFonts w:eastAsiaTheme="minorEastAsia"/>
          <w:iCs/>
          <w:szCs w:val="18"/>
        </w:rPr>
        <w:t xml:space="preserve"> </w:t>
      </w:r>
      <w:proofErr w:type="spellStart"/>
      <w:r w:rsidRPr="004500B4">
        <w:rPr>
          <w:rFonts w:eastAsiaTheme="minorEastAsia"/>
          <w:iCs/>
          <w:szCs w:val="18"/>
        </w:rPr>
        <w:t>menghitung</w:t>
      </w:r>
      <w:proofErr w:type="spellEnd"/>
      <w:r w:rsidRPr="004500B4">
        <w:rPr>
          <w:rFonts w:eastAsiaTheme="minorEastAsia"/>
          <w:iCs/>
          <w:szCs w:val="18"/>
        </w:rPr>
        <w:t xml:space="preserve"> Information Gain </w:t>
      </w:r>
      <w:proofErr w:type="spellStart"/>
      <w:r w:rsidRPr="004500B4">
        <w:rPr>
          <w:rFonts w:eastAsiaTheme="minorEastAsia"/>
          <w:iCs/>
          <w:szCs w:val="18"/>
        </w:rPr>
        <w:t>untuk</w:t>
      </w:r>
      <w:proofErr w:type="spellEnd"/>
      <w:r w:rsidRPr="004500B4">
        <w:rPr>
          <w:rFonts w:eastAsiaTheme="minorEastAsia"/>
          <w:iCs/>
          <w:szCs w:val="18"/>
        </w:rPr>
        <w:t xml:space="preserve"> </w:t>
      </w:r>
      <w:proofErr w:type="spellStart"/>
      <w:r w:rsidRPr="004500B4">
        <w:rPr>
          <w:rFonts w:eastAsiaTheme="minorEastAsia"/>
          <w:iCs/>
          <w:szCs w:val="18"/>
        </w:rPr>
        <w:t>setiap</w:t>
      </w:r>
      <w:proofErr w:type="spellEnd"/>
      <w:r w:rsidRPr="004500B4">
        <w:rPr>
          <w:rFonts w:eastAsiaTheme="minorEastAsia"/>
          <w:iCs/>
          <w:szCs w:val="18"/>
        </w:rPr>
        <w:t xml:space="preserve"> </w:t>
      </w:r>
      <w:proofErr w:type="spellStart"/>
      <w:r w:rsidRPr="004500B4">
        <w:rPr>
          <w:rFonts w:eastAsiaTheme="minorEastAsia"/>
          <w:iCs/>
          <w:szCs w:val="18"/>
        </w:rPr>
        <w:t>atribut</w:t>
      </w:r>
      <w:proofErr w:type="spellEnd"/>
      <w:r w:rsidRPr="004500B4">
        <w:rPr>
          <w:rFonts w:eastAsiaTheme="minorEastAsia"/>
          <w:iCs/>
          <w:szCs w:val="18"/>
        </w:rPr>
        <w:t xml:space="preserve"> </w:t>
      </w:r>
      <w:proofErr w:type="spellStart"/>
      <w:r w:rsidRPr="004500B4">
        <w:rPr>
          <w:rFonts w:eastAsiaTheme="minorEastAsia"/>
          <w:iCs/>
          <w:szCs w:val="18"/>
        </w:rPr>
        <w:t>menggunakan</w:t>
      </w:r>
      <w:proofErr w:type="spellEnd"/>
      <w:r w:rsidRPr="004500B4">
        <w:rPr>
          <w:rFonts w:eastAsiaTheme="minorEastAsia"/>
          <w:iCs/>
          <w:szCs w:val="18"/>
        </w:rPr>
        <w:t xml:space="preserve"> </w:t>
      </w:r>
      <w:proofErr w:type="spellStart"/>
      <w:r w:rsidRPr="004500B4">
        <w:rPr>
          <w:rFonts w:eastAsiaTheme="minorEastAsia"/>
          <w:iCs/>
          <w:szCs w:val="18"/>
        </w:rPr>
        <w:t>rumus</w:t>
      </w:r>
      <w:proofErr w:type="spellEnd"/>
      <w:r w:rsidRPr="004500B4">
        <w:rPr>
          <w:rFonts w:eastAsiaTheme="minorEastAsia"/>
          <w:iCs/>
          <w:szCs w:val="18"/>
        </w:rPr>
        <w:t>:</w:t>
      </w:r>
    </w:p>
    <w:p w14:paraId="3F853D5A" w14:textId="77777777" w:rsidR="004500B4" w:rsidRPr="004500B4" w:rsidRDefault="004500B4" w:rsidP="004500B4">
      <w:pPr>
        <w:rPr>
          <w:rFonts w:eastAsiaTheme="minorEastAsia"/>
          <w:iCs/>
          <w:szCs w:val="18"/>
        </w:rPr>
      </w:pPr>
    </w:p>
    <w:p w14:paraId="571E1218" w14:textId="20C264EF" w:rsidR="004500B4" w:rsidRPr="004500B4" w:rsidRDefault="004500B4" w:rsidP="004500B4">
      <w:pPr>
        <w:rPr>
          <w:rFonts w:eastAsiaTheme="minorEastAsia"/>
          <w:iCs/>
          <w:sz w:val="20"/>
          <w:szCs w:val="26"/>
        </w:rPr>
      </w:pPr>
      <m:oMathPara>
        <m:oMath>
          <m:r>
            <w:rPr>
              <w:rFonts w:ascii="Cambria Math" w:eastAsiaTheme="minorEastAsia" w:hAnsi="Cambria Math"/>
              <w:sz w:val="20"/>
              <w:szCs w:val="26"/>
            </w:rPr>
            <m:t>Gain</m:t>
          </m:r>
          <m:d>
            <m:dPr>
              <m:ctrlPr>
                <w:rPr>
                  <w:rFonts w:ascii="Cambria Math" w:eastAsiaTheme="minorEastAsia" w:hAnsi="Cambria Math"/>
                  <w:i/>
                  <w:iCs/>
                  <w:sz w:val="20"/>
                  <w:szCs w:val="26"/>
                </w:rPr>
              </m:ctrlPr>
            </m:dPr>
            <m:e>
              <m:r>
                <w:rPr>
                  <w:rFonts w:ascii="Cambria Math" w:eastAsiaTheme="minorEastAsia" w:hAnsi="Cambria Math"/>
                  <w:sz w:val="20"/>
                  <w:szCs w:val="26"/>
                </w:rPr>
                <m:t>S, A</m:t>
              </m:r>
            </m:e>
          </m:d>
          <m:r>
            <w:rPr>
              <w:rFonts w:ascii="Cambria Math" w:eastAsiaTheme="minorEastAsia" w:hAnsi="Cambria Math"/>
              <w:sz w:val="20"/>
              <w:szCs w:val="26"/>
            </w:rPr>
            <m:t>= Entropy</m:t>
          </m:r>
          <m:d>
            <m:dPr>
              <m:ctrlPr>
                <w:rPr>
                  <w:rFonts w:ascii="Cambria Math" w:eastAsiaTheme="minorEastAsia" w:hAnsi="Cambria Math"/>
                  <w:i/>
                  <w:iCs/>
                  <w:sz w:val="20"/>
                  <w:szCs w:val="26"/>
                </w:rPr>
              </m:ctrlPr>
            </m:dPr>
            <m:e>
              <m:r>
                <w:rPr>
                  <w:rFonts w:ascii="Cambria Math" w:eastAsiaTheme="minorEastAsia" w:hAnsi="Cambria Math"/>
                  <w:sz w:val="20"/>
                  <w:szCs w:val="26"/>
                </w:rPr>
                <m:t>S</m:t>
              </m:r>
            </m:e>
          </m:d>
          <m:r>
            <w:rPr>
              <w:rFonts w:ascii="Cambria Math" w:eastAsiaTheme="minorEastAsia" w:hAnsi="Cambria Math"/>
              <w:sz w:val="20"/>
              <w:szCs w:val="26"/>
            </w:rPr>
            <m:t xml:space="preserve">- </m:t>
          </m:r>
          <m:nary>
            <m:naryPr>
              <m:chr m:val="∑"/>
              <m:ctrlPr>
                <w:rPr>
                  <w:rFonts w:ascii="Cambria Math" w:eastAsiaTheme="minorEastAsia" w:hAnsi="Cambria Math"/>
                  <w:i/>
                  <w:iCs/>
                  <w:sz w:val="20"/>
                  <w:szCs w:val="26"/>
                </w:rPr>
              </m:ctrlPr>
            </m:naryPr>
            <m:sub>
              <m:d>
                <m:dPr>
                  <m:begChr m:val="{"/>
                  <m:endChr m:val="}"/>
                  <m:ctrlPr>
                    <w:rPr>
                      <w:rFonts w:ascii="Cambria Math" w:eastAsiaTheme="minorEastAsia" w:hAnsi="Cambria Math"/>
                      <w:i/>
                      <w:iCs/>
                      <w:sz w:val="20"/>
                      <w:szCs w:val="26"/>
                    </w:rPr>
                  </m:ctrlPr>
                </m:dPr>
                <m:e>
                  <m:r>
                    <w:rPr>
                      <w:rFonts w:ascii="Cambria Math" w:eastAsiaTheme="minorEastAsia" w:hAnsi="Cambria Math"/>
                      <w:sz w:val="20"/>
                      <w:szCs w:val="26"/>
                    </w:rPr>
                    <m:t>i=1</m:t>
                  </m:r>
                </m:e>
              </m:d>
            </m:sub>
            <m:sup>
              <m:r>
                <w:rPr>
                  <w:rFonts w:ascii="Cambria Math" w:eastAsiaTheme="minorEastAsia" w:hAnsi="Cambria Math"/>
                  <w:sz w:val="20"/>
                  <w:szCs w:val="26"/>
                </w:rPr>
                <m:t>n</m:t>
              </m:r>
            </m:sup>
            <m:e>
              <m:r>
                <w:rPr>
                  <w:rFonts w:ascii="Cambria Math" w:eastAsiaTheme="minorEastAsia" w:hAnsi="Cambria Math"/>
                  <w:sz w:val="20"/>
                  <w:szCs w:val="26"/>
                </w:rPr>
                <m:t>\frac</m:t>
              </m:r>
              <m:d>
                <m:dPr>
                  <m:begChr m:val="{"/>
                  <m:endChr m:val="}"/>
                  <m:ctrlPr>
                    <w:rPr>
                      <w:rFonts w:ascii="Cambria Math" w:eastAsiaTheme="minorEastAsia" w:hAnsi="Cambria Math"/>
                      <w:i/>
                      <w:iCs/>
                      <w:sz w:val="20"/>
                      <w:szCs w:val="26"/>
                    </w:rPr>
                  </m:ctrlPr>
                </m:dPr>
                <m:e>
                  <m:d>
                    <m:dPr>
                      <m:begChr m:val="|"/>
                      <m:endChr m:val="|"/>
                      <m:ctrlPr>
                        <w:rPr>
                          <w:rFonts w:ascii="Cambria Math" w:eastAsiaTheme="minorEastAsia" w:hAnsi="Cambria Math"/>
                          <w:i/>
                          <w:iCs/>
                          <w:sz w:val="20"/>
                          <w:szCs w:val="26"/>
                        </w:rPr>
                      </m:ctrlPr>
                    </m:dPr>
                    <m:e>
                      <m:sSub>
                        <m:sSubPr>
                          <m:ctrlPr>
                            <w:rPr>
                              <w:rFonts w:ascii="Cambria Math" w:eastAsiaTheme="minorEastAsia" w:hAnsi="Cambria Math"/>
                              <w:i/>
                              <w:iCs/>
                              <w:sz w:val="20"/>
                              <w:szCs w:val="26"/>
                            </w:rPr>
                          </m:ctrlPr>
                        </m:sSubPr>
                        <m:e>
                          <m:r>
                            <w:rPr>
                              <w:rFonts w:ascii="Cambria Math" w:eastAsiaTheme="minorEastAsia" w:hAnsi="Cambria Math"/>
                              <w:sz w:val="20"/>
                              <w:szCs w:val="26"/>
                            </w:rPr>
                            <m:t>S</m:t>
                          </m:r>
                        </m:e>
                        <m:sub>
                          <m:r>
                            <w:rPr>
                              <w:rFonts w:ascii="Cambria Math" w:eastAsiaTheme="minorEastAsia" w:hAnsi="Cambria Math"/>
                              <w:sz w:val="20"/>
                              <w:szCs w:val="26"/>
                            </w:rPr>
                            <m:t>i</m:t>
                          </m:r>
                        </m:sub>
                      </m:sSub>
                    </m:e>
                  </m:d>
                </m:e>
              </m:d>
              <m:d>
                <m:dPr>
                  <m:begChr m:val="{"/>
                  <m:endChr m:val="}"/>
                  <m:ctrlPr>
                    <w:rPr>
                      <w:rFonts w:ascii="Cambria Math" w:eastAsiaTheme="minorEastAsia" w:hAnsi="Cambria Math"/>
                      <w:i/>
                      <w:iCs/>
                      <w:sz w:val="20"/>
                      <w:szCs w:val="26"/>
                    </w:rPr>
                  </m:ctrlPr>
                </m:dPr>
                <m:e>
                  <m:d>
                    <m:dPr>
                      <m:begChr m:val="|"/>
                      <m:endChr m:val="|"/>
                      <m:ctrlPr>
                        <w:rPr>
                          <w:rFonts w:ascii="Cambria Math" w:eastAsiaTheme="minorEastAsia" w:hAnsi="Cambria Math"/>
                          <w:i/>
                          <w:iCs/>
                          <w:sz w:val="20"/>
                          <w:szCs w:val="26"/>
                        </w:rPr>
                      </m:ctrlPr>
                    </m:dPr>
                    <m:e>
                      <m:r>
                        <w:rPr>
                          <w:rFonts w:ascii="Cambria Math" w:eastAsiaTheme="minorEastAsia" w:hAnsi="Cambria Math"/>
                          <w:sz w:val="20"/>
                          <w:szCs w:val="26"/>
                        </w:rPr>
                        <m:t>S</m:t>
                      </m:r>
                    </m:e>
                  </m:d>
                </m:e>
              </m:d>
            </m:e>
          </m:nary>
          <m:r>
            <w:rPr>
              <w:rFonts w:ascii="Cambria Math" w:eastAsiaTheme="minorEastAsia" w:hAnsi="Cambria Math"/>
              <w:sz w:val="20"/>
              <w:szCs w:val="26"/>
            </w:rPr>
            <m:t>×Entropy</m:t>
          </m:r>
          <m:d>
            <m:dPr>
              <m:ctrlPr>
                <w:rPr>
                  <w:rFonts w:ascii="Cambria Math" w:eastAsiaTheme="minorEastAsia" w:hAnsi="Cambria Math"/>
                  <w:i/>
                  <w:iCs/>
                  <w:sz w:val="20"/>
                  <w:szCs w:val="26"/>
                </w:rPr>
              </m:ctrlPr>
            </m:dPr>
            <m:e>
              <m:sSub>
                <m:sSubPr>
                  <m:ctrlPr>
                    <w:rPr>
                      <w:rFonts w:ascii="Cambria Math" w:eastAsiaTheme="minorEastAsia" w:hAnsi="Cambria Math"/>
                      <w:i/>
                      <w:iCs/>
                      <w:sz w:val="20"/>
                      <w:szCs w:val="26"/>
                    </w:rPr>
                  </m:ctrlPr>
                </m:sSubPr>
                <m:e>
                  <m:r>
                    <w:rPr>
                      <w:rFonts w:ascii="Cambria Math" w:eastAsiaTheme="minorEastAsia" w:hAnsi="Cambria Math"/>
                      <w:sz w:val="20"/>
                      <w:szCs w:val="26"/>
                    </w:rPr>
                    <m:t>S</m:t>
                  </m:r>
                </m:e>
                <m:sub>
                  <m:r>
                    <w:rPr>
                      <w:rFonts w:ascii="Cambria Math" w:eastAsiaTheme="minorEastAsia" w:hAnsi="Cambria Math"/>
                      <w:sz w:val="20"/>
                      <w:szCs w:val="26"/>
                    </w:rPr>
                    <m:t>i</m:t>
                  </m:r>
                </m:sub>
              </m:sSub>
            </m:e>
          </m:d>
        </m:oMath>
      </m:oMathPara>
    </w:p>
    <w:p w14:paraId="228C3E00" w14:textId="04DEBEB0" w:rsidR="004500B4" w:rsidRDefault="004500B4" w:rsidP="004500B4">
      <w:r w:rsidRPr="004500B4">
        <w:t xml:space="preserve">Dimana </w:t>
      </w:r>
      <m:oMath>
        <m:r>
          <w:rPr>
            <w:rFonts w:ascii="Cambria Math" w:hAnsi="Cambria Math"/>
          </w:rPr>
          <m:t>A</m:t>
        </m:r>
      </m:oMath>
      <w:r w:rsidRPr="004500B4">
        <w:t xml:space="preserve"> adalah atribut, </w:t>
      </w:r>
      <m:oMath>
        <m:sSub>
          <m:sSubPr>
            <m:ctrlPr>
              <w:rPr>
                <w:rFonts w:ascii="Cambria Math" w:hAnsi="Cambria Math"/>
              </w:rPr>
            </m:ctrlPr>
          </m:sSubPr>
          <m:e>
            <m:r>
              <m:rPr>
                <m:sty m:val="p"/>
              </m:rPr>
              <w:rPr>
                <w:rFonts w:ascii="Cambria Math" w:hAnsi="Cambria Math"/>
              </w:rPr>
              <m:t>S</m:t>
            </m:r>
          </m:e>
          <m:sub>
            <m:r>
              <m:rPr>
                <m:sty m:val="p"/>
              </m:rPr>
              <w:rPr>
                <w:rFonts w:ascii="Cambria Math" w:hAnsi="Cambria Math"/>
              </w:rPr>
              <m:t>I</m:t>
            </m:r>
          </m:sub>
        </m:sSub>
      </m:oMath>
      <w:r w:rsidRPr="004500B4">
        <w:t xml:space="preserve"> </w:t>
      </w:r>
      <w:proofErr w:type="spellStart"/>
      <w:r w:rsidRPr="004500B4">
        <w:t>adalah</w:t>
      </w:r>
      <w:proofErr w:type="spellEnd"/>
      <w:r w:rsidRPr="004500B4">
        <w:t xml:space="preserve"> </w:t>
      </w:r>
      <w:proofErr w:type="spellStart"/>
      <w:r w:rsidRPr="004500B4">
        <w:t>jumlah</w:t>
      </w:r>
      <w:proofErr w:type="spellEnd"/>
      <w:r w:rsidRPr="004500B4">
        <w:t xml:space="preserve"> </w:t>
      </w:r>
      <w:proofErr w:type="spellStart"/>
      <w:r w:rsidRPr="004500B4">
        <w:t>kasus</w:t>
      </w:r>
      <w:proofErr w:type="spellEnd"/>
      <w:r w:rsidRPr="004500B4">
        <w:t xml:space="preserve"> pada </w:t>
      </w:r>
      <w:proofErr w:type="spellStart"/>
      <w:r w:rsidRPr="004500B4">
        <w:t>partisi</w:t>
      </w:r>
      <w:proofErr w:type="spellEnd"/>
      <w:r w:rsidRPr="004500B4">
        <w:t xml:space="preserve"> </w:t>
      </w:r>
      <w:proofErr w:type="spellStart"/>
      <w:r w:rsidRPr="004500B4">
        <w:t>ke</w:t>
      </w:r>
      <w:proofErr w:type="spellEnd"/>
      <w:r>
        <w:t xml:space="preserve"> </w:t>
      </w:r>
      <m:oMath>
        <m:r>
          <w:rPr>
            <w:rFonts w:ascii="Cambria Math" w:hAnsi="Cambria Math"/>
          </w:rPr>
          <m:t>i</m:t>
        </m:r>
      </m:oMath>
      <w:r w:rsidRPr="004500B4">
        <w:t xml:space="preserve">, dan </w:t>
      </w:r>
      <m:oMath>
        <m:r>
          <m:rPr>
            <m:sty m:val="p"/>
          </m:rPr>
          <w:rPr>
            <w:rFonts w:ascii="Cambria Math" w:hAnsi="Cambria Math"/>
          </w:rPr>
          <m:t>|S|</m:t>
        </m:r>
      </m:oMath>
      <w:r w:rsidRPr="004500B4">
        <w:t xml:space="preserve"> adalah jumlah total kasus dalam </w:t>
      </w:r>
      <m:oMath>
        <m:r>
          <w:rPr>
            <w:rFonts w:ascii="Cambria Math" w:hAnsi="Cambria Math"/>
          </w:rPr>
          <m:t>S</m:t>
        </m:r>
      </m:oMath>
      <w:r w:rsidRPr="004500B4">
        <w:t xml:space="preserve">. Atribut dengan nilai Gain tertinggi akan dipilih sebagai node pemecah. </w:t>
      </w:r>
    </w:p>
    <w:p w14:paraId="07523EC8" w14:textId="4423F9AC" w:rsidR="00237278" w:rsidRDefault="00237278" w:rsidP="00237278">
      <w:pPr>
        <w:pStyle w:val="Heading2"/>
        <w:rPr>
          <w:rFonts w:eastAsiaTheme="minorEastAsia"/>
        </w:rPr>
      </w:pPr>
      <w:r w:rsidRPr="00237278">
        <w:rPr>
          <w:rFonts w:eastAsiaTheme="minorEastAsia"/>
        </w:rPr>
        <w:t>Deskripsi Dataset</w:t>
      </w:r>
    </w:p>
    <w:p w14:paraId="1FD78671" w14:textId="77777777" w:rsidR="00237278" w:rsidRPr="00237278" w:rsidRDefault="00237278" w:rsidP="00237278">
      <w:pPr>
        <w:rPr>
          <w:rFonts w:eastAsiaTheme="majorEastAsia" w:cstheme="majorBidi"/>
          <w:b/>
          <w:bCs/>
          <w:i/>
          <w:iCs/>
          <w:sz w:val="20"/>
          <w:szCs w:val="26"/>
        </w:rPr>
      </w:pPr>
      <w:r w:rsidRPr="00237278">
        <w:t xml:space="preserve">Data yang </w:t>
      </w:r>
      <w:proofErr w:type="spellStart"/>
      <w:r w:rsidRPr="00237278">
        <w:t>digunakan</w:t>
      </w:r>
      <w:proofErr w:type="spellEnd"/>
      <w:r w:rsidRPr="00237278">
        <w:t xml:space="preserve"> </w:t>
      </w:r>
      <w:proofErr w:type="spellStart"/>
      <w:r w:rsidRPr="00237278">
        <w:t>dalam</w:t>
      </w:r>
      <w:proofErr w:type="spellEnd"/>
      <w:r w:rsidRPr="00237278">
        <w:t xml:space="preserve"> </w:t>
      </w:r>
      <w:proofErr w:type="spellStart"/>
      <w:r w:rsidRPr="00237278">
        <w:t>penelitian</w:t>
      </w:r>
      <w:proofErr w:type="spellEnd"/>
      <w:r w:rsidRPr="00237278">
        <w:t xml:space="preserve"> </w:t>
      </w:r>
      <w:proofErr w:type="spellStart"/>
      <w:r w:rsidRPr="00237278">
        <w:t>ini</w:t>
      </w:r>
      <w:proofErr w:type="spellEnd"/>
      <w:r w:rsidRPr="00237278">
        <w:t xml:space="preserve"> </w:t>
      </w:r>
      <w:proofErr w:type="spellStart"/>
      <w:r w:rsidRPr="00237278">
        <w:t>bersumber</w:t>
      </w:r>
      <w:proofErr w:type="spellEnd"/>
      <w:r w:rsidRPr="00237278">
        <w:t xml:space="preserve"> </w:t>
      </w:r>
      <w:proofErr w:type="spellStart"/>
      <w:r w:rsidRPr="00237278">
        <w:t>dari</w:t>
      </w:r>
      <w:proofErr w:type="spellEnd"/>
      <w:r w:rsidRPr="00237278">
        <w:t xml:space="preserve"> data </w:t>
      </w:r>
      <w:proofErr w:type="spellStart"/>
      <w:r w:rsidRPr="00237278">
        <w:t>privat</w:t>
      </w:r>
      <w:proofErr w:type="spellEnd"/>
      <w:r w:rsidRPr="00237278">
        <w:t xml:space="preserve"> Kementerian Agama (</w:t>
      </w:r>
      <w:proofErr w:type="spellStart"/>
      <w:r w:rsidRPr="00237278">
        <w:t>Kemenag</w:t>
      </w:r>
      <w:proofErr w:type="spellEnd"/>
      <w:r w:rsidRPr="00237278">
        <w:t xml:space="preserve">) Kota </w:t>
      </w:r>
      <w:proofErr w:type="spellStart"/>
      <w:r w:rsidRPr="00237278">
        <w:t>Pekalongan</w:t>
      </w:r>
      <w:proofErr w:type="spellEnd"/>
      <w:r w:rsidRPr="00237278">
        <w:t xml:space="preserve"> </w:t>
      </w:r>
      <w:proofErr w:type="spellStart"/>
      <w:r w:rsidRPr="00237278">
        <w:t>tahun</w:t>
      </w:r>
      <w:proofErr w:type="spellEnd"/>
      <w:r w:rsidRPr="00237278">
        <w:t xml:space="preserve"> 2024. Data </w:t>
      </w:r>
      <w:proofErr w:type="spellStart"/>
      <w:r w:rsidRPr="00237278">
        <w:t>awal</w:t>
      </w:r>
      <w:proofErr w:type="spellEnd"/>
      <w:r w:rsidRPr="00237278">
        <w:t xml:space="preserve"> (raw data) </w:t>
      </w:r>
      <w:proofErr w:type="spellStart"/>
      <w:r w:rsidRPr="00237278">
        <w:t>memiliki</w:t>
      </w:r>
      <w:proofErr w:type="spellEnd"/>
      <w:r w:rsidRPr="00237278">
        <w:t xml:space="preserve"> format yang </w:t>
      </w:r>
      <w:proofErr w:type="spellStart"/>
      <w:r w:rsidRPr="00237278">
        <w:t>belum</w:t>
      </w:r>
      <w:proofErr w:type="spellEnd"/>
      <w:r w:rsidRPr="00237278">
        <w:t xml:space="preserve"> </w:t>
      </w:r>
      <w:proofErr w:type="spellStart"/>
      <w:r w:rsidRPr="00237278">
        <w:t>terstruktur</w:t>
      </w:r>
      <w:proofErr w:type="spellEnd"/>
      <w:r w:rsidRPr="00237278">
        <w:t xml:space="preserve">, </w:t>
      </w:r>
      <w:proofErr w:type="spellStart"/>
      <w:r w:rsidRPr="00237278">
        <w:t>sehingga</w:t>
      </w:r>
      <w:proofErr w:type="spellEnd"/>
      <w:r w:rsidRPr="00237278">
        <w:t xml:space="preserve"> </w:t>
      </w:r>
      <w:proofErr w:type="spellStart"/>
      <w:r w:rsidRPr="00237278">
        <w:t>dilakukan</w:t>
      </w:r>
      <w:proofErr w:type="spellEnd"/>
      <w:r w:rsidRPr="00237278">
        <w:t xml:space="preserve"> proses cleaning dan </w:t>
      </w:r>
      <w:proofErr w:type="spellStart"/>
      <w:r w:rsidRPr="00237278">
        <w:t>transformasi</w:t>
      </w:r>
      <w:proofErr w:type="spellEnd"/>
      <w:r w:rsidRPr="00237278">
        <w:t xml:space="preserve">. Dataset final yang </w:t>
      </w:r>
      <w:proofErr w:type="spellStart"/>
      <w:r w:rsidRPr="00237278">
        <w:t>digunakan</w:t>
      </w:r>
      <w:proofErr w:type="spellEnd"/>
      <w:r w:rsidRPr="00237278">
        <w:t xml:space="preserve"> </w:t>
      </w:r>
      <w:proofErr w:type="spellStart"/>
      <w:r w:rsidRPr="00237278">
        <w:t>untuk</w:t>
      </w:r>
      <w:proofErr w:type="spellEnd"/>
      <w:r w:rsidRPr="00237278">
        <w:t xml:space="preserve"> </w:t>
      </w:r>
      <w:proofErr w:type="spellStart"/>
      <w:r w:rsidRPr="00237278">
        <w:t>pemodelan</w:t>
      </w:r>
      <w:proofErr w:type="spellEnd"/>
      <w:r w:rsidRPr="00237278">
        <w:t xml:space="preserve"> </w:t>
      </w:r>
      <w:proofErr w:type="spellStart"/>
      <w:r w:rsidRPr="00237278">
        <w:t>berjumlah</w:t>
      </w:r>
      <w:proofErr w:type="spellEnd"/>
      <w:r w:rsidRPr="00237278">
        <w:t xml:space="preserve"> 1.032 record </w:t>
      </w:r>
      <w:proofErr w:type="spellStart"/>
      <w:r w:rsidRPr="00237278">
        <w:t>dengan</w:t>
      </w:r>
      <w:proofErr w:type="spellEnd"/>
      <w:r w:rsidRPr="00237278">
        <w:t xml:space="preserve"> 5 </w:t>
      </w:r>
      <w:proofErr w:type="spellStart"/>
      <w:r w:rsidRPr="00237278">
        <w:t>atribut</w:t>
      </w:r>
      <w:proofErr w:type="spellEnd"/>
      <w:r w:rsidRPr="00237278">
        <w:t xml:space="preserve"> </w:t>
      </w:r>
      <w:proofErr w:type="spellStart"/>
      <w:r w:rsidRPr="00237278">
        <w:t>utama</w:t>
      </w:r>
      <w:proofErr w:type="spellEnd"/>
      <w:r w:rsidRPr="00237278">
        <w:t>.</w:t>
      </w:r>
    </w:p>
    <w:p w14:paraId="653D7799" w14:textId="47FF150E" w:rsidR="00282CB7" w:rsidRPr="00C04BCF" w:rsidRDefault="00C04BCF" w:rsidP="00C04BCF">
      <w:pPr>
        <w:pStyle w:val="Heading2"/>
        <w:rPr>
          <w:bCs/>
          <w:lang w:val="en-US"/>
        </w:rPr>
      </w:pPr>
      <w:proofErr w:type="spellStart"/>
      <w:r w:rsidRPr="00C04BCF">
        <w:rPr>
          <w:bCs/>
          <w:lang w:val="en-US"/>
        </w:rPr>
        <w:t>Pra-pemrosesan</w:t>
      </w:r>
      <w:proofErr w:type="spellEnd"/>
      <w:r w:rsidRPr="00C04BCF">
        <w:rPr>
          <w:bCs/>
          <w:lang w:val="en-US"/>
        </w:rPr>
        <w:t xml:space="preserve"> Data (Data Cleaning)</w:t>
      </w:r>
    </w:p>
    <w:p w14:paraId="5DFB6C60" w14:textId="6F28E9A9" w:rsidR="00C04BCF" w:rsidRDefault="00C04BCF" w:rsidP="00C04BCF">
      <w:proofErr w:type="spellStart"/>
      <w:r w:rsidRPr="00C04BCF">
        <w:t>Mengingat</w:t>
      </w:r>
      <w:proofErr w:type="spellEnd"/>
      <w:r w:rsidRPr="00C04BCF">
        <w:t xml:space="preserve"> </w:t>
      </w:r>
      <w:proofErr w:type="spellStart"/>
      <w:r w:rsidRPr="00C04BCF">
        <w:t>kondisi</w:t>
      </w:r>
      <w:proofErr w:type="spellEnd"/>
      <w:r w:rsidRPr="00C04BCF">
        <w:t xml:space="preserve"> data </w:t>
      </w:r>
      <w:proofErr w:type="spellStart"/>
      <w:r w:rsidRPr="00C04BCF">
        <w:t>mentah</w:t>
      </w:r>
      <w:proofErr w:type="spellEnd"/>
      <w:r w:rsidRPr="00C04BCF">
        <w:t xml:space="preserve"> yang </w:t>
      </w:r>
      <w:proofErr w:type="spellStart"/>
      <w:r w:rsidRPr="00C04BCF">
        <w:t>masih</w:t>
      </w:r>
      <w:proofErr w:type="spellEnd"/>
      <w:r w:rsidRPr="00C04BCF">
        <w:t xml:space="preserve"> </w:t>
      </w:r>
      <w:proofErr w:type="spellStart"/>
      <w:r w:rsidRPr="00C04BCF">
        <w:t>mengandung</w:t>
      </w:r>
      <w:proofErr w:type="spellEnd"/>
      <w:r w:rsidRPr="00C04BCF">
        <w:t xml:space="preserve"> </w:t>
      </w:r>
      <w:r w:rsidRPr="00C04BCF">
        <w:rPr>
          <w:i/>
          <w:iCs/>
        </w:rPr>
        <w:t>noise</w:t>
      </w:r>
      <w:r w:rsidRPr="00C04BCF">
        <w:t xml:space="preserve">, </w:t>
      </w:r>
      <w:proofErr w:type="spellStart"/>
      <w:r w:rsidRPr="00C04BCF">
        <w:t>nilai</w:t>
      </w:r>
      <w:proofErr w:type="spellEnd"/>
      <w:r w:rsidRPr="00C04BCF">
        <w:t xml:space="preserve"> </w:t>
      </w:r>
      <w:proofErr w:type="spellStart"/>
      <w:r w:rsidRPr="00C04BCF">
        <w:t>kosong</w:t>
      </w:r>
      <w:proofErr w:type="spellEnd"/>
      <w:r w:rsidRPr="00C04BCF">
        <w:t xml:space="preserve"> (</w:t>
      </w:r>
      <w:r w:rsidRPr="00C04BCF">
        <w:rPr>
          <w:i/>
          <w:iCs/>
        </w:rPr>
        <w:t>missing values</w:t>
      </w:r>
      <w:r w:rsidRPr="00C04BCF">
        <w:t xml:space="preserve">), dan </w:t>
      </w:r>
      <w:proofErr w:type="spellStart"/>
      <w:r w:rsidRPr="00C04BCF">
        <w:t>atribut</w:t>
      </w:r>
      <w:proofErr w:type="spellEnd"/>
      <w:r w:rsidRPr="00C04BCF">
        <w:t xml:space="preserve"> yang </w:t>
      </w:r>
      <w:proofErr w:type="spellStart"/>
      <w:r w:rsidRPr="00C04BCF">
        <w:t>tidak</w:t>
      </w:r>
      <w:proofErr w:type="spellEnd"/>
      <w:r w:rsidRPr="00C04BCF">
        <w:t xml:space="preserve"> </w:t>
      </w:r>
      <w:proofErr w:type="spellStart"/>
      <w:r w:rsidRPr="00C04BCF">
        <w:t>relevan</w:t>
      </w:r>
      <w:proofErr w:type="spellEnd"/>
      <w:r w:rsidRPr="00C04BCF">
        <w:t xml:space="preserve">, </w:t>
      </w:r>
      <w:proofErr w:type="spellStart"/>
      <w:r w:rsidRPr="00C04BCF">
        <w:t>dilakukan</w:t>
      </w:r>
      <w:proofErr w:type="spellEnd"/>
      <w:r w:rsidRPr="00C04BCF">
        <w:t xml:space="preserve"> </w:t>
      </w:r>
      <w:proofErr w:type="spellStart"/>
      <w:r w:rsidRPr="00C04BCF">
        <w:t>tahapan</w:t>
      </w:r>
      <w:proofErr w:type="spellEnd"/>
      <w:r w:rsidRPr="00C04BCF">
        <w:t xml:space="preserve"> </w:t>
      </w:r>
      <w:proofErr w:type="spellStart"/>
      <w:r w:rsidRPr="00C04BCF">
        <w:t>pembersihan</w:t>
      </w:r>
      <w:proofErr w:type="spellEnd"/>
      <w:r w:rsidRPr="00C04BCF">
        <w:t xml:space="preserve"> data (</w:t>
      </w:r>
      <w:r w:rsidRPr="00C04BCF">
        <w:rPr>
          <w:i/>
          <w:iCs/>
        </w:rPr>
        <w:t>data cleaning</w:t>
      </w:r>
      <w:r w:rsidRPr="00C04BCF">
        <w:t xml:space="preserve">) </w:t>
      </w:r>
      <w:proofErr w:type="spellStart"/>
      <w:r w:rsidRPr="00C04BCF">
        <w:t>sebagai</w:t>
      </w:r>
      <w:proofErr w:type="spellEnd"/>
      <w:r w:rsidRPr="00C04BCF">
        <w:t xml:space="preserve"> </w:t>
      </w:r>
      <w:proofErr w:type="spellStart"/>
      <w:r w:rsidRPr="00C04BCF">
        <w:t>berikut</w:t>
      </w:r>
      <w:proofErr w:type="spellEnd"/>
      <w:r w:rsidRPr="00C04BCF">
        <w:t>:</w:t>
      </w:r>
    </w:p>
    <w:p w14:paraId="4ADACF37" w14:textId="77777777" w:rsidR="004500B4" w:rsidRPr="00C04BCF" w:rsidRDefault="004500B4" w:rsidP="00C04BCF"/>
    <w:p w14:paraId="117986E1" w14:textId="16E578D9" w:rsidR="00C04BCF" w:rsidRDefault="00C04BCF" w:rsidP="00C04BCF">
      <w:pPr>
        <w:numPr>
          <w:ilvl w:val="0"/>
          <w:numId w:val="9"/>
        </w:numPr>
      </w:pPr>
      <w:proofErr w:type="spellStart"/>
      <w:r w:rsidRPr="00C04BCF">
        <w:t>Seleksi</w:t>
      </w:r>
      <w:proofErr w:type="spellEnd"/>
      <w:r w:rsidRPr="00C04BCF">
        <w:t xml:space="preserve"> </w:t>
      </w:r>
      <w:proofErr w:type="spellStart"/>
      <w:r w:rsidRPr="00C04BCF">
        <w:t>Atribut</w:t>
      </w:r>
      <w:proofErr w:type="spellEnd"/>
      <w:r w:rsidRPr="00C04BCF">
        <w:t xml:space="preserve">: Dari </w:t>
      </w:r>
      <w:proofErr w:type="spellStart"/>
      <w:r w:rsidRPr="00C04BCF">
        <w:t>puluhan</w:t>
      </w:r>
      <w:proofErr w:type="spellEnd"/>
      <w:r w:rsidRPr="00C04BCF">
        <w:t xml:space="preserve"> </w:t>
      </w:r>
      <w:proofErr w:type="spellStart"/>
      <w:r w:rsidRPr="00C04BCF">
        <w:t>kolom</w:t>
      </w:r>
      <w:proofErr w:type="spellEnd"/>
      <w:r w:rsidRPr="00C04BCF">
        <w:t xml:space="preserve"> pada data </w:t>
      </w:r>
      <w:proofErr w:type="spellStart"/>
      <w:r w:rsidRPr="00C04BCF">
        <w:t>asli</w:t>
      </w:r>
      <w:proofErr w:type="spellEnd"/>
      <w:r w:rsidRPr="00C04BCF">
        <w:t xml:space="preserve">, </w:t>
      </w:r>
      <w:proofErr w:type="spellStart"/>
      <w:r w:rsidRPr="00C04BCF">
        <w:t>dipilih</w:t>
      </w:r>
      <w:proofErr w:type="spellEnd"/>
      <w:r w:rsidRPr="00C04BCF">
        <w:t xml:space="preserve"> </w:t>
      </w:r>
      <w:proofErr w:type="spellStart"/>
      <w:r w:rsidRPr="00C04BCF">
        <w:t>atribut</w:t>
      </w:r>
      <w:proofErr w:type="spellEnd"/>
      <w:r w:rsidRPr="00C04BCF">
        <w:t xml:space="preserve"> yang </w:t>
      </w:r>
      <w:proofErr w:type="spellStart"/>
      <w:r w:rsidRPr="00C04BCF">
        <w:t>relevan</w:t>
      </w:r>
      <w:proofErr w:type="spellEnd"/>
      <w:r w:rsidRPr="00C04BCF">
        <w:t xml:space="preserve"> </w:t>
      </w:r>
      <w:proofErr w:type="spellStart"/>
      <w:r w:rsidRPr="00C04BCF">
        <w:t>untuk</w:t>
      </w:r>
      <w:proofErr w:type="spellEnd"/>
      <w:r w:rsidRPr="00C04BCF">
        <w:t xml:space="preserve"> </w:t>
      </w:r>
      <w:proofErr w:type="spellStart"/>
      <w:r w:rsidRPr="00C04BCF">
        <w:t>klasifikasi</w:t>
      </w:r>
      <w:proofErr w:type="spellEnd"/>
      <w:r w:rsidRPr="00C04BCF">
        <w:t xml:space="preserve">, </w:t>
      </w:r>
      <w:proofErr w:type="spellStart"/>
      <w:r w:rsidRPr="00C04BCF">
        <w:t>yaitu</w:t>
      </w:r>
      <w:proofErr w:type="spellEnd"/>
      <w:r w:rsidRPr="00C04BCF">
        <w:t xml:space="preserve">: </w:t>
      </w:r>
      <w:proofErr w:type="spellStart"/>
      <w:r w:rsidRPr="00C04BCF">
        <w:t>Kelurahan</w:t>
      </w:r>
      <w:proofErr w:type="spellEnd"/>
      <w:r w:rsidRPr="00C04BCF">
        <w:t xml:space="preserve"> (Lokasi), </w:t>
      </w:r>
      <w:proofErr w:type="spellStart"/>
      <w:r w:rsidRPr="00C04BCF">
        <w:t>Penggunaan</w:t>
      </w:r>
      <w:proofErr w:type="spellEnd"/>
      <w:r w:rsidRPr="00C04BCF">
        <w:t xml:space="preserve"> (</w:t>
      </w:r>
      <w:proofErr w:type="spellStart"/>
      <w:r w:rsidRPr="00C04BCF">
        <w:t>Peruntukan</w:t>
      </w:r>
      <w:proofErr w:type="spellEnd"/>
      <w:r w:rsidRPr="00C04BCF">
        <w:t xml:space="preserve">), </w:t>
      </w:r>
      <w:proofErr w:type="spellStart"/>
      <w:r w:rsidRPr="00C04BCF">
        <w:t>Kategori</w:t>
      </w:r>
      <w:proofErr w:type="spellEnd"/>
      <w:r w:rsidRPr="00C04BCF">
        <w:t xml:space="preserve"> Luas (Luas Tanah), Jenis Nadzir (</w:t>
      </w:r>
      <w:proofErr w:type="spellStart"/>
      <w:r w:rsidRPr="00C04BCF">
        <w:t>Pengelola</w:t>
      </w:r>
      <w:proofErr w:type="spellEnd"/>
      <w:r w:rsidRPr="00C04BCF">
        <w:t xml:space="preserve">), dan Status </w:t>
      </w:r>
      <w:proofErr w:type="spellStart"/>
      <w:r w:rsidRPr="00C04BCF">
        <w:t>Sertifikat</w:t>
      </w:r>
      <w:proofErr w:type="spellEnd"/>
      <w:r w:rsidRPr="00C04BCF">
        <w:t xml:space="preserve"> (Target).</w:t>
      </w:r>
    </w:p>
    <w:p w14:paraId="1DDE09C2" w14:textId="694CD5E0" w:rsidR="00C04BCF" w:rsidRDefault="00C04BCF" w:rsidP="00C04BCF">
      <w:pPr>
        <w:numPr>
          <w:ilvl w:val="0"/>
          <w:numId w:val="9"/>
        </w:numPr>
      </w:pPr>
      <w:proofErr w:type="spellStart"/>
      <w:r w:rsidRPr="00C04BCF">
        <w:t>Pembersihan</w:t>
      </w:r>
      <w:proofErr w:type="spellEnd"/>
      <w:r w:rsidRPr="00C04BCF">
        <w:t xml:space="preserve"> Data: </w:t>
      </w:r>
      <w:proofErr w:type="spellStart"/>
      <w:r w:rsidRPr="00C04BCF">
        <w:t>Menghapus</w:t>
      </w:r>
      <w:proofErr w:type="spellEnd"/>
      <w:r w:rsidRPr="00C04BCF">
        <w:t xml:space="preserve"> baris data yang </w:t>
      </w:r>
      <w:proofErr w:type="spellStart"/>
      <w:r w:rsidRPr="00C04BCF">
        <w:t>duplikat</w:t>
      </w:r>
      <w:proofErr w:type="spellEnd"/>
      <w:r w:rsidRPr="00C04BCF">
        <w:t xml:space="preserve"> </w:t>
      </w:r>
      <w:proofErr w:type="spellStart"/>
      <w:r w:rsidRPr="00C04BCF">
        <w:t>atau</w:t>
      </w:r>
      <w:proofErr w:type="spellEnd"/>
      <w:r w:rsidRPr="00C04BCF">
        <w:t xml:space="preserve"> </w:t>
      </w:r>
      <w:proofErr w:type="spellStart"/>
      <w:r w:rsidRPr="00C04BCF">
        <w:t>tidak</w:t>
      </w:r>
      <w:proofErr w:type="spellEnd"/>
      <w:r w:rsidRPr="00C04BCF">
        <w:t xml:space="preserve"> </w:t>
      </w:r>
      <w:proofErr w:type="spellStart"/>
      <w:r w:rsidRPr="00C04BCF">
        <w:t>lengkap</w:t>
      </w:r>
      <w:proofErr w:type="spellEnd"/>
      <w:r w:rsidRPr="00C04BCF">
        <w:t xml:space="preserve">, </w:t>
      </w:r>
      <w:proofErr w:type="spellStart"/>
      <w:r w:rsidRPr="00C04BCF">
        <w:t>serta</w:t>
      </w:r>
      <w:proofErr w:type="spellEnd"/>
      <w:r w:rsidRPr="00C04BCF">
        <w:t xml:space="preserve"> </w:t>
      </w:r>
      <w:proofErr w:type="spellStart"/>
      <w:r w:rsidRPr="00C04BCF">
        <w:t>menstandarisasi</w:t>
      </w:r>
      <w:proofErr w:type="spellEnd"/>
      <w:r w:rsidRPr="00C04BCF">
        <w:t xml:space="preserve"> </w:t>
      </w:r>
      <w:proofErr w:type="spellStart"/>
      <w:r w:rsidRPr="00C04BCF">
        <w:t>penulisan</w:t>
      </w:r>
      <w:proofErr w:type="spellEnd"/>
      <w:r w:rsidRPr="00C04BCF">
        <w:t xml:space="preserve"> </w:t>
      </w:r>
      <w:proofErr w:type="spellStart"/>
      <w:r w:rsidRPr="00C04BCF">
        <w:t>kategori</w:t>
      </w:r>
      <w:proofErr w:type="spellEnd"/>
      <w:r w:rsidRPr="00C04BCF">
        <w:t xml:space="preserve"> (</w:t>
      </w:r>
      <w:proofErr w:type="spellStart"/>
      <w:r w:rsidRPr="00C04BCF">
        <w:t>misal</w:t>
      </w:r>
      <w:proofErr w:type="spellEnd"/>
      <w:r w:rsidRPr="00C04BCF">
        <w:t xml:space="preserve">: </w:t>
      </w:r>
      <w:proofErr w:type="spellStart"/>
      <w:r w:rsidRPr="00C04BCF">
        <w:t>menyamakan</w:t>
      </w:r>
      <w:proofErr w:type="spellEnd"/>
      <w:r w:rsidRPr="00C04BCF">
        <w:t xml:space="preserve"> "Masjid" dan "</w:t>
      </w:r>
      <w:proofErr w:type="spellStart"/>
      <w:r w:rsidRPr="00C04BCF">
        <w:t>Mesjid</w:t>
      </w:r>
      <w:proofErr w:type="spellEnd"/>
      <w:r w:rsidRPr="00C04BCF">
        <w:t>").</w:t>
      </w:r>
    </w:p>
    <w:p w14:paraId="5464EFE6" w14:textId="5B3960C7" w:rsidR="00C04BCF" w:rsidRPr="00C04BCF" w:rsidRDefault="00C04BCF" w:rsidP="001C6AA4">
      <w:pPr>
        <w:pStyle w:val="ListParagraph"/>
        <w:numPr>
          <w:ilvl w:val="0"/>
          <w:numId w:val="9"/>
        </w:numPr>
      </w:pPr>
      <w:proofErr w:type="spellStart"/>
      <w:r w:rsidRPr="00C04BCF">
        <w:t>Transformasi</w:t>
      </w:r>
      <w:proofErr w:type="spellEnd"/>
      <w:r w:rsidRPr="00C04BCF">
        <w:t xml:space="preserve"> Data: Data </w:t>
      </w:r>
      <w:proofErr w:type="spellStart"/>
      <w:r w:rsidRPr="00C04BCF">
        <w:t>hasil</w:t>
      </w:r>
      <w:proofErr w:type="spellEnd"/>
      <w:r w:rsidRPr="00C04BCF">
        <w:t xml:space="preserve"> cleaning </w:t>
      </w:r>
      <w:proofErr w:type="spellStart"/>
      <w:r w:rsidRPr="00C04BCF">
        <w:t>disimpan</w:t>
      </w:r>
      <w:proofErr w:type="spellEnd"/>
      <w:r w:rsidRPr="00C04BCF">
        <w:t xml:space="preserve"> </w:t>
      </w:r>
      <w:proofErr w:type="spellStart"/>
      <w:r w:rsidRPr="00C04BCF">
        <w:t>dalam</w:t>
      </w:r>
      <w:proofErr w:type="spellEnd"/>
      <w:r w:rsidRPr="00C04BCF">
        <w:t xml:space="preserve"> format CSV (data_wakaf.csv) </w:t>
      </w:r>
      <w:proofErr w:type="spellStart"/>
      <w:r w:rsidRPr="00C04BCF">
        <w:t>dengan</w:t>
      </w:r>
      <w:proofErr w:type="spellEnd"/>
      <w:r w:rsidRPr="00C04BCF">
        <w:t xml:space="preserve"> total 1.032 record </w:t>
      </w:r>
      <w:proofErr w:type="spellStart"/>
      <w:r w:rsidRPr="00C04BCF">
        <w:t>bersih</w:t>
      </w:r>
      <w:proofErr w:type="spellEnd"/>
      <w:r w:rsidRPr="00C04BCF">
        <w:t xml:space="preserve"> yang </w:t>
      </w:r>
      <w:proofErr w:type="spellStart"/>
      <w:r w:rsidRPr="00C04BCF">
        <w:t>siap</w:t>
      </w:r>
      <w:proofErr w:type="spellEnd"/>
      <w:r w:rsidRPr="00C04BCF">
        <w:t xml:space="preserve"> </w:t>
      </w:r>
      <w:proofErr w:type="spellStart"/>
      <w:r w:rsidRPr="00C04BCF">
        <w:t>diolah</w:t>
      </w:r>
      <w:proofErr w:type="spellEnd"/>
      <w:r w:rsidRPr="00C04BCF">
        <w:t>.</w:t>
      </w:r>
    </w:p>
    <w:p w14:paraId="6EEBCD95" w14:textId="7E381DB5" w:rsidR="00282CB7" w:rsidRPr="00282CB7" w:rsidRDefault="00282CB7" w:rsidP="00282CB7">
      <w:pPr>
        <w:rPr>
          <w:lang w:val="id-ID"/>
        </w:rPr>
      </w:pPr>
    </w:p>
    <w:p w14:paraId="673ACA69" w14:textId="493007B6" w:rsidR="00282CB7" w:rsidRPr="00282CB7" w:rsidRDefault="001C6AA4" w:rsidP="001C6AA4">
      <w:pPr>
        <w:pStyle w:val="Heading2"/>
      </w:pPr>
      <w:r w:rsidRPr="001C6AA4">
        <w:rPr>
          <w:lang w:val="en-US"/>
        </w:rPr>
        <w:t xml:space="preserve">Metode </w:t>
      </w:r>
      <w:proofErr w:type="spellStart"/>
      <w:r w:rsidRPr="001C6AA4">
        <w:rPr>
          <w:lang w:val="en-US"/>
        </w:rPr>
        <w:t>Klasifikasi</w:t>
      </w:r>
      <w:proofErr w:type="spellEnd"/>
    </w:p>
    <w:p w14:paraId="344514B9" w14:textId="7C87AE1B" w:rsidR="004527D9" w:rsidRDefault="001C6AA4" w:rsidP="00282CB7">
      <w:pPr>
        <w:rPr>
          <w:lang w:val="id-ID"/>
        </w:rPr>
      </w:pPr>
      <w:r w:rsidRPr="001C6AA4">
        <w:rPr>
          <w:lang w:val="id-ID"/>
        </w:rPr>
        <w:t xml:space="preserve">Algoritma C4.5 dipilih karena kemampuannya menghasilkan pohon keputusan yang mudah diinterpretasikan manusia, berbeda dengan metode black-box lain </w:t>
      </w:r>
      <w:r w:rsidR="0024047B">
        <w:rPr>
          <w:lang w:val="id-ID"/>
        </w:rPr>
        <w:fldChar w:fldCharType="begin" w:fldLock="1"/>
      </w:r>
      <w:r w:rsidR="00077612">
        <w:rPr>
          <w:lang w:val="id-ID"/>
        </w:rPr>
        <w:instrText>ADDIN CSL_CITATION {"citationItems":[{"id":"ITEM-1","itemData":{"DOI":"10.59888/ajosh.v1i12.119","abstract":"This study aims to enhance the credit evaluation process within Credit Union (CU) Karya Bersama Lestari (KABARI). The study leveraged four distinct algorithms, namely Decision Tree C4.5, Naive Bayes, K-Nearest Neighbors (K-NN), and Random Forest, to predict the suitability of extending loans to potential borrowers. Rapid Miner was employed as a tool to maximize accuracy by analyzing the Confusion matrix. Testing was conducted on a dataset consisting of 459 member loan submissions. The results of the analysis revealed that the K-Nearest Neighbors (K-NN) algorithm achieved the highest accuracy among the evaluated algorithms. Specifically, the Decision Tree algorithm demonstrated an accuracy rate of 95.65%, along with a precision and recall of 94.12%. The Naive Bayes algorithm achieved an accuracy rate of 95.65%, supported by precision and recall values of 100% and 88.24%, respectively. The K-Nearest Neighbors algorithm displayed the highest accuracy rate of 97.83%, accompanied by 100% precision and 94.12% recall. Meanwhile, the Random Forest algorithm exhibited an accuracy rate of 93.48%, complemented by precision and recall values of 100% and 82.35%, respectively. The study's conclusions bear relevance for refining loan approval processes and fostering improved lending practices within financial institutions like CU KABARI.  ","author":[{"dropping-particle":"","family":"Oktafriani","given":"Yessy","non-dropping-particle":"","parse-names":false,"suffix":""},{"dropping-particle":"","family":"Firmansyah","given":"Gerry","non-dropping-particle":"","parse-names":false,"suffix":""},{"dropping-particle":"","family":"Tjahjono","given":"Budi","non-dropping-particle":"","parse-names":false,"suffix":""},{"dropping-particle":"","family":"Widodo","given":"Agung Mulyo","non-dropping-particle":"","parse-names":false,"suffix":""}],"container-title":"Asian Journal of Social and Humanities","id":"ITEM-1","issue":"12","issued":{"date-parts":[["2023"]]},"page":"1139-1158","title":"Analysis of Data Mining Applications for Determining Credit Eligibility Using Classification Algorithms C4.5, Naïve Bayes, K-NN, and Random Forest","type":"article-journal","volume":"1"},"uris":["http://www.mendeley.com/documents/?uuid=95d92561-3c5a-454f-a225-d94e277f9f5a"]}],"mendeley":{"formattedCitation":"[9]","plainTextFormattedCitation":"[9]","previouslyFormattedCitation":"[9]"},"properties":{"noteIndex":0},"schema":"https://github.com/citation-style-language/schema/raw/master/csl-citation.json"}</w:instrText>
      </w:r>
      <w:r w:rsidR="0024047B">
        <w:rPr>
          <w:lang w:val="id-ID"/>
        </w:rPr>
        <w:fldChar w:fldCharType="separate"/>
      </w:r>
      <w:r w:rsidR="0024047B" w:rsidRPr="0024047B">
        <w:rPr>
          <w:noProof/>
          <w:lang w:val="id-ID"/>
        </w:rPr>
        <w:t>[9]</w:t>
      </w:r>
      <w:r w:rsidR="0024047B">
        <w:rPr>
          <w:lang w:val="id-ID"/>
        </w:rPr>
        <w:fldChar w:fldCharType="end"/>
      </w:r>
      <w:r w:rsidRPr="001C6AA4">
        <w:rPr>
          <w:lang w:val="id-ID"/>
        </w:rPr>
        <w:t>.</w:t>
      </w:r>
    </w:p>
    <w:p w14:paraId="49C09BE0" w14:textId="4B175706" w:rsidR="001C6AA4" w:rsidRDefault="00EB21A8" w:rsidP="001C6AA4">
      <w:pPr>
        <w:pStyle w:val="Heading1"/>
        <w:rPr>
          <w:lang w:val="en-US"/>
        </w:rPr>
      </w:pPr>
      <w:r>
        <w:t>HASIL</w:t>
      </w:r>
    </w:p>
    <w:p w14:paraId="3DFA8ACC" w14:textId="7EC719DC" w:rsidR="00A705E5" w:rsidRDefault="002B42B6" w:rsidP="00A705E5">
      <w:pPr>
        <w:pStyle w:val="Heading2"/>
      </w:pPr>
      <w:proofErr w:type="spellStart"/>
      <w:r w:rsidRPr="002B42B6">
        <w:rPr>
          <w:lang w:val="en-US"/>
        </w:rPr>
        <w:t>Pra-pemrosesan</w:t>
      </w:r>
      <w:proofErr w:type="spellEnd"/>
      <w:r w:rsidRPr="002B42B6">
        <w:rPr>
          <w:lang w:val="en-US"/>
        </w:rPr>
        <w:t xml:space="preserve"> Data</w:t>
      </w:r>
    </w:p>
    <w:p w14:paraId="3AE45659" w14:textId="0EA6997E" w:rsidR="00A705E5" w:rsidRDefault="002B42B6" w:rsidP="00282CB7">
      <w:pPr>
        <w:rPr>
          <w:lang w:val="id-ID"/>
        </w:rPr>
      </w:pPr>
      <w:r w:rsidRPr="002B42B6">
        <w:rPr>
          <w:lang w:val="id-ID"/>
        </w:rPr>
        <w:t>Dari data mentah</w:t>
      </w:r>
      <w:r>
        <w:rPr>
          <w:lang w:val="id-ID"/>
        </w:rPr>
        <w:t xml:space="preserve"> (Data Wakaf 2025</w:t>
      </w:r>
      <w:r w:rsidRPr="002B42B6">
        <w:rPr>
          <w:lang w:val="id-ID"/>
        </w:rPr>
        <w:t>.xlsx</w:t>
      </w:r>
      <w:r>
        <w:rPr>
          <w:lang w:val="id-ID"/>
        </w:rPr>
        <w:t>)</w:t>
      </w:r>
      <w:r w:rsidRPr="002B42B6">
        <w:rPr>
          <w:lang w:val="id-ID"/>
        </w:rPr>
        <w:t xml:space="preserve"> yang berisi ribuan baris data aset wakaf, dilakukan proses pembersihan data (data cleaning) untuk menghilangkan missing values</w:t>
      </w:r>
      <w:r>
        <w:rPr>
          <w:lang w:val="id-ID"/>
        </w:rPr>
        <w:t>, noise</w:t>
      </w:r>
      <w:r w:rsidRPr="002B42B6">
        <w:rPr>
          <w:lang w:val="id-ID"/>
        </w:rPr>
        <w:t xml:space="preserve"> dan atribut yang tidak relevan. Hasil akhir diperoleh dataset bersih (data_wakaf.csv) sejumlah 1.032 data yang siap diklasifikasi.</w:t>
      </w:r>
    </w:p>
    <w:p w14:paraId="00C926FC" w14:textId="172E50DD" w:rsidR="00A705E5" w:rsidRPr="00A705E5" w:rsidRDefault="002B42B6" w:rsidP="00A705E5">
      <w:pPr>
        <w:pStyle w:val="Heading2"/>
      </w:pPr>
      <w:r w:rsidRPr="002B42B6">
        <w:rPr>
          <w:lang w:val="en-US"/>
        </w:rPr>
        <w:t xml:space="preserve">Performa Model </w:t>
      </w:r>
      <w:proofErr w:type="spellStart"/>
      <w:r w:rsidRPr="002B42B6">
        <w:rPr>
          <w:lang w:val="en-US"/>
        </w:rPr>
        <w:t>Klasifikasi</w:t>
      </w:r>
      <w:proofErr w:type="spellEnd"/>
    </w:p>
    <w:p w14:paraId="0E2EE201" w14:textId="77777777" w:rsidR="002B42B6" w:rsidRDefault="002B42B6" w:rsidP="002B42B6">
      <w:proofErr w:type="spellStart"/>
      <w:r w:rsidRPr="002B42B6">
        <w:t>Pengujian</w:t>
      </w:r>
      <w:proofErr w:type="spellEnd"/>
      <w:r w:rsidRPr="002B42B6">
        <w:t xml:space="preserve"> </w:t>
      </w:r>
      <w:proofErr w:type="spellStart"/>
      <w:r w:rsidRPr="002B42B6">
        <w:t>algoritma</w:t>
      </w:r>
      <w:proofErr w:type="spellEnd"/>
      <w:r w:rsidRPr="002B42B6">
        <w:t xml:space="preserve"> C4.5 </w:t>
      </w:r>
      <w:proofErr w:type="spellStart"/>
      <w:r w:rsidRPr="002B42B6">
        <w:t>dilakukan</w:t>
      </w:r>
      <w:proofErr w:type="spellEnd"/>
      <w:r w:rsidRPr="002B42B6">
        <w:t xml:space="preserve"> </w:t>
      </w:r>
      <w:proofErr w:type="spellStart"/>
      <w:r w:rsidRPr="002B42B6">
        <w:t>dengan</w:t>
      </w:r>
      <w:proofErr w:type="spellEnd"/>
      <w:r w:rsidRPr="002B42B6">
        <w:t xml:space="preserve"> </w:t>
      </w:r>
      <w:proofErr w:type="spellStart"/>
      <w:r w:rsidRPr="002B42B6">
        <w:t>skenario</w:t>
      </w:r>
      <w:proofErr w:type="spellEnd"/>
      <w:r w:rsidRPr="002B42B6">
        <w:t xml:space="preserve"> </w:t>
      </w:r>
      <w:proofErr w:type="spellStart"/>
      <w:r w:rsidRPr="002B42B6">
        <w:t>pembagian</w:t>
      </w:r>
      <w:proofErr w:type="spellEnd"/>
      <w:r w:rsidRPr="002B42B6">
        <w:t xml:space="preserve"> data (split data) 80% data </w:t>
      </w:r>
      <w:proofErr w:type="spellStart"/>
      <w:r w:rsidRPr="002B42B6">
        <w:t>latih</w:t>
      </w:r>
      <w:proofErr w:type="spellEnd"/>
      <w:r w:rsidRPr="002B42B6">
        <w:t xml:space="preserve"> dan 20% data uji. </w:t>
      </w:r>
      <w:proofErr w:type="spellStart"/>
      <w:r w:rsidRPr="002B42B6">
        <w:t>Berdasarkan</w:t>
      </w:r>
      <w:proofErr w:type="spellEnd"/>
      <w:r w:rsidRPr="002B42B6">
        <w:t xml:space="preserve"> </w:t>
      </w:r>
      <w:proofErr w:type="spellStart"/>
      <w:r w:rsidRPr="002B42B6">
        <w:t>pengujian</w:t>
      </w:r>
      <w:proofErr w:type="spellEnd"/>
      <w:r w:rsidRPr="002B42B6">
        <w:t xml:space="preserve"> </w:t>
      </w:r>
      <w:proofErr w:type="spellStart"/>
      <w:r w:rsidRPr="002B42B6">
        <w:t>tersebut</w:t>
      </w:r>
      <w:proofErr w:type="spellEnd"/>
      <w:r w:rsidRPr="002B42B6">
        <w:t xml:space="preserve">, </w:t>
      </w:r>
      <w:proofErr w:type="spellStart"/>
      <w:r w:rsidRPr="002B42B6">
        <w:t>diperoleh</w:t>
      </w:r>
      <w:proofErr w:type="spellEnd"/>
      <w:r w:rsidRPr="002B42B6">
        <w:t xml:space="preserve"> </w:t>
      </w:r>
      <w:proofErr w:type="spellStart"/>
      <w:r w:rsidRPr="002B42B6">
        <w:t>hasil</w:t>
      </w:r>
      <w:proofErr w:type="spellEnd"/>
      <w:r w:rsidRPr="002B42B6">
        <w:t xml:space="preserve"> </w:t>
      </w:r>
      <w:proofErr w:type="spellStart"/>
      <w:r w:rsidRPr="002B42B6">
        <w:t>performa</w:t>
      </w:r>
      <w:proofErr w:type="spellEnd"/>
      <w:r w:rsidRPr="002B42B6">
        <w:t xml:space="preserve"> </w:t>
      </w:r>
      <w:proofErr w:type="spellStart"/>
      <w:r w:rsidRPr="002B42B6">
        <w:t>sebagai</w:t>
      </w:r>
      <w:proofErr w:type="spellEnd"/>
      <w:r w:rsidRPr="002B42B6">
        <w:t xml:space="preserve"> </w:t>
      </w:r>
      <w:proofErr w:type="spellStart"/>
      <w:r w:rsidRPr="002B42B6">
        <w:t>berikut</w:t>
      </w:r>
      <w:proofErr w:type="spellEnd"/>
      <w:r w:rsidRPr="002B42B6">
        <w:t xml:space="preserve"> (</w:t>
      </w:r>
      <w:proofErr w:type="spellStart"/>
      <w:r w:rsidRPr="002B42B6">
        <w:t>lihat</w:t>
      </w:r>
      <w:proofErr w:type="spellEnd"/>
      <w:r w:rsidRPr="002B42B6">
        <w:t xml:space="preserve"> Tabel 1):</w:t>
      </w:r>
    </w:p>
    <w:p w14:paraId="10B6A87D" w14:textId="77777777" w:rsidR="009A0B19" w:rsidRDefault="009A0B19" w:rsidP="002B42B6"/>
    <w:p w14:paraId="15706A5D" w14:textId="45FFBCEE" w:rsidR="009A0B19" w:rsidRPr="009A0B19" w:rsidRDefault="009A0B19" w:rsidP="002B42B6">
      <w:pPr>
        <w:rPr>
          <w:bCs/>
          <w:lang w:val="id-ID"/>
        </w:rPr>
      </w:pPr>
      <w:r w:rsidRPr="00EC3CB4">
        <w:rPr>
          <w:bCs/>
          <w:lang w:val="id-ID"/>
        </w:rPr>
        <w:t xml:space="preserve">Tabel 1. </w:t>
      </w:r>
      <w:r w:rsidRPr="009A0B19">
        <w:rPr>
          <w:bCs/>
          <w:lang w:val="id-ID"/>
        </w:rPr>
        <w:t>Hasil Evaluasi Performa Algoritma C4.5</w:t>
      </w:r>
    </w:p>
    <w:tbl>
      <w:tblPr>
        <w:tblStyle w:val="PlainTable5"/>
        <w:tblW w:w="0" w:type="auto"/>
        <w:tblLook w:val="04A0" w:firstRow="1" w:lastRow="0" w:firstColumn="1" w:lastColumn="0" w:noHBand="0" w:noVBand="1"/>
      </w:tblPr>
      <w:tblGrid>
        <w:gridCol w:w="916"/>
        <w:gridCol w:w="916"/>
        <w:gridCol w:w="686"/>
        <w:gridCol w:w="906"/>
        <w:gridCol w:w="807"/>
      </w:tblGrid>
      <w:tr w:rsidR="009A0B19" w:rsidRPr="009A0B19" w14:paraId="7B6154F2" w14:textId="77777777" w:rsidTr="009A0B1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68F7A7ED" w14:textId="77777777" w:rsidR="009A0B19" w:rsidRPr="009A0B19" w:rsidRDefault="009A0B19" w:rsidP="009A0B19">
            <w:proofErr w:type="spellStart"/>
            <w:r w:rsidRPr="009A0B19">
              <w:rPr>
                <w:b/>
                <w:bCs/>
              </w:rPr>
              <w:t>Kelas</w:t>
            </w:r>
            <w:proofErr w:type="spellEnd"/>
          </w:p>
        </w:tc>
        <w:tc>
          <w:tcPr>
            <w:tcW w:w="0" w:type="auto"/>
            <w:hideMark/>
          </w:tcPr>
          <w:p w14:paraId="7FF2246F" w14:textId="77777777" w:rsidR="009A0B19" w:rsidRPr="009A0B19" w:rsidRDefault="009A0B19" w:rsidP="009A0B19">
            <w:pPr>
              <w:cnfStyle w:val="100000000000" w:firstRow="1" w:lastRow="0" w:firstColumn="0" w:lastColumn="0" w:oddVBand="0" w:evenVBand="0" w:oddHBand="0" w:evenHBand="0" w:firstRowFirstColumn="0" w:firstRowLastColumn="0" w:lastRowFirstColumn="0" w:lastRowLastColumn="0"/>
            </w:pPr>
            <w:r w:rsidRPr="009A0B19">
              <w:rPr>
                <w:b/>
                <w:bCs/>
              </w:rPr>
              <w:t>Precision</w:t>
            </w:r>
          </w:p>
        </w:tc>
        <w:tc>
          <w:tcPr>
            <w:tcW w:w="0" w:type="auto"/>
            <w:hideMark/>
          </w:tcPr>
          <w:p w14:paraId="076CA167" w14:textId="77777777" w:rsidR="009A0B19" w:rsidRPr="009A0B19" w:rsidRDefault="009A0B19" w:rsidP="009A0B19">
            <w:pPr>
              <w:cnfStyle w:val="100000000000" w:firstRow="1" w:lastRow="0" w:firstColumn="0" w:lastColumn="0" w:oddVBand="0" w:evenVBand="0" w:oddHBand="0" w:evenHBand="0" w:firstRowFirstColumn="0" w:firstRowLastColumn="0" w:lastRowFirstColumn="0" w:lastRowLastColumn="0"/>
            </w:pPr>
            <w:r w:rsidRPr="009A0B19">
              <w:rPr>
                <w:b/>
                <w:bCs/>
              </w:rPr>
              <w:t>Recall</w:t>
            </w:r>
          </w:p>
        </w:tc>
        <w:tc>
          <w:tcPr>
            <w:tcW w:w="0" w:type="auto"/>
            <w:hideMark/>
          </w:tcPr>
          <w:p w14:paraId="6D788F42" w14:textId="77777777" w:rsidR="009A0B19" w:rsidRPr="009A0B19" w:rsidRDefault="009A0B19" w:rsidP="009A0B19">
            <w:pPr>
              <w:cnfStyle w:val="100000000000" w:firstRow="1" w:lastRow="0" w:firstColumn="0" w:lastColumn="0" w:oddVBand="0" w:evenVBand="0" w:oddHBand="0" w:evenHBand="0" w:firstRowFirstColumn="0" w:firstRowLastColumn="0" w:lastRowFirstColumn="0" w:lastRowLastColumn="0"/>
            </w:pPr>
            <w:r w:rsidRPr="009A0B19">
              <w:rPr>
                <w:b/>
                <w:bCs/>
              </w:rPr>
              <w:t>F1-Score</w:t>
            </w:r>
          </w:p>
        </w:tc>
        <w:tc>
          <w:tcPr>
            <w:tcW w:w="0" w:type="auto"/>
            <w:hideMark/>
          </w:tcPr>
          <w:p w14:paraId="451CC293" w14:textId="77777777" w:rsidR="009A0B19" w:rsidRPr="009A0B19" w:rsidRDefault="009A0B19" w:rsidP="009A0B19">
            <w:pPr>
              <w:cnfStyle w:val="100000000000" w:firstRow="1" w:lastRow="0" w:firstColumn="0" w:lastColumn="0" w:oddVBand="0" w:evenVBand="0" w:oddHBand="0" w:evenHBand="0" w:firstRowFirstColumn="0" w:firstRowLastColumn="0" w:lastRowFirstColumn="0" w:lastRowLastColumn="0"/>
            </w:pPr>
            <w:r w:rsidRPr="009A0B19">
              <w:rPr>
                <w:b/>
                <w:bCs/>
              </w:rPr>
              <w:t>Support</w:t>
            </w:r>
          </w:p>
        </w:tc>
      </w:tr>
      <w:tr w:rsidR="009A0B19" w:rsidRPr="009A0B19" w14:paraId="4C1FF310" w14:textId="77777777" w:rsidTr="009A0B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04B60F" w14:textId="77777777" w:rsidR="009A0B19" w:rsidRPr="009A0B19" w:rsidRDefault="009A0B19" w:rsidP="009A0B19">
            <w:r w:rsidRPr="009A0B19">
              <w:rPr>
                <w:b/>
                <w:bCs/>
              </w:rPr>
              <w:t>BELUM</w:t>
            </w:r>
          </w:p>
        </w:tc>
        <w:tc>
          <w:tcPr>
            <w:tcW w:w="0" w:type="auto"/>
            <w:hideMark/>
          </w:tcPr>
          <w:p w14:paraId="2FC937E4" w14:textId="77777777" w:rsidR="009A0B19" w:rsidRPr="009A0B19" w:rsidRDefault="009A0B19" w:rsidP="009A0B19">
            <w:pPr>
              <w:cnfStyle w:val="000000100000" w:firstRow="0" w:lastRow="0" w:firstColumn="0" w:lastColumn="0" w:oddVBand="0" w:evenVBand="0" w:oddHBand="1" w:evenHBand="0" w:firstRowFirstColumn="0" w:firstRowLastColumn="0" w:lastRowFirstColumn="0" w:lastRowLastColumn="0"/>
            </w:pPr>
            <w:r w:rsidRPr="009A0B19">
              <w:t>0.66</w:t>
            </w:r>
          </w:p>
        </w:tc>
        <w:tc>
          <w:tcPr>
            <w:tcW w:w="0" w:type="auto"/>
            <w:hideMark/>
          </w:tcPr>
          <w:p w14:paraId="5571E285" w14:textId="77777777" w:rsidR="009A0B19" w:rsidRPr="009A0B19" w:rsidRDefault="009A0B19" w:rsidP="009A0B19">
            <w:pPr>
              <w:cnfStyle w:val="000000100000" w:firstRow="0" w:lastRow="0" w:firstColumn="0" w:lastColumn="0" w:oddVBand="0" w:evenVBand="0" w:oddHBand="1" w:evenHBand="0" w:firstRowFirstColumn="0" w:firstRowLastColumn="0" w:lastRowFirstColumn="0" w:lastRowLastColumn="0"/>
            </w:pPr>
            <w:r w:rsidRPr="009A0B19">
              <w:t>0.75</w:t>
            </w:r>
          </w:p>
        </w:tc>
        <w:tc>
          <w:tcPr>
            <w:tcW w:w="0" w:type="auto"/>
            <w:hideMark/>
          </w:tcPr>
          <w:p w14:paraId="0D0BE71B" w14:textId="77777777" w:rsidR="009A0B19" w:rsidRPr="009A0B19" w:rsidRDefault="009A0B19" w:rsidP="009A0B19">
            <w:pPr>
              <w:cnfStyle w:val="000000100000" w:firstRow="0" w:lastRow="0" w:firstColumn="0" w:lastColumn="0" w:oddVBand="0" w:evenVBand="0" w:oddHBand="1" w:evenHBand="0" w:firstRowFirstColumn="0" w:firstRowLastColumn="0" w:lastRowFirstColumn="0" w:lastRowLastColumn="0"/>
            </w:pPr>
            <w:r w:rsidRPr="009A0B19">
              <w:t>0.70</w:t>
            </w:r>
          </w:p>
        </w:tc>
        <w:tc>
          <w:tcPr>
            <w:tcW w:w="0" w:type="auto"/>
            <w:hideMark/>
          </w:tcPr>
          <w:p w14:paraId="1CADA1AC" w14:textId="77777777" w:rsidR="009A0B19" w:rsidRPr="009A0B19" w:rsidRDefault="009A0B19" w:rsidP="009A0B19">
            <w:pPr>
              <w:cnfStyle w:val="000000100000" w:firstRow="0" w:lastRow="0" w:firstColumn="0" w:lastColumn="0" w:oddVBand="0" w:evenVBand="0" w:oddHBand="1" w:evenHBand="0" w:firstRowFirstColumn="0" w:firstRowLastColumn="0" w:lastRowFirstColumn="0" w:lastRowLastColumn="0"/>
            </w:pPr>
            <w:r w:rsidRPr="009A0B19">
              <w:t>87</w:t>
            </w:r>
          </w:p>
        </w:tc>
      </w:tr>
      <w:tr w:rsidR="009A0B19" w:rsidRPr="009A0B19" w14:paraId="51464782" w14:textId="77777777" w:rsidTr="009A0B19">
        <w:tc>
          <w:tcPr>
            <w:cnfStyle w:val="001000000000" w:firstRow="0" w:lastRow="0" w:firstColumn="1" w:lastColumn="0" w:oddVBand="0" w:evenVBand="0" w:oddHBand="0" w:evenHBand="0" w:firstRowFirstColumn="0" w:firstRowLastColumn="0" w:lastRowFirstColumn="0" w:lastRowLastColumn="0"/>
            <w:tcW w:w="0" w:type="auto"/>
            <w:hideMark/>
          </w:tcPr>
          <w:p w14:paraId="00BC93C5" w14:textId="77777777" w:rsidR="009A0B19" w:rsidRPr="009A0B19" w:rsidRDefault="009A0B19" w:rsidP="009A0B19">
            <w:r w:rsidRPr="009A0B19">
              <w:rPr>
                <w:b/>
                <w:bCs/>
              </w:rPr>
              <w:t>SUDAH</w:t>
            </w:r>
          </w:p>
        </w:tc>
        <w:tc>
          <w:tcPr>
            <w:tcW w:w="0" w:type="auto"/>
            <w:hideMark/>
          </w:tcPr>
          <w:p w14:paraId="5D7D8FB5" w14:textId="77777777" w:rsidR="009A0B19" w:rsidRPr="009A0B19" w:rsidRDefault="009A0B19" w:rsidP="009A0B19">
            <w:pPr>
              <w:cnfStyle w:val="000000000000" w:firstRow="0" w:lastRow="0" w:firstColumn="0" w:lastColumn="0" w:oddVBand="0" w:evenVBand="0" w:oddHBand="0" w:evenHBand="0" w:firstRowFirstColumn="0" w:firstRowLastColumn="0" w:lastRowFirstColumn="0" w:lastRowLastColumn="0"/>
            </w:pPr>
            <w:r w:rsidRPr="009A0B19">
              <w:t>0.80</w:t>
            </w:r>
          </w:p>
        </w:tc>
        <w:tc>
          <w:tcPr>
            <w:tcW w:w="0" w:type="auto"/>
            <w:hideMark/>
          </w:tcPr>
          <w:p w14:paraId="34FEF3DD" w14:textId="77777777" w:rsidR="009A0B19" w:rsidRPr="009A0B19" w:rsidRDefault="009A0B19" w:rsidP="009A0B19">
            <w:pPr>
              <w:cnfStyle w:val="000000000000" w:firstRow="0" w:lastRow="0" w:firstColumn="0" w:lastColumn="0" w:oddVBand="0" w:evenVBand="0" w:oddHBand="0" w:evenHBand="0" w:firstRowFirstColumn="0" w:firstRowLastColumn="0" w:lastRowFirstColumn="0" w:lastRowLastColumn="0"/>
            </w:pPr>
            <w:r w:rsidRPr="009A0B19">
              <w:t>0.72</w:t>
            </w:r>
          </w:p>
        </w:tc>
        <w:tc>
          <w:tcPr>
            <w:tcW w:w="0" w:type="auto"/>
            <w:hideMark/>
          </w:tcPr>
          <w:p w14:paraId="33DE33D0" w14:textId="77777777" w:rsidR="009A0B19" w:rsidRPr="009A0B19" w:rsidRDefault="009A0B19" w:rsidP="009A0B19">
            <w:pPr>
              <w:cnfStyle w:val="000000000000" w:firstRow="0" w:lastRow="0" w:firstColumn="0" w:lastColumn="0" w:oddVBand="0" w:evenVBand="0" w:oddHBand="0" w:evenHBand="0" w:firstRowFirstColumn="0" w:firstRowLastColumn="0" w:lastRowFirstColumn="0" w:lastRowLastColumn="0"/>
            </w:pPr>
            <w:r w:rsidRPr="009A0B19">
              <w:t>0.76</w:t>
            </w:r>
          </w:p>
        </w:tc>
        <w:tc>
          <w:tcPr>
            <w:tcW w:w="0" w:type="auto"/>
            <w:hideMark/>
          </w:tcPr>
          <w:p w14:paraId="6E7673D3" w14:textId="77777777" w:rsidR="009A0B19" w:rsidRPr="009A0B19" w:rsidRDefault="009A0B19" w:rsidP="009A0B19">
            <w:pPr>
              <w:cnfStyle w:val="000000000000" w:firstRow="0" w:lastRow="0" w:firstColumn="0" w:lastColumn="0" w:oddVBand="0" w:evenVBand="0" w:oddHBand="0" w:evenHBand="0" w:firstRowFirstColumn="0" w:firstRowLastColumn="0" w:lastRowFirstColumn="0" w:lastRowLastColumn="0"/>
            </w:pPr>
            <w:r w:rsidRPr="009A0B19">
              <w:t>120</w:t>
            </w:r>
          </w:p>
        </w:tc>
      </w:tr>
      <w:tr w:rsidR="009A0B19" w:rsidRPr="009A0B19" w14:paraId="047ADBC9" w14:textId="77777777" w:rsidTr="009A0B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3228C3" w14:textId="77777777" w:rsidR="009A0B19" w:rsidRPr="009A0B19" w:rsidRDefault="009A0B19" w:rsidP="009A0B19">
            <w:r w:rsidRPr="009A0B19">
              <w:rPr>
                <w:b/>
                <w:bCs/>
              </w:rPr>
              <w:t>Accuracy</w:t>
            </w:r>
          </w:p>
        </w:tc>
        <w:tc>
          <w:tcPr>
            <w:tcW w:w="0" w:type="auto"/>
            <w:hideMark/>
          </w:tcPr>
          <w:p w14:paraId="6F526ED8" w14:textId="77777777" w:rsidR="009A0B19" w:rsidRPr="009A0B19" w:rsidRDefault="009A0B19" w:rsidP="009A0B19">
            <w:pPr>
              <w:cnfStyle w:val="000000100000" w:firstRow="0" w:lastRow="0" w:firstColumn="0" w:lastColumn="0" w:oddVBand="0" w:evenVBand="0" w:oddHBand="1" w:evenHBand="0" w:firstRowFirstColumn="0" w:firstRowLastColumn="0" w:lastRowFirstColumn="0" w:lastRowLastColumn="0"/>
            </w:pPr>
          </w:p>
        </w:tc>
        <w:tc>
          <w:tcPr>
            <w:tcW w:w="0" w:type="auto"/>
            <w:hideMark/>
          </w:tcPr>
          <w:p w14:paraId="4873428A" w14:textId="77777777" w:rsidR="009A0B19" w:rsidRPr="009A0B19" w:rsidRDefault="009A0B19" w:rsidP="009A0B19">
            <w:pPr>
              <w:cnfStyle w:val="000000100000" w:firstRow="0" w:lastRow="0" w:firstColumn="0" w:lastColumn="0" w:oddVBand="0" w:evenVBand="0" w:oddHBand="1" w:evenHBand="0" w:firstRowFirstColumn="0" w:firstRowLastColumn="0" w:lastRowFirstColumn="0" w:lastRowLastColumn="0"/>
            </w:pPr>
          </w:p>
        </w:tc>
        <w:tc>
          <w:tcPr>
            <w:tcW w:w="0" w:type="auto"/>
            <w:hideMark/>
          </w:tcPr>
          <w:p w14:paraId="08CC7B88" w14:textId="77777777" w:rsidR="009A0B19" w:rsidRPr="009A0B19" w:rsidRDefault="009A0B19" w:rsidP="009A0B19">
            <w:pPr>
              <w:cnfStyle w:val="000000100000" w:firstRow="0" w:lastRow="0" w:firstColumn="0" w:lastColumn="0" w:oddVBand="0" w:evenVBand="0" w:oddHBand="1" w:evenHBand="0" w:firstRowFirstColumn="0" w:firstRowLastColumn="0" w:lastRowFirstColumn="0" w:lastRowLastColumn="0"/>
            </w:pPr>
            <w:r w:rsidRPr="009A0B19">
              <w:rPr>
                <w:b/>
                <w:bCs/>
              </w:rPr>
              <w:t>0.73</w:t>
            </w:r>
          </w:p>
        </w:tc>
        <w:tc>
          <w:tcPr>
            <w:tcW w:w="0" w:type="auto"/>
            <w:hideMark/>
          </w:tcPr>
          <w:p w14:paraId="27ABCA41" w14:textId="77777777" w:rsidR="009A0B19" w:rsidRPr="009A0B19" w:rsidRDefault="009A0B19" w:rsidP="009A0B19">
            <w:pPr>
              <w:cnfStyle w:val="000000100000" w:firstRow="0" w:lastRow="0" w:firstColumn="0" w:lastColumn="0" w:oddVBand="0" w:evenVBand="0" w:oddHBand="1" w:evenHBand="0" w:firstRowFirstColumn="0" w:firstRowLastColumn="0" w:lastRowFirstColumn="0" w:lastRowLastColumn="0"/>
            </w:pPr>
            <w:r w:rsidRPr="009A0B19">
              <w:rPr>
                <w:b/>
                <w:bCs/>
              </w:rPr>
              <w:t>207</w:t>
            </w:r>
          </w:p>
        </w:tc>
      </w:tr>
    </w:tbl>
    <w:p w14:paraId="36DA545E" w14:textId="77777777" w:rsidR="009A0B19" w:rsidRDefault="009A0B19" w:rsidP="002B42B6"/>
    <w:p w14:paraId="142C1235" w14:textId="3A543DB8" w:rsidR="00B533CC" w:rsidRDefault="00B533CC" w:rsidP="00B533CC">
      <w:pPr>
        <w:pStyle w:val="Heading2"/>
      </w:pPr>
      <w:r w:rsidRPr="00B533CC">
        <w:t>Struktur Pohon Keputusan</w:t>
      </w:r>
    </w:p>
    <w:p w14:paraId="32134720" w14:textId="67556BC1" w:rsidR="00B533CC" w:rsidRDefault="00B533CC" w:rsidP="00B533CC">
      <w:pPr>
        <w:rPr>
          <w:lang w:val="id-ID"/>
        </w:rPr>
      </w:pPr>
      <w:r>
        <w:rPr>
          <w:lang w:val="id-ID"/>
        </w:rPr>
        <w:t>Algor</w:t>
      </w:r>
      <w:r w:rsidRPr="00B533CC">
        <w:rPr>
          <w:lang w:val="id-ID"/>
        </w:rPr>
        <w:t>itma C4.5 menghasilkan model pohon keputusan (decision tree) yang menggambarkan aturan klasifikasi. Berdasarkan perhitungan entropy dan information gain, atribut Jenis Nadzir terpilih sebagai root node (akar) dengan nilai importance tertinggi, diikuti oleh atribut Penggunaan. Visualisasi pohon keputusan dapat dilihat pada Gambar 1.</w:t>
      </w:r>
    </w:p>
    <w:p w14:paraId="789928EA" w14:textId="77777777" w:rsidR="00237278" w:rsidRDefault="00237278" w:rsidP="00B533CC">
      <w:pPr>
        <w:rPr>
          <w:lang w:val="id-ID"/>
        </w:rPr>
        <w:sectPr w:rsidR="00237278" w:rsidSect="0080056D">
          <w:headerReference w:type="even" r:id="rId14"/>
          <w:type w:val="continuous"/>
          <w:pgSz w:w="11900" w:h="16840"/>
          <w:pgMar w:top="1134" w:right="851" w:bottom="1134" w:left="1134" w:header="567" w:footer="850" w:gutter="0"/>
          <w:cols w:num="2" w:space="567"/>
          <w:titlePg/>
          <w:docGrid w:linePitch="360"/>
        </w:sectPr>
      </w:pPr>
    </w:p>
    <w:p w14:paraId="34408A2B" w14:textId="52DE2030" w:rsidR="009A0B19" w:rsidRDefault="009A0B19" w:rsidP="00B533CC">
      <w:pPr>
        <w:rPr>
          <w:lang w:val="id-ID"/>
        </w:rPr>
      </w:pPr>
      <w:r>
        <w:rPr>
          <w:noProof/>
          <w:lang w:val="id-ID"/>
        </w:rPr>
        <w:lastRenderedPageBreak/>
        <w:drawing>
          <wp:inline distT="0" distB="0" distL="0" distR="0" wp14:anchorId="74E37370" wp14:editId="4334B099">
            <wp:extent cx="6306228" cy="3265581"/>
            <wp:effectExtent l="0" t="0" r="0" b="0"/>
            <wp:docPr id="1164991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99116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6306228" cy="3265581"/>
                    </a:xfrm>
                    <a:prstGeom prst="rect">
                      <a:avLst/>
                    </a:prstGeom>
                    <a:noFill/>
                    <a:ln>
                      <a:noFill/>
                    </a:ln>
                  </pic:spPr>
                </pic:pic>
              </a:graphicData>
            </a:graphic>
          </wp:inline>
        </w:drawing>
      </w:r>
    </w:p>
    <w:p w14:paraId="17B3F2DD" w14:textId="70375D66" w:rsidR="009A0B19" w:rsidRDefault="009A0B19" w:rsidP="009A0B19">
      <w:pPr>
        <w:jc w:val="center"/>
      </w:pPr>
      <w:r w:rsidRPr="00BF7763">
        <w:rPr>
          <w:lang w:val="id-ID"/>
        </w:rPr>
        <w:t xml:space="preserve">Gambar 1. </w:t>
      </w:r>
      <w:proofErr w:type="spellStart"/>
      <w:r w:rsidRPr="009A0B19">
        <w:t>Visualisasi</w:t>
      </w:r>
      <w:proofErr w:type="spellEnd"/>
      <w:r w:rsidRPr="009A0B19">
        <w:t xml:space="preserve"> </w:t>
      </w:r>
      <w:proofErr w:type="spellStart"/>
      <w:r w:rsidRPr="009A0B19">
        <w:t>Struktur</w:t>
      </w:r>
      <w:proofErr w:type="spellEnd"/>
      <w:r w:rsidRPr="009A0B19">
        <w:t xml:space="preserve"> </w:t>
      </w:r>
      <w:proofErr w:type="spellStart"/>
      <w:r w:rsidRPr="009A0B19">
        <w:t>Pohon</w:t>
      </w:r>
      <w:proofErr w:type="spellEnd"/>
      <w:r w:rsidRPr="009A0B19">
        <w:t xml:space="preserve"> Keputusan</w:t>
      </w:r>
      <w:r>
        <w:t xml:space="preserve"> (3 level)</w:t>
      </w:r>
    </w:p>
    <w:p w14:paraId="26C38FFF" w14:textId="77777777" w:rsidR="00237278" w:rsidRDefault="00237278" w:rsidP="009A0B19">
      <w:pPr>
        <w:jc w:val="center"/>
        <w:sectPr w:rsidR="00237278" w:rsidSect="00237278">
          <w:type w:val="continuous"/>
          <w:pgSz w:w="11900" w:h="16840"/>
          <w:pgMar w:top="1134" w:right="851" w:bottom="1134" w:left="1134" w:header="567" w:footer="850" w:gutter="0"/>
          <w:cols w:space="567"/>
          <w:titlePg/>
          <w:docGrid w:linePitch="360"/>
        </w:sectPr>
      </w:pPr>
    </w:p>
    <w:p w14:paraId="39616A65" w14:textId="77777777" w:rsidR="00E57594" w:rsidRDefault="00E57594" w:rsidP="009A0B19">
      <w:pPr>
        <w:jc w:val="center"/>
      </w:pPr>
    </w:p>
    <w:p w14:paraId="48A69D43" w14:textId="77777777" w:rsidR="00237278" w:rsidRDefault="00237278" w:rsidP="009A0B19">
      <w:pPr>
        <w:jc w:val="center"/>
        <w:rPr>
          <w:lang w:val="id-ID"/>
        </w:rPr>
        <w:sectPr w:rsidR="00237278" w:rsidSect="0080056D">
          <w:type w:val="continuous"/>
          <w:pgSz w:w="11900" w:h="16840"/>
          <w:pgMar w:top="1134" w:right="851" w:bottom="1134" w:left="1134" w:header="567" w:footer="850" w:gutter="0"/>
          <w:cols w:num="2" w:space="567"/>
          <w:titlePg/>
          <w:docGrid w:linePitch="360"/>
        </w:sectPr>
      </w:pPr>
    </w:p>
    <w:p w14:paraId="2B9FCB80" w14:textId="6EC76F8B" w:rsidR="00E57594" w:rsidRDefault="00E57594" w:rsidP="009A0B19">
      <w:pPr>
        <w:jc w:val="center"/>
        <w:rPr>
          <w:lang w:val="id-ID"/>
        </w:rPr>
      </w:pPr>
      <w:r>
        <w:rPr>
          <w:noProof/>
        </w:rPr>
        <w:drawing>
          <wp:inline distT="0" distB="0" distL="0" distR="0" wp14:anchorId="364ABB00" wp14:editId="2FB57D2C">
            <wp:extent cx="5861770" cy="3519578"/>
            <wp:effectExtent l="0" t="0" r="5715" b="5080"/>
            <wp:docPr id="129060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895956" cy="3540104"/>
                    </a:xfrm>
                    <a:prstGeom prst="rect">
                      <a:avLst/>
                    </a:prstGeom>
                    <a:noFill/>
                    <a:ln>
                      <a:noFill/>
                    </a:ln>
                  </pic:spPr>
                </pic:pic>
              </a:graphicData>
            </a:graphic>
          </wp:inline>
        </w:drawing>
      </w:r>
    </w:p>
    <w:p w14:paraId="4F8BCD2B" w14:textId="77777777" w:rsidR="00E57594" w:rsidRPr="00E57594" w:rsidRDefault="00E57594" w:rsidP="00E57594">
      <w:pPr>
        <w:jc w:val="center"/>
      </w:pPr>
      <w:r w:rsidRPr="00E57594">
        <w:rPr>
          <w:b/>
          <w:bCs/>
        </w:rPr>
        <w:t>Gambar 2.</w:t>
      </w:r>
      <w:r w:rsidRPr="00E57594">
        <w:t xml:space="preserve"> </w:t>
      </w:r>
      <w:proofErr w:type="spellStart"/>
      <w:r w:rsidRPr="00E57594">
        <w:t>Grafik</w:t>
      </w:r>
      <w:proofErr w:type="spellEnd"/>
      <w:r w:rsidRPr="00E57594">
        <w:t xml:space="preserve"> Tingkat </w:t>
      </w:r>
      <w:proofErr w:type="spellStart"/>
      <w:r w:rsidRPr="00E57594">
        <w:t>Kepentingan</w:t>
      </w:r>
      <w:proofErr w:type="spellEnd"/>
      <w:r w:rsidRPr="00E57594">
        <w:t xml:space="preserve"> Fitur (</w:t>
      </w:r>
      <w:r w:rsidRPr="00E57594">
        <w:rPr>
          <w:i/>
          <w:iCs/>
        </w:rPr>
        <w:t>Feature Importance</w:t>
      </w:r>
      <w:r w:rsidRPr="00E57594">
        <w:t>)</w:t>
      </w:r>
    </w:p>
    <w:p w14:paraId="3AEBDF05" w14:textId="77777777" w:rsidR="00237278" w:rsidRDefault="00237278" w:rsidP="00A705E5">
      <w:pPr>
        <w:pStyle w:val="Heading1"/>
        <w:rPr>
          <w:rFonts w:eastAsiaTheme="minorHAnsi"/>
          <w:lang w:val="en-US"/>
        </w:rPr>
        <w:sectPr w:rsidR="00237278" w:rsidSect="00237278">
          <w:type w:val="continuous"/>
          <w:pgSz w:w="11900" w:h="16840"/>
          <w:pgMar w:top="1134" w:right="851" w:bottom="1134" w:left="1134" w:header="567" w:footer="850" w:gutter="0"/>
          <w:cols w:space="567"/>
          <w:titlePg/>
          <w:docGrid w:linePitch="360"/>
        </w:sectPr>
      </w:pPr>
    </w:p>
    <w:p w14:paraId="1ECA45F6" w14:textId="77EB0515" w:rsidR="00282CB7" w:rsidRPr="00282CB7" w:rsidRDefault="00A705E5" w:rsidP="00A705E5">
      <w:pPr>
        <w:pStyle w:val="Heading1"/>
      </w:pPr>
      <w:proofErr w:type="gramStart"/>
      <w:r w:rsidRPr="00A705E5">
        <w:rPr>
          <w:rFonts w:eastAsiaTheme="minorHAnsi"/>
          <w:lang w:val="en-US"/>
        </w:rPr>
        <w:t>.</w:t>
      </w:r>
      <w:r w:rsidR="00282CB7" w:rsidRPr="00282CB7">
        <w:t>PEMBAHASAN</w:t>
      </w:r>
      <w:proofErr w:type="gramEnd"/>
    </w:p>
    <w:p w14:paraId="50EAABE2" w14:textId="1F6A5958" w:rsidR="00282CB7" w:rsidRPr="00282CB7" w:rsidRDefault="005E510C" w:rsidP="00682689">
      <w:pPr>
        <w:pStyle w:val="Heading2"/>
      </w:pPr>
      <w:proofErr w:type="spellStart"/>
      <w:r w:rsidRPr="005E510C">
        <w:rPr>
          <w:lang w:val="en-US"/>
        </w:rPr>
        <w:t>Analisis</w:t>
      </w:r>
      <w:proofErr w:type="spellEnd"/>
      <w:r w:rsidRPr="005E510C">
        <w:rPr>
          <w:lang w:val="en-US"/>
        </w:rPr>
        <w:t xml:space="preserve"> </w:t>
      </w:r>
      <w:proofErr w:type="spellStart"/>
      <w:r w:rsidRPr="005E510C">
        <w:rPr>
          <w:lang w:val="en-US"/>
        </w:rPr>
        <w:t>Akurasi</w:t>
      </w:r>
      <w:proofErr w:type="spellEnd"/>
      <w:r w:rsidRPr="005E510C">
        <w:rPr>
          <w:lang w:val="en-US"/>
        </w:rPr>
        <w:t xml:space="preserve"> Model</w:t>
      </w:r>
    </w:p>
    <w:p w14:paraId="782D1FFD" w14:textId="5F3CC811" w:rsidR="00282CB7" w:rsidRDefault="005E510C" w:rsidP="00282CB7">
      <w:pPr>
        <w:rPr>
          <w:lang w:val="id-ID"/>
        </w:rPr>
      </w:pPr>
      <w:r w:rsidRPr="005E510C">
        <w:rPr>
          <w:lang w:val="id-ID"/>
        </w:rPr>
        <w:t xml:space="preserve">Akurasi sebesar 73,43% menunjukkan bahwa algoritma C4.5 cukup mumpuni dalam memetakan pola sertifikasi tanah wakaf di lingkungan Kemenag Kota Pekalongan. Meskipun hasil ini </w:t>
      </w:r>
      <w:r w:rsidRPr="005E510C">
        <w:rPr>
          <w:lang w:val="id-ID"/>
        </w:rPr>
        <w:t>belum mencapai angka di atas 90% seperti pada studi prediksi fundraising digital</w:t>
      </w:r>
      <w:r w:rsidR="00077612">
        <w:rPr>
          <w:lang w:val="id-ID"/>
        </w:rPr>
        <w:t xml:space="preserve"> </w:t>
      </w:r>
      <w:r w:rsidR="00077612">
        <w:rPr>
          <w:lang w:val="id-ID"/>
        </w:rPr>
        <w:fldChar w:fldCharType="begin" w:fldLock="1"/>
      </w:r>
      <w:r w:rsidR="00077612">
        <w:rPr>
          <w:lang w:val="id-ID"/>
        </w:rPr>
        <w:instrText>ADDIN CSL_CITATION {"citationItems":[{"id":"ITEM-1","itemData":{"abstract":"The C4.5 algorithm as a prediction method in zakat fundraising. The methodology adopts CRISP-DM (Cross-Industry Standard Process for Data Mining) by involving the data preparation stage to process raw data into data that can be processed and implementing the C4.5 algorithm to build a decision tree model. The prediction model formed can predict the success of zakat fundraising from prospective muzaki. The main objective of this study is to develop a predictive model that can help the National Amil Zakat Agency of the Republic of Indonesia (BAZNAS RI) in planning a more effective Zakat fundraising strategy. BAZNAS RI can optimize zakat fundraising strategies and allocate resources more efficiently through this prediction model. Muzaki data including information about age, gender, occupation group, transaction period, nominal, and nominal category became data input in this study. The model evaluation results show that the model has an accuracy rate of 92% in making predictions, giving hope that this model can be an effective tool in supporting zakat fundraising activities by BAZNAS RI.","author":[{"dropping-particle":"","family":"Mamluatul Karomah","given":"Binti","non-dropping-particle":"","parse-names":false,"suffix":""},{"dropping-particle":"","family":"Reza Fahlevi","given":"Mohammad","non-dropping-particle":"","parse-names":false,"suffix":""}],"container-title":"International Journal of Zakat","id":"ITEM-1","issue":"1","issued":{"date-parts":[["2024"]]},"page":"2024-67","title":"Prediction of Supporting Factors for the Success of BAZNAS RI Digital Fundraising Using the C4.5 Algorithm","type":"article-journal","volume":"9"},"uris":["http://www.mendeley.com/documents/?uuid=a92e2d65-cbad-49f3-81ba-e72670a945c5"]}],"mendeley":{"formattedCitation":"[5]","plainTextFormattedCitation":"[5]","previouslyFormattedCitation":"[5]"},"properties":{"noteIndex":0},"schema":"https://github.com/citation-style-language/schema/raw/master/csl-citation.json"}</w:instrText>
      </w:r>
      <w:r w:rsidR="00077612">
        <w:rPr>
          <w:lang w:val="id-ID"/>
        </w:rPr>
        <w:fldChar w:fldCharType="separate"/>
      </w:r>
      <w:r w:rsidR="00077612" w:rsidRPr="00077612">
        <w:rPr>
          <w:noProof/>
          <w:lang w:val="id-ID"/>
        </w:rPr>
        <w:t>[5]</w:t>
      </w:r>
      <w:r w:rsidR="00077612">
        <w:rPr>
          <w:lang w:val="id-ID"/>
        </w:rPr>
        <w:fldChar w:fldCharType="end"/>
      </w:r>
      <w:r w:rsidRPr="005E510C">
        <w:rPr>
          <w:lang w:val="id-ID"/>
        </w:rPr>
        <w:t xml:space="preserve">, hal ini dapat dimaklumi mengingat data pertanahan memiliki variabel eksternal (seperti kelengkapan berkas sejarah tanah) yang tidak tercatat dalam dataset administratif ini. Namun, hasil ini sejalan dengan penelitian </w:t>
      </w:r>
      <w:r w:rsidRPr="005E510C">
        <w:rPr>
          <w:lang w:val="id-ID"/>
        </w:rPr>
        <w:lastRenderedPageBreak/>
        <w:t xml:space="preserve">klasifikasi nasabah yang menggunakan data sosial-ekonomi kompleks </w:t>
      </w:r>
      <w:r w:rsidR="00077612">
        <w:rPr>
          <w:lang w:val="id-ID"/>
        </w:rPr>
        <w:fldChar w:fldCharType="begin" w:fldLock="1"/>
      </w:r>
      <w:r w:rsidR="00077612">
        <w:rPr>
          <w:lang w:val="id-ID"/>
        </w:rPr>
        <w:instrText>ADDIN CSL_CITATION {"citationItems":[{"id":"ITEM-1","itemData":{"ISSN":"2722-4368","abstract":"PT. Bank Syariah Indonesia KCP Bintaro Kebayoran Arcade 1 is one of the banks that provides gift party program services and special gift lab programs for customers by opening an account book and making deposits with a certain amount and later will be exchanged for prizes in kind to customers. On PT. Bank Syariah Indonesia KCP Bintaro Kebayoran Arcade 1 offers both programs to customers there is a problem because both programs require deposits with a certain nominal amount. Meanwhile, the customers who arrive have different nominal account balances, work backgrounds, and incomes. By applying data mining and using the C4.5 algorithm, Bank Syariah Indonesia customer data can be predicted with fairly high accuracy using training data and testing data of 94.65% and 88.18% with two different split data cases.","author":[{"dropping-particle":"","family":"Annisa","given":"Resty","non-dropping-particle":"","parse-names":false,"suffix":""},{"dropping-particle":"","family":"Afriansyah","given":"Aidil","non-dropping-particle":"","parse-names":false,"suffix":""}],"container-title":"JUKI : Jurnal Komputer dan Informatika","id":"ITEM-1","issue":"November","issued":{"date-parts":[["2022"]]},"page":"74-87","title":"Rekomendasi Klasifikasi Nasabah BSI Mengikuti Program Pesta Hadiah dan Labbaik Special Gift Menggunakan Algoritma C4.5","type":"article-journal","volume":"4"},"uris":["http://www.mendeley.com/documents/?uuid=f3930913-bf2d-49bc-b2eb-9094aec240d5"]}],"mendeley":{"formattedCitation":"[10]","plainTextFormattedCitation":"[10]","previouslyFormattedCitation":"[10]"},"properties":{"noteIndex":0},"schema":"https://github.com/citation-style-language/schema/raw/master/csl-citation.json"}</w:instrText>
      </w:r>
      <w:r w:rsidR="00077612">
        <w:rPr>
          <w:lang w:val="id-ID"/>
        </w:rPr>
        <w:fldChar w:fldCharType="separate"/>
      </w:r>
      <w:r w:rsidR="00077612" w:rsidRPr="00077612">
        <w:rPr>
          <w:noProof/>
          <w:lang w:val="id-ID"/>
        </w:rPr>
        <w:t>[10]</w:t>
      </w:r>
      <w:r w:rsidR="00077612">
        <w:rPr>
          <w:lang w:val="id-ID"/>
        </w:rPr>
        <w:fldChar w:fldCharType="end"/>
      </w:r>
      <w:r w:rsidRPr="005E510C">
        <w:rPr>
          <w:lang w:val="id-ID"/>
        </w:rPr>
        <w:t>.</w:t>
      </w:r>
    </w:p>
    <w:p w14:paraId="477684D1" w14:textId="77777777" w:rsidR="005E510C" w:rsidRDefault="005E510C" w:rsidP="00282CB7">
      <w:pPr>
        <w:rPr>
          <w:lang w:val="id-ID"/>
        </w:rPr>
      </w:pPr>
    </w:p>
    <w:p w14:paraId="5F0AE20C" w14:textId="08226B7B" w:rsidR="00C81DB7" w:rsidRDefault="00C81DB7" w:rsidP="00C81DB7">
      <w:pPr>
        <w:pStyle w:val="Heading2"/>
      </w:pPr>
      <w:r w:rsidRPr="00C81DB7">
        <w:t>Interpretasi Pola: Tantangan Nadzir Perorangan</w:t>
      </w:r>
    </w:p>
    <w:p w14:paraId="7CF1F42F" w14:textId="240F464D" w:rsidR="00C81DB7" w:rsidRDefault="00C81DB7" w:rsidP="00C81DB7">
      <w:pPr>
        <w:rPr>
          <w:lang w:val="id-ID"/>
        </w:rPr>
      </w:pPr>
      <w:r w:rsidRPr="00C81DB7">
        <w:rPr>
          <w:lang w:val="id-ID"/>
        </w:rPr>
        <w:t>Temuan paling signifikan dari penelitian ini adalah peran dominan Jenis Nadzir dalam menentukan status sertifikat. Pohon keputusan menunjukkan aturan (rule) yang jelas: tanah yang dikelola oleh Nadzir Perorangan memiliki probabilitas tinggi untuk berstatus BELUM bersertifikat.</w:t>
      </w:r>
    </w:p>
    <w:p w14:paraId="55912DC5" w14:textId="77777777" w:rsidR="00C81DB7" w:rsidRDefault="00C81DB7" w:rsidP="00C81DB7">
      <w:pPr>
        <w:rPr>
          <w:lang w:val="id-ID"/>
        </w:rPr>
      </w:pPr>
    </w:p>
    <w:p w14:paraId="32660FC0" w14:textId="55E892A6" w:rsidR="00C81DB7" w:rsidRDefault="00C81DB7" w:rsidP="00C81DB7">
      <w:pPr>
        <w:rPr>
          <w:lang w:val="id-ID"/>
        </w:rPr>
      </w:pPr>
      <w:r w:rsidRPr="00C81DB7">
        <w:rPr>
          <w:lang w:val="id-ID"/>
        </w:rPr>
        <w:t xml:space="preserve">Hal ini mengindikasikan bahwa hambatan sertifikasi bukan semata-mata pada lokasi tanah, melainkan pada kapasitas pengelolanya. Nadzir perorangan sering kali memiliki keterbatasan administrasi dibandingkan Nadzir Badan Hukum atau Organisasi. Temuan ini memperkuat urgensi pengalihan pengelolaan wakaf ke institusi profesional atau nazhir berbadan hukum untuk menjamin legalitas aset, sebagaimana disarankan dalam manajemen aset syariah modern </w:t>
      </w:r>
      <w:r w:rsidR="00077612">
        <w:rPr>
          <w:lang w:val="id-ID"/>
        </w:rPr>
        <w:fldChar w:fldCharType="begin" w:fldLock="1"/>
      </w:r>
      <w:r w:rsidR="00077612">
        <w:rPr>
          <w:lang w:val="id-ID"/>
        </w:rPr>
        <w:instrText>ADDIN CSL_CITATION {"citationItems":[{"id":"ITEM-1","itemData":{"DOI":"10.32506/joes.v9i1.872","abstract":"The rapid growth of halal startups in Indonesia reflects increasing consumer demand for ethical, shar??ah-compliant goods and services. Despite this momentum, many startups face sustainability challenges stemming from limited access to Islamic finance, underdeveloped policy ecosystems, and a lack of integration with Islamic ethical frameworks. This study applies a conceptual decision tree methodology to identify the most critical factors influencing halal startup sustainability in Indonesia. Using qualitative data, the analysis incorporates variables aligned with maq??id al-shar??ah, such as founder religiosity, access to shar??ah-compliant capital, and ethical governance structures. Findings reveal that startups exhibiting alignment with Islamic values—particularly in funding, innovation, and management—demonstrate higher long-term viability. The decision tree model enables a systematic visualization of these relationships, providing theoretical and practical insights for entrepreneurs, policymakers, and Islamic economists. This approach contributes to Islamic economics by demonstrating how normative frameworks can be transformed into predictive models that support ethical entrepreneurship across Muslim markets.","author":[{"dropping-particle":"","family":"Agustiawan","given":"Helma","non-dropping-particle":"","parse-names":false,"suffix":""}],"container-title":"Journal of Economicate Studies","id":"ITEM-1","issue":"1","issued":{"date-parts":[["2025"]]},"page":"1-12","title":"Islamic Sustainability Modeling of Halal Startups in Indonesia Using Decision Tree Techniques","type":"article-journal","volume":"9"},"uris":["http://www.mendeley.com/documents/?uuid=91cb2bd6-766e-4baf-bcea-40c4c8e80c26"]}],"mendeley":{"formattedCitation":"[11]","plainTextFormattedCitation":"[11]"},"properties":{"noteIndex":0},"schema":"https://github.com/citation-style-language/schema/raw/master/csl-citation.json"}</w:instrText>
      </w:r>
      <w:r w:rsidR="00077612">
        <w:rPr>
          <w:lang w:val="id-ID"/>
        </w:rPr>
        <w:fldChar w:fldCharType="separate"/>
      </w:r>
      <w:r w:rsidR="00077612" w:rsidRPr="00077612">
        <w:rPr>
          <w:noProof/>
          <w:lang w:val="id-ID"/>
        </w:rPr>
        <w:t>[11]</w:t>
      </w:r>
      <w:r w:rsidR="00077612">
        <w:rPr>
          <w:lang w:val="id-ID"/>
        </w:rPr>
        <w:fldChar w:fldCharType="end"/>
      </w:r>
      <w:r w:rsidRPr="00C81DB7">
        <w:rPr>
          <w:lang w:val="id-ID"/>
        </w:rPr>
        <w:t>.</w:t>
      </w:r>
    </w:p>
    <w:p w14:paraId="62042EA1" w14:textId="77777777" w:rsidR="00C81DB7" w:rsidRPr="00C81DB7" w:rsidRDefault="00C81DB7" w:rsidP="00C81DB7">
      <w:pPr>
        <w:rPr>
          <w:lang w:val="id-ID"/>
        </w:rPr>
      </w:pPr>
    </w:p>
    <w:p w14:paraId="15EAB86D" w14:textId="5AAF9285" w:rsidR="00413AF5" w:rsidRPr="00282CB7" w:rsidRDefault="00EB21A8" w:rsidP="00F11307">
      <w:pPr>
        <w:pStyle w:val="Heading1"/>
      </w:pPr>
      <w:r>
        <w:t>KESIMPULAN</w:t>
      </w:r>
    </w:p>
    <w:p w14:paraId="68B1E0FF" w14:textId="25E12443" w:rsidR="00413AF5" w:rsidRPr="00282CB7" w:rsidRDefault="00413AF5" w:rsidP="00413AF5">
      <w:pPr>
        <w:rPr>
          <w:lang w:val="id-ID"/>
        </w:rPr>
      </w:pPr>
      <w:r w:rsidRPr="00282CB7">
        <w:rPr>
          <w:lang w:val="id-ID"/>
        </w:rPr>
        <w:t xml:space="preserve">Template ini dibuat untuk </w:t>
      </w:r>
      <w:r>
        <w:rPr>
          <w:lang w:val="id-ID"/>
        </w:rPr>
        <w:t>konsistensi format artikel</w:t>
      </w:r>
      <w:r w:rsidR="007C1C74">
        <w:rPr>
          <w:lang w:val="id-ID"/>
        </w:rPr>
        <w:t xml:space="preserve"> yang diterbitkan oleh Jurnal </w:t>
      </w:r>
      <w:proofErr w:type="spellStart"/>
      <w:r w:rsidR="00B05173">
        <w:t>Teknologi</w:t>
      </w:r>
      <w:proofErr w:type="spellEnd"/>
      <w:r w:rsidR="00B05173">
        <w:t xml:space="preserve"> dan </w:t>
      </w:r>
      <w:proofErr w:type="spellStart"/>
      <w:r w:rsidR="00B05173">
        <w:t>Sistem</w:t>
      </w:r>
      <w:proofErr w:type="spellEnd"/>
      <w:r w:rsidR="00B05173">
        <w:t xml:space="preserve"> </w:t>
      </w:r>
      <w:proofErr w:type="spellStart"/>
      <w:r w:rsidR="00B05173">
        <w:t>Infromasi</w:t>
      </w:r>
      <w:proofErr w:type="spellEnd"/>
      <w:r w:rsidR="00B05173">
        <w:rPr>
          <w:lang w:val="id-ID"/>
        </w:rPr>
        <w:t xml:space="preserve"> (TEKNO</w:t>
      </w:r>
      <w:r w:rsidR="007C1C74">
        <w:rPr>
          <w:lang w:val="id-ID"/>
        </w:rPr>
        <w:t>SI)</w:t>
      </w:r>
      <w:r w:rsidRPr="00282CB7">
        <w:rPr>
          <w:lang w:val="id-ID"/>
        </w:rPr>
        <w:t>. Kerjasama dan kesediaan penulis mengikuti acuan penu</w:t>
      </w:r>
      <w:r>
        <w:rPr>
          <w:lang w:val="id-ID"/>
        </w:rPr>
        <w:t>l</w:t>
      </w:r>
      <w:r w:rsidRPr="00282CB7">
        <w:rPr>
          <w:lang w:val="id-ID"/>
        </w:rPr>
        <w:t>isan sangat diharapkan.</w:t>
      </w:r>
    </w:p>
    <w:p w14:paraId="612C6632" w14:textId="77777777" w:rsidR="00282CB7" w:rsidRPr="00282CB7" w:rsidRDefault="00282CB7" w:rsidP="00CD43E7">
      <w:pPr>
        <w:pStyle w:val="Acknowledgement"/>
      </w:pPr>
      <w:r w:rsidRPr="00282CB7">
        <w:t>DAFTAR PUSTAKA</w:t>
      </w:r>
    </w:p>
    <w:p w14:paraId="7F5971B0" w14:textId="0DFE070B" w:rsidR="00282CB7" w:rsidRDefault="00443F06" w:rsidP="00282CB7">
      <w:pPr>
        <w:rPr>
          <w:lang w:val="id-ID"/>
        </w:rPr>
      </w:pPr>
      <w:r>
        <w:rPr>
          <w:lang w:val="en-ID"/>
        </w:rPr>
        <w:t xml:space="preserve">TEKNOSI </w:t>
      </w:r>
      <w:proofErr w:type="spellStart"/>
      <w:r>
        <w:rPr>
          <w:lang w:val="en-ID"/>
        </w:rPr>
        <w:t>menggunakan</w:t>
      </w:r>
      <w:proofErr w:type="spellEnd"/>
      <w:r>
        <w:rPr>
          <w:lang w:val="en-ID"/>
        </w:rPr>
        <w:t xml:space="preserve"> </w:t>
      </w:r>
      <w:proofErr w:type="spellStart"/>
      <w:r>
        <w:rPr>
          <w:lang w:val="en-ID"/>
        </w:rPr>
        <w:t>aplikasi</w:t>
      </w:r>
      <w:proofErr w:type="spellEnd"/>
      <w:r>
        <w:rPr>
          <w:lang w:val="en-ID"/>
        </w:rPr>
        <w:t xml:space="preserve"> </w:t>
      </w:r>
      <w:r w:rsidRPr="00443F06">
        <w:rPr>
          <w:i/>
          <w:lang w:val="en-ID"/>
        </w:rPr>
        <w:t>reference manager</w:t>
      </w:r>
      <w:r>
        <w:rPr>
          <w:lang w:val="en-ID"/>
        </w:rPr>
        <w:t xml:space="preserve"> </w:t>
      </w:r>
      <w:r w:rsidRPr="00443F06">
        <w:rPr>
          <w:lang w:val="en-ID"/>
        </w:rPr>
        <w:t>Mendeley</w:t>
      </w:r>
      <w:r>
        <w:rPr>
          <w:lang w:val="en-ID"/>
        </w:rPr>
        <w:t xml:space="preserve"> (</w:t>
      </w:r>
      <w:hyperlink r:id="rId17" w:history="1">
        <w:r w:rsidRPr="00235BA7">
          <w:rPr>
            <w:rStyle w:val="Hyperlink"/>
            <w:lang w:val="en-ID"/>
          </w:rPr>
          <w:t>https://www.mendeley.com</w:t>
        </w:r>
      </w:hyperlink>
      <w:r>
        <w:rPr>
          <w:lang w:val="en-ID"/>
        </w:rPr>
        <w:t xml:space="preserve">) </w:t>
      </w:r>
      <w:proofErr w:type="spellStart"/>
      <w:r>
        <w:rPr>
          <w:lang w:val="en-ID"/>
        </w:rPr>
        <w:t>untuk</w:t>
      </w:r>
      <w:proofErr w:type="spellEnd"/>
      <w:r>
        <w:rPr>
          <w:lang w:val="en-ID"/>
        </w:rPr>
        <w:t xml:space="preserve"> </w:t>
      </w:r>
      <w:proofErr w:type="spellStart"/>
      <w:r>
        <w:rPr>
          <w:lang w:val="en-ID"/>
        </w:rPr>
        <w:t>pengelolaan</w:t>
      </w:r>
      <w:proofErr w:type="spellEnd"/>
      <w:r>
        <w:rPr>
          <w:lang w:val="en-ID"/>
        </w:rPr>
        <w:t xml:space="preserve"> daftar </w:t>
      </w:r>
      <w:proofErr w:type="spellStart"/>
      <w:r>
        <w:rPr>
          <w:lang w:val="en-ID"/>
        </w:rPr>
        <w:t>pustaka</w:t>
      </w:r>
      <w:proofErr w:type="spellEnd"/>
      <w:r>
        <w:rPr>
          <w:lang w:val="en-ID"/>
        </w:rPr>
        <w:t xml:space="preserve">. </w:t>
      </w:r>
      <w:r w:rsidR="00282CB7" w:rsidRPr="00282CB7">
        <w:rPr>
          <w:lang w:val="id-ID"/>
        </w:rPr>
        <w:t>Daftar Pustaka ditulis mengikuti format</w:t>
      </w:r>
      <w:r w:rsidR="00252FF6">
        <w:t xml:space="preserve"> </w:t>
      </w:r>
      <w:r w:rsidR="00252FF6" w:rsidRPr="00252FF6">
        <w:rPr>
          <w:b/>
          <w:i/>
        </w:rPr>
        <w:t>IEEE style</w:t>
      </w:r>
      <w:r w:rsidR="00282CB7" w:rsidRPr="00282CB7">
        <w:rPr>
          <w:lang w:val="id-ID"/>
        </w:rPr>
        <w:t xml:space="preserve"> berikut:</w:t>
      </w:r>
    </w:p>
    <w:p w14:paraId="194E92F5" w14:textId="77777777" w:rsidR="0024047B" w:rsidRDefault="0024047B" w:rsidP="00282CB7">
      <w:pPr>
        <w:rPr>
          <w:lang w:val="id-ID"/>
        </w:rPr>
      </w:pPr>
    </w:p>
    <w:p w14:paraId="46520D9B" w14:textId="60A255C1" w:rsidR="00077612" w:rsidRPr="00077612" w:rsidRDefault="00173D26" w:rsidP="00077612">
      <w:pPr>
        <w:widowControl w:val="0"/>
        <w:autoSpaceDE w:val="0"/>
        <w:autoSpaceDN w:val="0"/>
        <w:adjustRightInd w:val="0"/>
        <w:spacing w:line="240" w:lineRule="auto"/>
        <w:ind w:left="640" w:hanging="640"/>
        <w:rPr>
          <w:rFonts w:cs="Times New Roman"/>
          <w:noProof/>
        </w:rPr>
      </w:pPr>
      <w:r>
        <w:rPr>
          <w:b/>
        </w:rPr>
        <w:fldChar w:fldCharType="begin" w:fldLock="1"/>
      </w:r>
      <w:r>
        <w:rPr>
          <w:b/>
        </w:rPr>
        <w:instrText xml:space="preserve">ADDIN Mendeley Bibliography CSL_BIBLIOGRAPHY </w:instrText>
      </w:r>
      <w:r>
        <w:rPr>
          <w:b/>
        </w:rPr>
        <w:fldChar w:fldCharType="separate"/>
      </w:r>
      <w:r w:rsidR="00077612" w:rsidRPr="00077612">
        <w:rPr>
          <w:rFonts w:cs="Times New Roman"/>
          <w:noProof/>
        </w:rPr>
        <w:t>[1]</w:t>
      </w:r>
      <w:r w:rsidR="00077612" w:rsidRPr="00077612">
        <w:rPr>
          <w:rFonts w:cs="Times New Roman"/>
          <w:noProof/>
        </w:rPr>
        <w:tab/>
        <w:t xml:space="preserve">Olayinka Abiola-Adams, Chima Azubuike, Aumbur Kwaghter Sule, and Richard Okon, “Integrating asset and liability management with Islamic Finance: A strategic framework for global financial institutions,” </w:t>
      </w:r>
      <w:r w:rsidR="00077612" w:rsidRPr="00077612">
        <w:rPr>
          <w:rFonts w:cs="Times New Roman"/>
          <w:i/>
          <w:iCs/>
          <w:noProof/>
        </w:rPr>
        <w:t>Gulf J. Adv. Bus. Res.</w:t>
      </w:r>
      <w:r w:rsidR="00077612" w:rsidRPr="00077612">
        <w:rPr>
          <w:rFonts w:cs="Times New Roman"/>
          <w:noProof/>
        </w:rPr>
        <w:t>, vol. 3, no. 1, pp. 128–142, 2025, doi: 10.51594/gjabr.v3i1.70.</w:t>
      </w:r>
    </w:p>
    <w:p w14:paraId="54E0CDBF" w14:textId="77777777" w:rsidR="00077612" w:rsidRPr="00077612" w:rsidRDefault="00077612" w:rsidP="00077612">
      <w:pPr>
        <w:widowControl w:val="0"/>
        <w:autoSpaceDE w:val="0"/>
        <w:autoSpaceDN w:val="0"/>
        <w:adjustRightInd w:val="0"/>
        <w:spacing w:line="240" w:lineRule="auto"/>
        <w:ind w:left="640" w:hanging="640"/>
        <w:rPr>
          <w:rFonts w:cs="Times New Roman"/>
          <w:noProof/>
        </w:rPr>
      </w:pPr>
      <w:r w:rsidRPr="00077612">
        <w:rPr>
          <w:rFonts w:cs="Times New Roman"/>
          <w:noProof/>
        </w:rPr>
        <w:t>[2]</w:t>
      </w:r>
      <w:r w:rsidRPr="00077612">
        <w:rPr>
          <w:rFonts w:cs="Times New Roman"/>
          <w:noProof/>
        </w:rPr>
        <w:tab/>
        <w:t xml:space="preserve">Y. P. Timur, Ramdani, I. Ramia, N. Rohmaningtyas, M. B. B. Munir, and S. F. B. M. Kassim, “How far cash waqf research by Indonesian researchers supports the SDGs?: A bibliometric analysis and systematic literature reviews,” </w:t>
      </w:r>
      <w:r w:rsidRPr="00077612">
        <w:rPr>
          <w:rFonts w:cs="Times New Roman"/>
          <w:i/>
          <w:iCs/>
          <w:noProof/>
        </w:rPr>
        <w:t>Multidiscip. Rev.</w:t>
      </w:r>
      <w:r w:rsidRPr="00077612">
        <w:rPr>
          <w:rFonts w:cs="Times New Roman"/>
          <w:noProof/>
        </w:rPr>
        <w:t>, vol. 8, no. 12, 2025, doi: 10.31893/multirev.2025387.</w:t>
      </w:r>
    </w:p>
    <w:p w14:paraId="4F41FB71" w14:textId="77777777" w:rsidR="00077612" w:rsidRPr="00077612" w:rsidRDefault="00077612" w:rsidP="00077612">
      <w:pPr>
        <w:widowControl w:val="0"/>
        <w:autoSpaceDE w:val="0"/>
        <w:autoSpaceDN w:val="0"/>
        <w:adjustRightInd w:val="0"/>
        <w:spacing w:line="240" w:lineRule="auto"/>
        <w:ind w:left="640" w:hanging="640"/>
        <w:rPr>
          <w:rFonts w:cs="Times New Roman"/>
          <w:noProof/>
        </w:rPr>
      </w:pPr>
      <w:r w:rsidRPr="00077612">
        <w:rPr>
          <w:rFonts w:cs="Times New Roman"/>
          <w:noProof/>
        </w:rPr>
        <w:t>[3]</w:t>
      </w:r>
      <w:r w:rsidRPr="00077612">
        <w:rPr>
          <w:rFonts w:cs="Times New Roman"/>
          <w:noProof/>
        </w:rPr>
        <w:tab/>
        <w:t xml:space="preserve">G. L. D. Prastyo, S. Sardjono, and R. Nursyanti, “The use of the C4.5 Algorithm for Applications Initial Assessment of Disabilities People the Case Study of the Ministry Social Center Wyata Guna Bandung,” </w:t>
      </w:r>
      <w:r w:rsidRPr="00077612">
        <w:rPr>
          <w:rFonts w:cs="Times New Roman"/>
          <w:i/>
          <w:iCs/>
          <w:noProof/>
        </w:rPr>
        <w:t>Int. J. Res. Community Serv.</w:t>
      </w:r>
      <w:r w:rsidRPr="00077612">
        <w:rPr>
          <w:rFonts w:cs="Times New Roman"/>
          <w:noProof/>
        </w:rPr>
        <w:t>, vol. 4, no. 3, pp. 100–103, 2023, doi: 10.46336/ijrcs.v4i3.454.</w:t>
      </w:r>
    </w:p>
    <w:p w14:paraId="3157FCD6" w14:textId="77777777" w:rsidR="00077612" w:rsidRPr="00077612" w:rsidRDefault="00077612" w:rsidP="00077612">
      <w:pPr>
        <w:widowControl w:val="0"/>
        <w:autoSpaceDE w:val="0"/>
        <w:autoSpaceDN w:val="0"/>
        <w:adjustRightInd w:val="0"/>
        <w:spacing w:line="240" w:lineRule="auto"/>
        <w:ind w:left="640" w:hanging="640"/>
        <w:rPr>
          <w:rFonts w:cs="Times New Roman"/>
          <w:noProof/>
        </w:rPr>
      </w:pPr>
      <w:r w:rsidRPr="00077612">
        <w:rPr>
          <w:rFonts w:cs="Times New Roman"/>
          <w:noProof/>
        </w:rPr>
        <w:t>[4]</w:t>
      </w:r>
      <w:r w:rsidRPr="00077612">
        <w:rPr>
          <w:rFonts w:cs="Times New Roman"/>
          <w:noProof/>
        </w:rPr>
        <w:tab/>
        <w:t xml:space="preserve">W. A. C. Nur, D. Abdullah, and R. Meiyanti, “Performance of K-Nearest Neighbor Algorithm and C4.5 Algorithm in Classifying Citizens Eligible to Receive Direct Cash Assistance in Bandar Mahligai Village,” </w:t>
      </w:r>
      <w:r w:rsidRPr="00077612">
        <w:rPr>
          <w:rFonts w:cs="Times New Roman"/>
          <w:i/>
          <w:iCs/>
          <w:noProof/>
        </w:rPr>
        <w:t>Int. J. Eng. Sci. Inf. Technol.</w:t>
      </w:r>
      <w:r w:rsidRPr="00077612">
        <w:rPr>
          <w:rFonts w:cs="Times New Roman"/>
          <w:noProof/>
        </w:rPr>
        <w:t>, vol. 5, no. 1, pp. 368–372, 2025, doi: 10.52088/ijesty.v5i1.752.</w:t>
      </w:r>
    </w:p>
    <w:p w14:paraId="178B6EF8" w14:textId="77777777" w:rsidR="00077612" w:rsidRPr="00077612" w:rsidRDefault="00077612" w:rsidP="00077612">
      <w:pPr>
        <w:widowControl w:val="0"/>
        <w:autoSpaceDE w:val="0"/>
        <w:autoSpaceDN w:val="0"/>
        <w:adjustRightInd w:val="0"/>
        <w:spacing w:line="240" w:lineRule="auto"/>
        <w:ind w:left="640" w:hanging="640"/>
        <w:rPr>
          <w:rFonts w:cs="Times New Roman"/>
          <w:noProof/>
        </w:rPr>
      </w:pPr>
      <w:r w:rsidRPr="00077612">
        <w:rPr>
          <w:rFonts w:cs="Times New Roman"/>
          <w:noProof/>
        </w:rPr>
        <w:t>[5]</w:t>
      </w:r>
      <w:r w:rsidRPr="00077612">
        <w:rPr>
          <w:rFonts w:cs="Times New Roman"/>
          <w:noProof/>
        </w:rPr>
        <w:tab/>
        <w:t xml:space="preserve">B. Mamluatul Karomah and M. Reza Fahlevi, “Prediction of Supporting Factors for the Success of BAZNAS RI Digital Fundraising Using the C4.5 Algorithm,” </w:t>
      </w:r>
      <w:r w:rsidRPr="00077612">
        <w:rPr>
          <w:rFonts w:cs="Times New Roman"/>
          <w:i/>
          <w:iCs/>
          <w:noProof/>
        </w:rPr>
        <w:t>Int. J. Zakat</w:t>
      </w:r>
      <w:r w:rsidRPr="00077612">
        <w:rPr>
          <w:rFonts w:cs="Times New Roman"/>
          <w:noProof/>
        </w:rPr>
        <w:t>, vol. 9, no. 1, pp. 2024–67, 2024.</w:t>
      </w:r>
    </w:p>
    <w:p w14:paraId="5B2CCFAC" w14:textId="77777777" w:rsidR="00077612" w:rsidRPr="00077612" w:rsidRDefault="00077612" w:rsidP="00077612">
      <w:pPr>
        <w:widowControl w:val="0"/>
        <w:autoSpaceDE w:val="0"/>
        <w:autoSpaceDN w:val="0"/>
        <w:adjustRightInd w:val="0"/>
        <w:spacing w:line="240" w:lineRule="auto"/>
        <w:ind w:left="640" w:hanging="640"/>
        <w:rPr>
          <w:rFonts w:cs="Times New Roman"/>
          <w:noProof/>
        </w:rPr>
      </w:pPr>
      <w:r w:rsidRPr="00077612">
        <w:rPr>
          <w:rFonts w:cs="Times New Roman"/>
          <w:noProof/>
        </w:rPr>
        <w:t>[6]</w:t>
      </w:r>
      <w:r w:rsidRPr="00077612">
        <w:rPr>
          <w:rFonts w:cs="Times New Roman"/>
          <w:noProof/>
        </w:rPr>
        <w:tab/>
        <w:t xml:space="preserve">N. Amelia and W. Aprianti, “Comparison of Decision </w:t>
      </w:r>
      <w:r w:rsidRPr="00077612">
        <w:rPr>
          <w:rFonts w:cs="Times New Roman"/>
          <w:noProof/>
        </w:rPr>
        <w:t xml:space="preserve">Tree and K-Nearest Neighbor Performance for Determining Mustahik,” </w:t>
      </w:r>
      <w:r w:rsidRPr="00077612">
        <w:rPr>
          <w:rFonts w:cs="Times New Roman"/>
          <w:i/>
          <w:iCs/>
          <w:noProof/>
        </w:rPr>
        <w:t>Brill. Res. Artif. Intell.</w:t>
      </w:r>
      <w:r w:rsidRPr="00077612">
        <w:rPr>
          <w:rFonts w:cs="Times New Roman"/>
          <w:noProof/>
        </w:rPr>
        <w:t>, vol. 3, no. 2, pp. 81–86, 2023, doi: 10.47709/brilliance.v3i2.2953.</w:t>
      </w:r>
    </w:p>
    <w:p w14:paraId="6127E06F" w14:textId="77777777" w:rsidR="00077612" w:rsidRPr="00077612" w:rsidRDefault="00077612" w:rsidP="00077612">
      <w:pPr>
        <w:widowControl w:val="0"/>
        <w:autoSpaceDE w:val="0"/>
        <w:autoSpaceDN w:val="0"/>
        <w:adjustRightInd w:val="0"/>
        <w:spacing w:line="240" w:lineRule="auto"/>
        <w:ind w:left="640" w:hanging="640"/>
        <w:rPr>
          <w:rFonts w:cs="Times New Roman"/>
          <w:noProof/>
        </w:rPr>
      </w:pPr>
      <w:r w:rsidRPr="00077612">
        <w:rPr>
          <w:rFonts w:cs="Times New Roman"/>
          <w:noProof/>
        </w:rPr>
        <w:t>[7]</w:t>
      </w:r>
      <w:r w:rsidRPr="00077612">
        <w:rPr>
          <w:rFonts w:cs="Times New Roman"/>
          <w:noProof/>
        </w:rPr>
        <w:tab/>
        <w:t xml:space="preserve">A. Fahmi, E. Sugiarto, and A. Winarno, “Business Prospects Prediction for Waqf Lands Using Naïve Bayes And Apriori Algorithm,” </w:t>
      </w:r>
      <w:r w:rsidRPr="00077612">
        <w:rPr>
          <w:rFonts w:cs="Times New Roman"/>
          <w:i/>
          <w:iCs/>
          <w:noProof/>
        </w:rPr>
        <w:t>J. Inf. Technol. Comput. Sci.</w:t>
      </w:r>
      <w:r w:rsidRPr="00077612">
        <w:rPr>
          <w:rFonts w:cs="Times New Roman"/>
          <w:noProof/>
        </w:rPr>
        <w:t>, vol. 7, no. 1, pp. 9–21, 2022, doi: 10.25126/jitecs.202271351.</w:t>
      </w:r>
    </w:p>
    <w:p w14:paraId="51D9F231" w14:textId="77777777" w:rsidR="00077612" w:rsidRPr="00077612" w:rsidRDefault="00077612" w:rsidP="00077612">
      <w:pPr>
        <w:widowControl w:val="0"/>
        <w:autoSpaceDE w:val="0"/>
        <w:autoSpaceDN w:val="0"/>
        <w:adjustRightInd w:val="0"/>
        <w:spacing w:line="240" w:lineRule="auto"/>
        <w:ind w:left="640" w:hanging="640"/>
        <w:rPr>
          <w:rFonts w:cs="Times New Roman"/>
          <w:noProof/>
        </w:rPr>
      </w:pPr>
      <w:r w:rsidRPr="00077612">
        <w:rPr>
          <w:rFonts w:cs="Times New Roman"/>
          <w:noProof/>
        </w:rPr>
        <w:t>[8]</w:t>
      </w:r>
      <w:r w:rsidRPr="00077612">
        <w:rPr>
          <w:rFonts w:cs="Times New Roman"/>
          <w:noProof/>
        </w:rPr>
        <w:tab/>
        <w:t>M. Irbin Olvianus Soang, Rinto Suppa, “Klasifikasi Perubahan Pemilikan Tanah,” vol. 13, no. 2, 2025.</w:t>
      </w:r>
    </w:p>
    <w:p w14:paraId="312D22E9" w14:textId="77777777" w:rsidR="00077612" w:rsidRPr="00077612" w:rsidRDefault="00077612" w:rsidP="00077612">
      <w:pPr>
        <w:widowControl w:val="0"/>
        <w:autoSpaceDE w:val="0"/>
        <w:autoSpaceDN w:val="0"/>
        <w:adjustRightInd w:val="0"/>
        <w:spacing w:line="240" w:lineRule="auto"/>
        <w:ind w:left="640" w:hanging="640"/>
        <w:rPr>
          <w:rFonts w:cs="Times New Roman"/>
          <w:noProof/>
        </w:rPr>
      </w:pPr>
      <w:r w:rsidRPr="00077612">
        <w:rPr>
          <w:rFonts w:cs="Times New Roman"/>
          <w:noProof/>
        </w:rPr>
        <w:t>[9]</w:t>
      </w:r>
      <w:r w:rsidRPr="00077612">
        <w:rPr>
          <w:rFonts w:cs="Times New Roman"/>
          <w:noProof/>
        </w:rPr>
        <w:tab/>
        <w:t xml:space="preserve">Y. Oktafriani, G. Firmansyah, B. Tjahjono, and A. M. Widodo, “Analysis of Data Mining Applications for Determining Credit Eligibility Using Classification Algorithms C4.5, Naïve Bayes, K-NN, and Random Forest,” </w:t>
      </w:r>
      <w:r w:rsidRPr="00077612">
        <w:rPr>
          <w:rFonts w:cs="Times New Roman"/>
          <w:i/>
          <w:iCs/>
          <w:noProof/>
        </w:rPr>
        <w:t>Asian J. Soc. Humanit.</w:t>
      </w:r>
      <w:r w:rsidRPr="00077612">
        <w:rPr>
          <w:rFonts w:cs="Times New Roman"/>
          <w:noProof/>
        </w:rPr>
        <w:t>, vol. 1, no. 12, pp. 1139–1158, 2023, doi: 10.59888/ajosh.v1i12.119.</w:t>
      </w:r>
    </w:p>
    <w:p w14:paraId="2BA107B5" w14:textId="77777777" w:rsidR="00077612" w:rsidRPr="00077612" w:rsidRDefault="00077612" w:rsidP="00077612">
      <w:pPr>
        <w:widowControl w:val="0"/>
        <w:autoSpaceDE w:val="0"/>
        <w:autoSpaceDN w:val="0"/>
        <w:adjustRightInd w:val="0"/>
        <w:spacing w:line="240" w:lineRule="auto"/>
        <w:ind w:left="640" w:hanging="640"/>
        <w:rPr>
          <w:rFonts w:cs="Times New Roman"/>
          <w:noProof/>
        </w:rPr>
      </w:pPr>
      <w:r w:rsidRPr="00077612">
        <w:rPr>
          <w:rFonts w:cs="Times New Roman"/>
          <w:noProof/>
        </w:rPr>
        <w:t>[10]</w:t>
      </w:r>
      <w:r w:rsidRPr="00077612">
        <w:rPr>
          <w:rFonts w:cs="Times New Roman"/>
          <w:noProof/>
        </w:rPr>
        <w:tab/>
        <w:t xml:space="preserve">R. Annisa and A. Afriansyah, “Rekomendasi Klasifikasi Nasabah BSI Mengikuti Program Pesta Hadiah dan Labbaik Special Gift Menggunakan Algoritma C4.5,” </w:t>
      </w:r>
      <w:r w:rsidRPr="00077612">
        <w:rPr>
          <w:rFonts w:cs="Times New Roman"/>
          <w:i/>
          <w:iCs/>
          <w:noProof/>
        </w:rPr>
        <w:t>JUKI  J. Komput. dan Inform.</w:t>
      </w:r>
      <w:r w:rsidRPr="00077612">
        <w:rPr>
          <w:rFonts w:cs="Times New Roman"/>
          <w:noProof/>
        </w:rPr>
        <w:t>, vol. 4, no. November, pp. 74–87, 2022.</w:t>
      </w:r>
    </w:p>
    <w:p w14:paraId="5BB17408" w14:textId="77777777" w:rsidR="00077612" w:rsidRPr="00077612" w:rsidRDefault="00077612" w:rsidP="00077612">
      <w:pPr>
        <w:widowControl w:val="0"/>
        <w:autoSpaceDE w:val="0"/>
        <w:autoSpaceDN w:val="0"/>
        <w:adjustRightInd w:val="0"/>
        <w:spacing w:line="240" w:lineRule="auto"/>
        <w:ind w:left="640" w:hanging="640"/>
        <w:rPr>
          <w:rFonts w:cs="Times New Roman"/>
          <w:noProof/>
        </w:rPr>
      </w:pPr>
      <w:r w:rsidRPr="00077612">
        <w:rPr>
          <w:rFonts w:cs="Times New Roman"/>
          <w:noProof/>
        </w:rPr>
        <w:t>[11]</w:t>
      </w:r>
      <w:r w:rsidRPr="00077612">
        <w:rPr>
          <w:rFonts w:cs="Times New Roman"/>
          <w:noProof/>
        </w:rPr>
        <w:tab/>
        <w:t xml:space="preserve">H. Agustiawan, “Islamic Sustainability Modeling of Halal Startups in Indonesia Using Decision Tree Techniques,” </w:t>
      </w:r>
      <w:r w:rsidRPr="00077612">
        <w:rPr>
          <w:rFonts w:cs="Times New Roman"/>
          <w:i/>
          <w:iCs/>
          <w:noProof/>
        </w:rPr>
        <w:t>J. Econ. Stud.</w:t>
      </w:r>
      <w:r w:rsidRPr="00077612">
        <w:rPr>
          <w:rFonts w:cs="Times New Roman"/>
          <w:noProof/>
        </w:rPr>
        <w:t>, vol. 9, no. 1, pp. 1–12, 2025, doi: 10.32506/joes.v9i1.872.</w:t>
      </w:r>
    </w:p>
    <w:p w14:paraId="39A32096" w14:textId="786A6FB0" w:rsidR="000F0688" w:rsidRDefault="00173D26" w:rsidP="00282CB7">
      <w:pPr>
        <w:rPr>
          <w:b/>
        </w:rPr>
      </w:pPr>
      <w:r>
        <w:rPr>
          <w:b/>
        </w:rPr>
        <w:fldChar w:fldCharType="end"/>
      </w:r>
    </w:p>
    <w:p w14:paraId="019098C4" w14:textId="77777777" w:rsidR="00252FF6" w:rsidRDefault="00252FF6" w:rsidP="00282CB7">
      <w:pPr>
        <w:rPr>
          <w:b/>
        </w:rPr>
      </w:pPr>
      <w:proofErr w:type="spellStart"/>
      <w:r>
        <w:rPr>
          <w:b/>
        </w:rPr>
        <w:t>Referensi</w:t>
      </w:r>
      <w:proofErr w:type="spellEnd"/>
      <w:r>
        <w:rPr>
          <w:b/>
        </w:rPr>
        <w:t xml:space="preserve"> </w:t>
      </w:r>
      <w:proofErr w:type="spellStart"/>
      <w:r>
        <w:rPr>
          <w:b/>
        </w:rPr>
        <w:t>Cetak</w:t>
      </w:r>
      <w:proofErr w:type="spellEnd"/>
      <w:r>
        <w:rPr>
          <w:b/>
        </w:rPr>
        <w:t>:</w:t>
      </w:r>
    </w:p>
    <w:p w14:paraId="256B71DD" w14:textId="77777777" w:rsidR="00282CB7" w:rsidRDefault="00282CB7" w:rsidP="00282CB7">
      <w:pPr>
        <w:rPr>
          <w:u w:val="single"/>
          <w:lang w:val="id-ID"/>
        </w:rPr>
      </w:pPr>
      <w:r w:rsidRPr="00282CB7">
        <w:rPr>
          <w:u w:val="single"/>
          <w:lang w:val="id-ID"/>
        </w:rPr>
        <w:t>Buku</w:t>
      </w:r>
    </w:p>
    <w:p w14:paraId="3D408846" w14:textId="724D1589" w:rsidR="00252FF6" w:rsidRPr="00282CB7" w:rsidRDefault="00252FF6" w:rsidP="00282CB7">
      <w:pPr>
        <w:rPr>
          <w:u w:val="single"/>
          <w:lang w:val="id-ID"/>
        </w:rPr>
      </w:pPr>
      <w:proofErr w:type="spellStart"/>
      <w:r>
        <w:t>Penulis</w:t>
      </w:r>
      <w:proofErr w:type="spellEnd"/>
      <w:r w:rsidR="00B17EF5">
        <w:rPr>
          <w:lang w:val="id-ID"/>
        </w:rPr>
        <w:t>,</w:t>
      </w:r>
      <w:r>
        <w:t xml:space="preserve"> </w:t>
      </w:r>
      <w:proofErr w:type="spellStart"/>
      <w:r w:rsidRPr="00252FF6">
        <w:rPr>
          <w:i/>
        </w:rPr>
        <w:t>Judul</w:t>
      </w:r>
      <w:proofErr w:type="spellEnd"/>
      <w:r w:rsidRPr="00252FF6">
        <w:rPr>
          <w:i/>
        </w:rPr>
        <w:t xml:space="preserve"> </w:t>
      </w:r>
      <w:proofErr w:type="spellStart"/>
      <w:r w:rsidRPr="00252FF6">
        <w:rPr>
          <w:i/>
        </w:rPr>
        <w:t>buku</w:t>
      </w:r>
      <w:proofErr w:type="spellEnd"/>
      <w:r w:rsidR="00B17EF5">
        <w:t>.</w:t>
      </w:r>
      <w:r>
        <w:t xml:space="preserve"> Lokasi </w:t>
      </w:r>
      <w:proofErr w:type="spellStart"/>
      <w:r>
        <w:t>Penerbit</w:t>
      </w:r>
      <w:proofErr w:type="spellEnd"/>
      <w:r>
        <w:t xml:space="preserve">: </w:t>
      </w:r>
      <w:proofErr w:type="spellStart"/>
      <w:r>
        <w:t>Penerbit</w:t>
      </w:r>
      <w:proofErr w:type="spellEnd"/>
      <w:r>
        <w:t xml:space="preserve">, </w:t>
      </w:r>
      <w:proofErr w:type="spellStart"/>
      <w:r>
        <w:t>tahun</w:t>
      </w:r>
      <w:proofErr w:type="spellEnd"/>
      <w:r>
        <w:t xml:space="preserve">, </w:t>
      </w:r>
      <w:proofErr w:type="spellStart"/>
      <w:r w:rsidR="000F0688">
        <w:t>halaman</w:t>
      </w:r>
      <w:proofErr w:type="spellEnd"/>
      <w:r>
        <w:t>.</w:t>
      </w:r>
    </w:p>
    <w:p w14:paraId="189BF98F" w14:textId="61CF2C7A" w:rsidR="00252FF6" w:rsidRPr="00B17EF5" w:rsidRDefault="00D704EE" w:rsidP="00252FF6">
      <w:pPr>
        <w:numPr>
          <w:ilvl w:val="0"/>
          <w:numId w:val="2"/>
        </w:numPr>
        <w:rPr>
          <w:lang w:val="id-ID"/>
        </w:rPr>
      </w:pPr>
      <w:r>
        <w:t>W.K. Chen,</w:t>
      </w:r>
      <w:r w:rsidR="00252FF6">
        <w:t xml:space="preserve"> </w:t>
      </w:r>
      <w:r w:rsidR="00252FF6" w:rsidRPr="00252FF6">
        <w:rPr>
          <w:i/>
        </w:rPr>
        <w:t>Linear Networks and Systems</w:t>
      </w:r>
      <w:r w:rsidR="00252FF6">
        <w:t xml:space="preserve">. Belmont, CA: Wadsworth, 1993, pp. 123-35. </w:t>
      </w:r>
    </w:p>
    <w:p w14:paraId="287142B5" w14:textId="77777777" w:rsidR="00B17EF5" w:rsidRPr="00252FF6" w:rsidRDefault="00B17EF5" w:rsidP="00B17EF5">
      <w:pPr>
        <w:rPr>
          <w:lang w:val="id-ID"/>
        </w:rPr>
      </w:pPr>
    </w:p>
    <w:p w14:paraId="4BF6A0FE" w14:textId="5AE7EC0D" w:rsidR="00282CB7" w:rsidRDefault="00282CB7" w:rsidP="00282CB7">
      <w:pPr>
        <w:rPr>
          <w:u w:val="single"/>
          <w:lang w:val="id-ID"/>
        </w:rPr>
      </w:pPr>
      <w:r w:rsidRPr="00282CB7">
        <w:rPr>
          <w:u w:val="single"/>
          <w:lang w:val="id-ID"/>
        </w:rPr>
        <w:t xml:space="preserve">Artikel </w:t>
      </w:r>
      <w:r w:rsidR="00252FF6">
        <w:rPr>
          <w:u w:val="single"/>
        </w:rPr>
        <w:t>d</w:t>
      </w:r>
      <w:r w:rsidRPr="00282CB7">
        <w:rPr>
          <w:u w:val="single"/>
          <w:lang w:val="id-ID"/>
        </w:rPr>
        <w:t>alam Buku</w:t>
      </w:r>
    </w:p>
    <w:p w14:paraId="0E578B43" w14:textId="1108A462" w:rsidR="00252FF6" w:rsidRPr="00282CB7" w:rsidRDefault="00D704EE" w:rsidP="00282CB7">
      <w:pPr>
        <w:rPr>
          <w:u w:val="single"/>
          <w:lang w:val="id-ID"/>
        </w:rPr>
      </w:pPr>
      <w:proofErr w:type="spellStart"/>
      <w:r>
        <w:t>Penulis</w:t>
      </w:r>
      <w:proofErr w:type="spellEnd"/>
      <w:r>
        <w:t>,</w:t>
      </w:r>
      <w:r w:rsidR="00252FF6">
        <w:t xml:space="preserve"> “</w:t>
      </w:r>
      <w:proofErr w:type="spellStart"/>
      <w:r w:rsidR="00252FF6">
        <w:t>Judul</w:t>
      </w:r>
      <w:proofErr w:type="spellEnd"/>
      <w:r w:rsidR="00252FF6">
        <w:t xml:space="preserve"> Artikel” </w:t>
      </w:r>
      <w:r w:rsidR="000F0688">
        <w:t>in</w:t>
      </w:r>
      <w:r w:rsidR="00252FF6">
        <w:t xml:space="preserve"> </w:t>
      </w:r>
      <w:proofErr w:type="spellStart"/>
      <w:r w:rsidR="00252FF6" w:rsidRPr="00252FF6">
        <w:rPr>
          <w:i/>
        </w:rPr>
        <w:t>Judul</w:t>
      </w:r>
      <w:proofErr w:type="spellEnd"/>
      <w:r w:rsidR="00252FF6" w:rsidRPr="00252FF6">
        <w:rPr>
          <w:i/>
        </w:rPr>
        <w:t xml:space="preserve"> </w:t>
      </w:r>
      <w:proofErr w:type="spellStart"/>
      <w:r w:rsidR="00252FF6" w:rsidRPr="00252FF6">
        <w:rPr>
          <w:i/>
        </w:rPr>
        <w:t>Buku</w:t>
      </w:r>
      <w:proofErr w:type="spellEnd"/>
      <w:r w:rsidR="00252FF6">
        <w:t xml:space="preserve">, </w:t>
      </w:r>
      <w:proofErr w:type="spellStart"/>
      <w:r w:rsidR="00252FF6">
        <w:t>edisi</w:t>
      </w:r>
      <w:proofErr w:type="spellEnd"/>
      <w:r w:rsidR="00252FF6">
        <w:t xml:space="preserve">, volume. Nama Editors, Ed. Lokasi </w:t>
      </w:r>
      <w:proofErr w:type="spellStart"/>
      <w:r w:rsidR="00252FF6">
        <w:t>Penerbit</w:t>
      </w:r>
      <w:proofErr w:type="spellEnd"/>
      <w:r w:rsidR="00252FF6">
        <w:t xml:space="preserve">: </w:t>
      </w:r>
      <w:proofErr w:type="spellStart"/>
      <w:r w:rsidR="00252FF6">
        <w:t>Penerbit</w:t>
      </w:r>
      <w:proofErr w:type="spellEnd"/>
      <w:r w:rsidR="00252FF6">
        <w:t xml:space="preserve">, </w:t>
      </w:r>
      <w:proofErr w:type="spellStart"/>
      <w:r w:rsidR="00252FF6">
        <w:t>tahun</w:t>
      </w:r>
      <w:proofErr w:type="spellEnd"/>
      <w:r w:rsidR="00252FF6">
        <w:t xml:space="preserve">, </w:t>
      </w:r>
      <w:proofErr w:type="spellStart"/>
      <w:r w:rsidR="000F0688">
        <w:t>halaman</w:t>
      </w:r>
      <w:proofErr w:type="spellEnd"/>
      <w:r w:rsidR="000F0688">
        <w:t>.</w:t>
      </w:r>
    </w:p>
    <w:p w14:paraId="09DFAC95" w14:textId="645A6120" w:rsidR="000F0688" w:rsidRPr="000F0688" w:rsidRDefault="00D704EE" w:rsidP="00252FF6">
      <w:pPr>
        <w:numPr>
          <w:ilvl w:val="0"/>
          <w:numId w:val="2"/>
        </w:numPr>
        <w:rPr>
          <w:lang w:val="id-ID"/>
        </w:rPr>
      </w:pPr>
      <w:r>
        <w:t>J.E. Bourne,</w:t>
      </w:r>
      <w:r w:rsidR="00252FF6">
        <w:t xml:space="preserve"> “Synthetic structure of industrial plastics,” </w:t>
      </w:r>
      <w:r w:rsidR="000F0688">
        <w:t>in</w:t>
      </w:r>
      <w:r w:rsidR="00252FF6">
        <w:t xml:space="preserve"> </w:t>
      </w:r>
      <w:r w:rsidR="00252FF6" w:rsidRPr="00252FF6">
        <w:rPr>
          <w:i/>
        </w:rPr>
        <w:t>Plastics</w:t>
      </w:r>
      <w:r w:rsidR="00252FF6">
        <w:t xml:space="preserve">, 2nd ed., vol. 3. J. Peters, Ed. New York: McGraw-Hill, 1964, pp.15-67. </w:t>
      </w:r>
    </w:p>
    <w:p w14:paraId="22D0B912" w14:textId="77777777" w:rsidR="0078183B" w:rsidRDefault="0078183B" w:rsidP="00282CB7">
      <w:pPr>
        <w:rPr>
          <w:u w:val="single"/>
          <w:lang w:val="id-ID"/>
        </w:rPr>
      </w:pPr>
    </w:p>
    <w:p w14:paraId="249F85BE" w14:textId="55DD3896" w:rsidR="00282CB7" w:rsidRDefault="00282CB7" w:rsidP="00282CB7">
      <w:pPr>
        <w:rPr>
          <w:u w:val="single"/>
          <w:lang w:val="id-ID"/>
        </w:rPr>
      </w:pPr>
      <w:r w:rsidRPr="00282CB7">
        <w:rPr>
          <w:u w:val="single"/>
          <w:lang w:val="id-ID"/>
        </w:rPr>
        <w:t>Jurnal</w:t>
      </w:r>
    </w:p>
    <w:p w14:paraId="3389698D" w14:textId="5FC512DD" w:rsidR="000F0688" w:rsidRPr="00282CB7" w:rsidRDefault="00B17EF5" w:rsidP="00282CB7">
      <w:pPr>
        <w:rPr>
          <w:u w:val="single"/>
          <w:lang w:val="id-ID"/>
        </w:rPr>
      </w:pPr>
      <w:proofErr w:type="spellStart"/>
      <w:r>
        <w:t>Penulis</w:t>
      </w:r>
      <w:proofErr w:type="spellEnd"/>
      <w:r>
        <w:t>,</w:t>
      </w:r>
      <w:r w:rsidR="000F0688">
        <w:t xml:space="preserve"> “</w:t>
      </w:r>
      <w:proofErr w:type="spellStart"/>
      <w:r w:rsidR="000F0688">
        <w:t>Judul</w:t>
      </w:r>
      <w:proofErr w:type="spellEnd"/>
      <w:r w:rsidR="000F0688">
        <w:t xml:space="preserve"> Artikel</w:t>
      </w:r>
      <w:r>
        <w:rPr>
          <w:lang w:val="id-ID"/>
        </w:rPr>
        <w:t>,</w:t>
      </w:r>
      <w:r>
        <w:t>”</w:t>
      </w:r>
      <w:r w:rsidR="000F0688">
        <w:t xml:space="preserve"> </w:t>
      </w:r>
      <w:r w:rsidR="000F0688" w:rsidRPr="000F0688">
        <w:rPr>
          <w:i/>
        </w:rPr>
        <w:t xml:space="preserve">Nama </w:t>
      </w:r>
      <w:proofErr w:type="spellStart"/>
      <w:r w:rsidR="000F0688" w:rsidRPr="000F0688">
        <w:rPr>
          <w:i/>
        </w:rPr>
        <w:t>Jurnal</w:t>
      </w:r>
      <w:proofErr w:type="spellEnd"/>
      <w:r w:rsidR="000F0688">
        <w:t xml:space="preserve">, vol., </w:t>
      </w:r>
      <w:proofErr w:type="spellStart"/>
      <w:r w:rsidR="000F0688">
        <w:t>halaman</w:t>
      </w:r>
      <w:proofErr w:type="spellEnd"/>
      <w:r w:rsidR="000F0688">
        <w:t xml:space="preserve">, </w:t>
      </w:r>
      <w:proofErr w:type="spellStart"/>
      <w:r w:rsidR="000F0688">
        <w:t>tanggal</w:t>
      </w:r>
      <w:proofErr w:type="spellEnd"/>
      <w:r w:rsidR="000F0688">
        <w:t>/</w:t>
      </w:r>
      <w:proofErr w:type="spellStart"/>
      <w:r w:rsidR="000F0688">
        <w:t>tahun</w:t>
      </w:r>
      <w:proofErr w:type="spellEnd"/>
      <w:r>
        <w:rPr>
          <w:lang w:val="id-ID"/>
        </w:rPr>
        <w:t>.</w:t>
      </w:r>
      <w:r w:rsidR="000F0688">
        <w:t xml:space="preserve"> </w:t>
      </w:r>
    </w:p>
    <w:p w14:paraId="29A8AE20" w14:textId="276EC79A" w:rsidR="006B1889" w:rsidRPr="00FF2787" w:rsidRDefault="006B1889" w:rsidP="006B1889">
      <w:pPr>
        <w:numPr>
          <w:ilvl w:val="0"/>
          <w:numId w:val="2"/>
        </w:numPr>
        <w:rPr>
          <w:lang w:val="id-ID"/>
        </w:rPr>
      </w:pPr>
      <w:r>
        <w:t xml:space="preserve">X. Tag, S. Goldenstein, R. Mitchell, and K. H. D. X. X, “Infrared laser-absorption sensing for combustion gases,” </w:t>
      </w:r>
      <w:r w:rsidRPr="006B1889">
        <w:rPr>
          <w:i/>
          <w:iCs/>
        </w:rPr>
        <w:t>Prog. Energy Combust. Sci.</w:t>
      </w:r>
      <w:r>
        <w:t>, vol. 60, pp. 132–176, 2016.</w:t>
      </w:r>
    </w:p>
    <w:p w14:paraId="6B83BDB5" w14:textId="77777777" w:rsidR="000F0688" w:rsidRPr="000F0688" w:rsidRDefault="000F0688" w:rsidP="000F0688">
      <w:pPr>
        <w:ind w:left="360"/>
        <w:rPr>
          <w:lang w:val="id-ID"/>
        </w:rPr>
      </w:pPr>
    </w:p>
    <w:p w14:paraId="5A99C04E" w14:textId="024D8E72" w:rsidR="00282CB7" w:rsidRPr="000F0688" w:rsidRDefault="00BA1DFD" w:rsidP="00282CB7">
      <w:pPr>
        <w:rPr>
          <w:i/>
          <w:u w:val="single"/>
        </w:rPr>
      </w:pPr>
      <w:r>
        <w:rPr>
          <w:u w:val="single"/>
          <w:lang w:val="id-ID"/>
        </w:rPr>
        <w:t>Prosi</w:t>
      </w:r>
      <w:r w:rsidR="00282CB7" w:rsidRPr="00282CB7">
        <w:rPr>
          <w:u w:val="single"/>
          <w:lang w:val="id-ID"/>
        </w:rPr>
        <w:t>ding</w:t>
      </w:r>
    </w:p>
    <w:p w14:paraId="6B4D39FC" w14:textId="1971F882" w:rsidR="000F0688" w:rsidRPr="00282CB7" w:rsidRDefault="000F0688" w:rsidP="00282CB7">
      <w:pPr>
        <w:rPr>
          <w:u w:val="single"/>
          <w:lang w:val="id-ID"/>
        </w:rPr>
      </w:pPr>
      <w:proofErr w:type="spellStart"/>
      <w:r>
        <w:t>Penulis</w:t>
      </w:r>
      <w:proofErr w:type="spellEnd"/>
      <w:r w:rsidR="00D704EE">
        <w:rPr>
          <w:lang w:val="id-ID"/>
        </w:rPr>
        <w:t>,</w:t>
      </w:r>
      <w:r>
        <w:t xml:space="preserve"> “</w:t>
      </w:r>
      <w:proofErr w:type="spellStart"/>
      <w:r>
        <w:t>Judul</w:t>
      </w:r>
      <w:proofErr w:type="spellEnd"/>
      <w:r>
        <w:t xml:space="preserve"> Artikel.” in </w:t>
      </w:r>
      <w:r w:rsidRPr="000F0688">
        <w:rPr>
          <w:i/>
        </w:rPr>
        <w:t>Conference proceedings</w:t>
      </w:r>
      <w:r>
        <w:t xml:space="preserve">, </w:t>
      </w:r>
      <w:proofErr w:type="spellStart"/>
      <w:r>
        <w:t>tahun</w:t>
      </w:r>
      <w:proofErr w:type="spellEnd"/>
      <w:r>
        <w:t xml:space="preserve">, </w:t>
      </w:r>
      <w:proofErr w:type="spellStart"/>
      <w:r>
        <w:t>halaman</w:t>
      </w:r>
      <w:proofErr w:type="spellEnd"/>
      <w:r>
        <w:t>.</w:t>
      </w:r>
    </w:p>
    <w:p w14:paraId="5533493C" w14:textId="700158ED" w:rsidR="000F0688" w:rsidRPr="00443F06" w:rsidRDefault="000F0688" w:rsidP="000F0688">
      <w:pPr>
        <w:numPr>
          <w:ilvl w:val="0"/>
          <w:numId w:val="2"/>
        </w:numPr>
        <w:rPr>
          <w:lang w:val="id-ID"/>
        </w:rPr>
      </w:pPr>
      <w:r>
        <w:t xml:space="preserve">D.B. Payne and H.G. </w:t>
      </w:r>
      <w:proofErr w:type="spellStart"/>
      <w:r>
        <w:t>Gunhold</w:t>
      </w:r>
      <w:proofErr w:type="spellEnd"/>
      <w:r w:rsidR="00D704EE">
        <w:rPr>
          <w:lang w:val="id-ID"/>
        </w:rPr>
        <w:t>,</w:t>
      </w:r>
      <w:r>
        <w:t xml:space="preserve"> “D</w:t>
      </w:r>
      <w:r w:rsidR="00EE34F8">
        <w:rPr>
          <w:lang w:val="id-ID"/>
        </w:rPr>
        <w:t>i</w:t>
      </w:r>
      <w:proofErr w:type="spellStart"/>
      <w:r>
        <w:t>gital</w:t>
      </w:r>
      <w:proofErr w:type="spellEnd"/>
      <w:r>
        <w:t xml:space="preserve"> sundials and broadband technology,” in </w:t>
      </w:r>
      <w:r w:rsidRPr="000F0688">
        <w:rPr>
          <w:i/>
        </w:rPr>
        <w:t>Proc. IOOC-ECOC</w:t>
      </w:r>
      <w:r>
        <w:t xml:space="preserve">, 1986, pp. 557-998. </w:t>
      </w:r>
    </w:p>
    <w:p w14:paraId="7EBD6944" w14:textId="77777777" w:rsidR="00443F06" w:rsidRPr="000F0688" w:rsidRDefault="00443F06" w:rsidP="00443F06">
      <w:pPr>
        <w:ind w:left="360"/>
        <w:rPr>
          <w:lang w:val="id-ID"/>
        </w:rPr>
      </w:pPr>
    </w:p>
    <w:p w14:paraId="2506BB04" w14:textId="77777777" w:rsidR="00282CB7" w:rsidRPr="00282CB7" w:rsidRDefault="00282CB7" w:rsidP="00282CB7">
      <w:pPr>
        <w:rPr>
          <w:u w:val="single"/>
          <w:lang w:val="id-ID"/>
        </w:rPr>
      </w:pPr>
      <w:r w:rsidRPr="00282CB7">
        <w:rPr>
          <w:u w:val="single"/>
          <w:lang w:val="id-ID"/>
        </w:rPr>
        <w:t>Peraturan Pemerintah</w:t>
      </w:r>
    </w:p>
    <w:p w14:paraId="0E415A6E" w14:textId="17DD59A1" w:rsidR="00282CB7" w:rsidRDefault="00282CB7" w:rsidP="00282CB7">
      <w:pPr>
        <w:numPr>
          <w:ilvl w:val="0"/>
          <w:numId w:val="2"/>
        </w:numPr>
        <w:rPr>
          <w:lang w:val="id-ID"/>
        </w:rPr>
      </w:pPr>
      <w:r w:rsidRPr="00282CB7">
        <w:rPr>
          <w:lang w:val="id-ID"/>
        </w:rPr>
        <w:t>Republik Indonesia. Undang-Undang Nomor 3 Tahun 2014 tentang Perindustrian.</w:t>
      </w:r>
    </w:p>
    <w:p w14:paraId="21C42ED0" w14:textId="77777777" w:rsidR="00443F06" w:rsidRPr="00282CB7" w:rsidRDefault="00443F06" w:rsidP="00443F06">
      <w:pPr>
        <w:ind w:left="360"/>
        <w:rPr>
          <w:lang w:val="id-ID"/>
        </w:rPr>
      </w:pPr>
    </w:p>
    <w:p w14:paraId="5ECFAA3D" w14:textId="77777777" w:rsidR="00282CB7" w:rsidRPr="00282CB7" w:rsidRDefault="00282CB7" w:rsidP="00282CB7">
      <w:pPr>
        <w:rPr>
          <w:u w:val="single"/>
          <w:lang w:val="id-ID"/>
        </w:rPr>
      </w:pPr>
      <w:r w:rsidRPr="00282CB7">
        <w:rPr>
          <w:u w:val="single"/>
          <w:lang w:val="id-ID"/>
        </w:rPr>
        <w:t>Standar</w:t>
      </w:r>
    </w:p>
    <w:p w14:paraId="5FC2D9C6" w14:textId="3A5C1244" w:rsidR="00282CB7" w:rsidRPr="00443F06" w:rsidRDefault="00282CB7" w:rsidP="00282CB7">
      <w:pPr>
        <w:numPr>
          <w:ilvl w:val="0"/>
          <w:numId w:val="2"/>
        </w:numPr>
        <w:rPr>
          <w:lang w:val="id-ID"/>
        </w:rPr>
      </w:pPr>
      <w:r w:rsidRPr="00282CB7">
        <w:rPr>
          <w:lang w:val="id-ID"/>
        </w:rPr>
        <w:t>Brit</w:t>
      </w:r>
      <w:r w:rsidR="000F0688">
        <w:rPr>
          <w:lang w:val="id-ID"/>
        </w:rPr>
        <w:t>ish Standards Institution</w:t>
      </w:r>
      <w:r w:rsidRPr="00282CB7">
        <w:rPr>
          <w:lang w:val="id-ID"/>
        </w:rPr>
        <w:t xml:space="preserve">. </w:t>
      </w:r>
      <w:r w:rsidRPr="00282CB7">
        <w:rPr>
          <w:i/>
          <w:lang w:val="id-ID"/>
        </w:rPr>
        <w:t>B.S. 764</w:t>
      </w:r>
      <w:r w:rsidR="00D704EE">
        <w:rPr>
          <w:lang w:val="id-ID"/>
        </w:rPr>
        <w:t>,</w:t>
      </w:r>
      <w:r w:rsidRPr="00282CB7">
        <w:rPr>
          <w:lang w:val="id-ID"/>
        </w:rPr>
        <w:t xml:space="preserve"> London: British Standards  Institution</w:t>
      </w:r>
      <w:r w:rsidR="000F0688">
        <w:t>, 1990.</w:t>
      </w:r>
    </w:p>
    <w:p w14:paraId="7935949D" w14:textId="77777777" w:rsidR="00443F06" w:rsidRDefault="00443F06" w:rsidP="00443F06">
      <w:pPr>
        <w:ind w:left="360"/>
        <w:rPr>
          <w:lang w:val="id-ID"/>
        </w:rPr>
      </w:pPr>
    </w:p>
    <w:p w14:paraId="5129652F" w14:textId="77777777" w:rsidR="00282CB7" w:rsidRDefault="00282CB7" w:rsidP="00282CB7">
      <w:pPr>
        <w:rPr>
          <w:u w:val="single"/>
          <w:lang w:val="id-ID"/>
        </w:rPr>
      </w:pPr>
      <w:r w:rsidRPr="00282CB7">
        <w:rPr>
          <w:u w:val="single"/>
          <w:lang w:val="id-ID"/>
        </w:rPr>
        <w:t>Dokumen Paten</w:t>
      </w:r>
    </w:p>
    <w:p w14:paraId="6EDC8CB5" w14:textId="132919F4" w:rsidR="000F0688" w:rsidRPr="000F0688" w:rsidRDefault="00D704EE" w:rsidP="00282CB7">
      <w:proofErr w:type="spellStart"/>
      <w:r>
        <w:lastRenderedPageBreak/>
        <w:t>Inventor,</w:t>
      </w:r>
      <w:r w:rsidR="000F0688">
        <w:t>”Nama</w:t>
      </w:r>
      <w:proofErr w:type="spellEnd"/>
      <w:r w:rsidR="000F0688">
        <w:t>/</w:t>
      </w:r>
      <w:proofErr w:type="spellStart"/>
      <w:r w:rsidR="000F0688">
        <w:t>Judul</w:t>
      </w:r>
      <w:proofErr w:type="spellEnd"/>
      <w:r w:rsidR="000F0688">
        <w:t xml:space="preserve">.” Negara </w:t>
      </w:r>
      <w:proofErr w:type="spellStart"/>
      <w:r w:rsidR="000F0688">
        <w:t>dimana</w:t>
      </w:r>
      <w:proofErr w:type="spellEnd"/>
      <w:r w:rsidR="000F0688">
        <w:t xml:space="preserve"> paten </w:t>
      </w:r>
      <w:proofErr w:type="spellStart"/>
      <w:r w:rsidR="000F0688">
        <w:t>terdaftar</w:t>
      </w:r>
      <w:proofErr w:type="spellEnd"/>
      <w:r w:rsidR="000F0688">
        <w:t xml:space="preserve">. </w:t>
      </w:r>
      <w:proofErr w:type="spellStart"/>
      <w:r w:rsidR="000F0688">
        <w:t>Nomor</w:t>
      </w:r>
      <w:proofErr w:type="spellEnd"/>
      <w:r w:rsidR="000F0688">
        <w:t xml:space="preserve">, </w:t>
      </w:r>
      <w:proofErr w:type="spellStart"/>
      <w:r w:rsidR="000F0688">
        <w:t>tanggal</w:t>
      </w:r>
      <w:proofErr w:type="spellEnd"/>
      <w:r w:rsidR="000F0688">
        <w:t>.</w:t>
      </w:r>
    </w:p>
    <w:p w14:paraId="16CC24F1" w14:textId="702231B6" w:rsidR="000F0688" w:rsidRPr="00443F06" w:rsidRDefault="000F0688" w:rsidP="000F0688">
      <w:pPr>
        <w:numPr>
          <w:ilvl w:val="0"/>
          <w:numId w:val="2"/>
        </w:numPr>
        <w:rPr>
          <w:lang w:val="id-ID"/>
        </w:rPr>
      </w:pPr>
      <w:r>
        <w:t>E.E. Rebecca</w:t>
      </w:r>
      <w:r w:rsidR="00D704EE">
        <w:rPr>
          <w:lang w:val="id-ID"/>
        </w:rPr>
        <w:t>,</w:t>
      </w:r>
      <w:r>
        <w:t xml:space="preserve"> “Alternating current fed power supply</w:t>
      </w:r>
      <w:r w:rsidR="00D704EE">
        <w:rPr>
          <w:lang w:val="id-ID"/>
        </w:rPr>
        <w:t>,</w:t>
      </w:r>
      <w:r>
        <w:t>” U.S. Patent 7 897 777, Nov. 3, 1987.</w:t>
      </w:r>
    </w:p>
    <w:p w14:paraId="6AD9FDBD" w14:textId="77777777" w:rsidR="00443F06" w:rsidRPr="00252FF6" w:rsidRDefault="00443F06" w:rsidP="00443F06">
      <w:pPr>
        <w:ind w:left="360"/>
        <w:rPr>
          <w:lang w:val="id-ID"/>
        </w:rPr>
      </w:pPr>
    </w:p>
    <w:p w14:paraId="0986C15B" w14:textId="77777777" w:rsidR="00282CB7" w:rsidRPr="00282CB7" w:rsidRDefault="00282CB7" w:rsidP="00282CB7">
      <w:pPr>
        <w:rPr>
          <w:u w:val="single"/>
          <w:lang w:val="id-ID"/>
        </w:rPr>
      </w:pPr>
      <w:r w:rsidRPr="00282CB7">
        <w:rPr>
          <w:u w:val="single"/>
          <w:lang w:val="id-ID"/>
        </w:rPr>
        <w:t>Gambar Teknik</w:t>
      </w:r>
    </w:p>
    <w:p w14:paraId="6E91C582" w14:textId="641A48AB" w:rsidR="00415A10" w:rsidRDefault="000F0688" w:rsidP="00C35F46">
      <w:pPr>
        <w:numPr>
          <w:ilvl w:val="0"/>
          <w:numId w:val="2"/>
        </w:numPr>
        <w:rPr>
          <w:lang w:val="id-ID"/>
        </w:rPr>
      </w:pPr>
      <w:r>
        <w:t xml:space="preserve">F. </w:t>
      </w:r>
      <w:r w:rsidR="00282CB7" w:rsidRPr="00282CB7">
        <w:rPr>
          <w:lang w:val="id-ID"/>
        </w:rPr>
        <w:t xml:space="preserve">Afrinaldi. </w:t>
      </w:r>
      <w:r w:rsidR="00282CB7" w:rsidRPr="00282CB7">
        <w:rPr>
          <w:i/>
          <w:lang w:val="id-ID"/>
        </w:rPr>
        <w:t>Rangka Belt Conveyor</w:t>
      </w:r>
      <w:r w:rsidR="00282CB7" w:rsidRPr="00282CB7">
        <w:rPr>
          <w:lang w:val="id-ID"/>
        </w:rPr>
        <w:t>. [Gambar Teknik]. Universitas Andalas: Padang</w:t>
      </w:r>
      <w:r>
        <w:t>, 2005</w:t>
      </w:r>
      <w:r w:rsidR="00282CB7" w:rsidRPr="00282CB7">
        <w:rPr>
          <w:lang w:val="id-ID"/>
        </w:rPr>
        <w:t>.</w:t>
      </w:r>
    </w:p>
    <w:p w14:paraId="1FD24F37" w14:textId="77777777" w:rsidR="001415BD" w:rsidRDefault="001415BD" w:rsidP="001415BD">
      <w:pPr>
        <w:rPr>
          <w:lang w:val="id-ID"/>
        </w:rPr>
      </w:pPr>
    </w:p>
    <w:p w14:paraId="302517D6" w14:textId="040CFCC1" w:rsidR="001415BD" w:rsidRDefault="001415BD" w:rsidP="001415BD">
      <w:pPr>
        <w:rPr>
          <w:b/>
        </w:rPr>
      </w:pPr>
      <w:proofErr w:type="spellStart"/>
      <w:r>
        <w:rPr>
          <w:b/>
        </w:rPr>
        <w:t>Referensi</w:t>
      </w:r>
      <w:proofErr w:type="spellEnd"/>
      <w:r>
        <w:rPr>
          <w:b/>
        </w:rPr>
        <w:t xml:space="preserve"> Elektronik:</w:t>
      </w:r>
    </w:p>
    <w:p w14:paraId="1A1029E3" w14:textId="77777777" w:rsidR="001415BD" w:rsidRDefault="001415BD" w:rsidP="001415BD">
      <w:pPr>
        <w:rPr>
          <w:u w:val="single"/>
          <w:lang w:val="id-ID"/>
        </w:rPr>
      </w:pPr>
      <w:r w:rsidRPr="00282CB7">
        <w:rPr>
          <w:u w:val="single"/>
          <w:lang w:val="id-ID"/>
        </w:rPr>
        <w:t>Buku</w:t>
      </w:r>
    </w:p>
    <w:p w14:paraId="7923A554" w14:textId="419B9DD2" w:rsidR="001415BD" w:rsidRPr="00282CB7" w:rsidRDefault="001415BD" w:rsidP="001415BD">
      <w:pPr>
        <w:rPr>
          <w:u w:val="single"/>
          <w:lang w:val="id-ID"/>
        </w:rPr>
      </w:pPr>
      <w:proofErr w:type="spellStart"/>
      <w:r>
        <w:t>Penulis</w:t>
      </w:r>
      <w:proofErr w:type="spellEnd"/>
      <w:r>
        <w:t>. (</w:t>
      </w:r>
      <w:proofErr w:type="spellStart"/>
      <w:r>
        <w:t>Tahun</w:t>
      </w:r>
      <w:proofErr w:type="spellEnd"/>
      <w:r>
        <w:t xml:space="preserve">, </w:t>
      </w:r>
      <w:proofErr w:type="spellStart"/>
      <w:r>
        <w:t>bulan</w:t>
      </w:r>
      <w:proofErr w:type="spellEnd"/>
      <w:r>
        <w:t xml:space="preserve"> </w:t>
      </w:r>
      <w:proofErr w:type="spellStart"/>
      <w:r>
        <w:t>tanggal</w:t>
      </w:r>
      <w:proofErr w:type="spellEnd"/>
      <w:r>
        <w:t xml:space="preserve">). </w:t>
      </w:r>
      <w:proofErr w:type="spellStart"/>
      <w:r w:rsidRPr="00252FF6">
        <w:rPr>
          <w:i/>
        </w:rPr>
        <w:t>Judul</w:t>
      </w:r>
      <w:proofErr w:type="spellEnd"/>
      <w:r w:rsidRPr="00252FF6">
        <w:rPr>
          <w:i/>
        </w:rPr>
        <w:t xml:space="preserve"> </w:t>
      </w:r>
      <w:proofErr w:type="spellStart"/>
      <w:r w:rsidRPr="00252FF6">
        <w:rPr>
          <w:i/>
        </w:rPr>
        <w:t>buku</w:t>
      </w:r>
      <w:proofErr w:type="spellEnd"/>
      <w:r>
        <w:t>. (</w:t>
      </w:r>
      <w:proofErr w:type="spellStart"/>
      <w:r>
        <w:t>Edisi</w:t>
      </w:r>
      <w:proofErr w:type="spellEnd"/>
      <w:r>
        <w:t>). [On-line]. Volume(</w:t>
      </w:r>
      <w:proofErr w:type="spellStart"/>
      <w:r>
        <w:t>Nomor</w:t>
      </w:r>
      <w:proofErr w:type="spellEnd"/>
      <w:r>
        <w:t>). Available: site/path/file [</w:t>
      </w:r>
      <w:proofErr w:type="spellStart"/>
      <w:r>
        <w:t>tanggal</w:t>
      </w:r>
      <w:proofErr w:type="spellEnd"/>
      <w:r>
        <w:t xml:space="preserve"> </w:t>
      </w:r>
      <w:proofErr w:type="spellStart"/>
      <w:r>
        <w:t>diakses</w:t>
      </w:r>
      <w:proofErr w:type="spellEnd"/>
      <w:r>
        <w:t>].</w:t>
      </w:r>
    </w:p>
    <w:p w14:paraId="678A8CBC" w14:textId="41130713" w:rsidR="001415BD" w:rsidRPr="00443F06" w:rsidRDefault="001415BD" w:rsidP="001415BD">
      <w:pPr>
        <w:numPr>
          <w:ilvl w:val="0"/>
          <w:numId w:val="2"/>
        </w:numPr>
        <w:rPr>
          <w:lang w:val="id-ID"/>
        </w:rPr>
      </w:pPr>
      <w:r>
        <w:t>S. Calmer. (1999, June 1). Engineering and Art. (2nd edition). [On-line]. 27(3). Available: www.enggart.com/examples/students.html [May 21, 2003].</w:t>
      </w:r>
    </w:p>
    <w:p w14:paraId="12034B88" w14:textId="77777777" w:rsidR="00443F06" w:rsidRPr="00252FF6" w:rsidRDefault="00443F06" w:rsidP="00443F06">
      <w:pPr>
        <w:ind w:left="360"/>
        <w:rPr>
          <w:lang w:val="id-ID"/>
        </w:rPr>
      </w:pPr>
    </w:p>
    <w:p w14:paraId="55F9DF8A" w14:textId="530D5B65" w:rsidR="001415BD" w:rsidRPr="001415BD" w:rsidRDefault="001415BD" w:rsidP="001415BD">
      <w:pPr>
        <w:rPr>
          <w:u w:val="single"/>
        </w:rPr>
      </w:pPr>
      <w:r>
        <w:rPr>
          <w:u w:val="single"/>
        </w:rPr>
        <w:t>Web</w:t>
      </w:r>
    </w:p>
    <w:p w14:paraId="0A2328A0" w14:textId="77777777" w:rsidR="001415BD" w:rsidRDefault="001415BD" w:rsidP="001415BD">
      <w:proofErr w:type="spellStart"/>
      <w:r>
        <w:t>Penulis</w:t>
      </w:r>
      <w:proofErr w:type="spellEnd"/>
      <w:r>
        <w:t>. “</w:t>
      </w:r>
      <w:proofErr w:type="spellStart"/>
      <w:r>
        <w:t>Judul</w:t>
      </w:r>
      <w:proofErr w:type="spellEnd"/>
      <w:r>
        <w:t xml:space="preserve">.” Internet: complete URL, </w:t>
      </w:r>
      <w:proofErr w:type="spellStart"/>
      <w:r>
        <w:t>tanggal</w:t>
      </w:r>
      <w:proofErr w:type="spellEnd"/>
      <w:r>
        <w:t xml:space="preserve"> di-update [</w:t>
      </w:r>
      <w:proofErr w:type="spellStart"/>
      <w:r>
        <w:t>tanggal</w:t>
      </w:r>
      <w:proofErr w:type="spellEnd"/>
      <w:r>
        <w:t xml:space="preserve"> </w:t>
      </w:r>
      <w:proofErr w:type="spellStart"/>
      <w:r>
        <w:t>diakses</w:t>
      </w:r>
      <w:proofErr w:type="spellEnd"/>
      <w:r>
        <w:t xml:space="preserve">]. </w:t>
      </w:r>
    </w:p>
    <w:p w14:paraId="41E6EC2A" w14:textId="41277D55" w:rsidR="001415BD" w:rsidRPr="009C2F97" w:rsidRDefault="001415BD" w:rsidP="001415BD">
      <w:pPr>
        <w:numPr>
          <w:ilvl w:val="0"/>
          <w:numId w:val="2"/>
        </w:numPr>
        <w:rPr>
          <w:lang w:val="id-ID"/>
        </w:rPr>
      </w:pPr>
      <w:r>
        <w:t>M. Duncan. “Engineering Concepts on Ice.</w:t>
      </w:r>
      <w:r w:rsidR="00E113ED">
        <w:t>”</w:t>
      </w:r>
      <w:r>
        <w:t xml:space="preserve"> Internet: www.iceengg.edu/staff.html, Oct. 25, 2000 [Nov. 29, 2003].</w:t>
      </w:r>
    </w:p>
    <w:p w14:paraId="64BBF91A" w14:textId="77777777" w:rsidR="00B16517" w:rsidRDefault="00B16517" w:rsidP="00B16517">
      <w:pPr>
        <w:rPr>
          <w:b/>
        </w:rPr>
      </w:pPr>
    </w:p>
    <w:p w14:paraId="271EC800" w14:textId="5B2CB770" w:rsidR="00B16517" w:rsidRPr="00B16517" w:rsidRDefault="00B16517" w:rsidP="00B16517">
      <w:pPr>
        <w:rPr>
          <w:b/>
        </w:rPr>
      </w:pPr>
      <w:proofErr w:type="spellStart"/>
      <w:r>
        <w:rPr>
          <w:b/>
        </w:rPr>
        <w:t>Sumber</w:t>
      </w:r>
      <w:proofErr w:type="spellEnd"/>
      <w:r>
        <w:rPr>
          <w:b/>
        </w:rPr>
        <w:t xml:space="preserve"> Lain</w:t>
      </w:r>
      <w:r w:rsidRPr="00B16517">
        <w:rPr>
          <w:b/>
        </w:rPr>
        <w:t>:</w:t>
      </w:r>
    </w:p>
    <w:p w14:paraId="03838AF0" w14:textId="35CB45A1" w:rsidR="009C2F97" w:rsidRPr="009C2F97" w:rsidRDefault="009C2F97" w:rsidP="009C2F97">
      <w:pPr>
        <w:rPr>
          <w:u w:val="single"/>
        </w:rPr>
      </w:pPr>
      <w:r>
        <w:rPr>
          <w:u w:val="single"/>
        </w:rPr>
        <w:t>Koran</w:t>
      </w:r>
    </w:p>
    <w:p w14:paraId="47D5F278" w14:textId="7682EA66" w:rsidR="009C2F97" w:rsidRDefault="0058323F" w:rsidP="009C2F97">
      <w:proofErr w:type="spellStart"/>
      <w:r>
        <w:t>Penulis</w:t>
      </w:r>
      <w:proofErr w:type="spellEnd"/>
      <w:r>
        <w:t>. “</w:t>
      </w:r>
      <w:proofErr w:type="spellStart"/>
      <w:r>
        <w:t>Judul</w:t>
      </w:r>
      <w:proofErr w:type="spellEnd"/>
      <w:r>
        <w:t xml:space="preserve"> Artikel</w:t>
      </w:r>
      <w:r>
        <w:rPr>
          <w:lang w:val="id-ID"/>
        </w:rPr>
        <w:t>.</w:t>
      </w:r>
      <w:r w:rsidR="009C2F97">
        <w:t>” Nama Koran (</w:t>
      </w:r>
      <w:proofErr w:type="spellStart"/>
      <w:r w:rsidR="009C2F97">
        <w:t>tanggal</w:t>
      </w:r>
      <w:proofErr w:type="spellEnd"/>
      <w:r w:rsidR="009C2F97">
        <w:t xml:space="preserve">, </w:t>
      </w:r>
      <w:proofErr w:type="spellStart"/>
      <w:r w:rsidR="009C2F97">
        <w:t>tahun</w:t>
      </w:r>
      <w:proofErr w:type="spellEnd"/>
      <w:r w:rsidR="009C2F97">
        <w:t xml:space="preserve">), </w:t>
      </w:r>
      <w:proofErr w:type="spellStart"/>
      <w:r w:rsidR="00C94772">
        <w:t>bagian</w:t>
      </w:r>
      <w:proofErr w:type="spellEnd"/>
      <w:r w:rsidR="00C94772">
        <w:t>/</w:t>
      </w:r>
      <w:proofErr w:type="spellStart"/>
      <w:r w:rsidR="00C94772">
        <w:t>liputan</w:t>
      </w:r>
      <w:proofErr w:type="spellEnd"/>
      <w:r w:rsidR="009C2F97">
        <w:t xml:space="preserve">, </w:t>
      </w:r>
      <w:proofErr w:type="spellStart"/>
      <w:r w:rsidR="00C94772">
        <w:t>halaman</w:t>
      </w:r>
      <w:proofErr w:type="spellEnd"/>
      <w:r w:rsidR="009C2F97">
        <w:t xml:space="preserve">. </w:t>
      </w:r>
    </w:p>
    <w:p w14:paraId="523AF4C6" w14:textId="4A6738D6" w:rsidR="009C2F97" w:rsidRDefault="0058323F" w:rsidP="009C2F97">
      <w:pPr>
        <w:numPr>
          <w:ilvl w:val="0"/>
          <w:numId w:val="2"/>
        </w:numPr>
      </w:pPr>
      <w:r>
        <w:t>B. Bart. “Going Faster</w:t>
      </w:r>
      <w:r>
        <w:rPr>
          <w:lang w:val="id-ID"/>
        </w:rPr>
        <w:t>.</w:t>
      </w:r>
      <w:r w:rsidR="009C2F97">
        <w:t xml:space="preserve">” Globe and Mail (Oct. 14, 2002), sec. A p.1. “Telehealth in Alberta.” Toronto Star (Nov. 12, 2003), sec. G pp. 1-3. </w:t>
      </w:r>
    </w:p>
    <w:p w14:paraId="74FC3963" w14:textId="77777777" w:rsidR="00443F06" w:rsidRDefault="00443F06" w:rsidP="00443F06">
      <w:pPr>
        <w:ind w:left="360"/>
      </w:pPr>
    </w:p>
    <w:p w14:paraId="2E63D53B" w14:textId="22AAABE6" w:rsidR="00C94772" w:rsidRPr="009C2F97" w:rsidRDefault="00C94772" w:rsidP="00C94772">
      <w:pPr>
        <w:rPr>
          <w:u w:val="single"/>
        </w:rPr>
      </w:pPr>
      <w:proofErr w:type="spellStart"/>
      <w:r>
        <w:rPr>
          <w:u w:val="single"/>
        </w:rPr>
        <w:t>Disertasi</w:t>
      </w:r>
      <w:proofErr w:type="spellEnd"/>
      <w:r>
        <w:rPr>
          <w:u w:val="single"/>
        </w:rPr>
        <w:t>/Tesis/</w:t>
      </w:r>
      <w:proofErr w:type="spellStart"/>
      <w:r>
        <w:rPr>
          <w:u w:val="single"/>
        </w:rPr>
        <w:t>Tugas</w:t>
      </w:r>
      <w:proofErr w:type="spellEnd"/>
      <w:r>
        <w:rPr>
          <w:u w:val="single"/>
        </w:rPr>
        <w:t xml:space="preserve"> Akhir</w:t>
      </w:r>
    </w:p>
    <w:p w14:paraId="46F7FD5E" w14:textId="2210BC4F" w:rsidR="00C94772" w:rsidRDefault="00D704EE" w:rsidP="00C94772">
      <w:proofErr w:type="spellStart"/>
      <w:r>
        <w:t>Penulis</w:t>
      </w:r>
      <w:proofErr w:type="spellEnd"/>
      <w:r>
        <w:t>,</w:t>
      </w:r>
      <w:r w:rsidR="0058323F">
        <w:t xml:space="preserve"> “</w:t>
      </w:r>
      <w:proofErr w:type="spellStart"/>
      <w:r w:rsidR="0058323F">
        <w:t>Judul</w:t>
      </w:r>
      <w:proofErr w:type="spellEnd"/>
      <w:r w:rsidR="0058323F">
        <w:t xml:space="preserve"> Tesis,</w:t>
      </w:r>
      <w:r w:rsidR="00C94772">
        <w:t xml:space="preserve">” Level </w:t>
      </w:r>
      <w:proofErr w:type="spellStart"/>
      <w:r w:rsidR="00C94772">
        <w:t>Lulusan</w:t>
      </w:r>
      <w:proofErr w:type="spellEnd"/>
      <w:r w:rsidR="00C94772">
        <w:t xml:space="preserve">, nama universitas, </w:t>
      </w:r>
      <w:proofErr w:type="spellStart"/>
      <w:r w:rsidR="00C94772">
        <w:t>lokasi</w:t>
      </w:r>
      <w:proofErr w:type="spellEnd"/>
      <w:r w:rsidR="00C94772">
        <w:t xml:space="preserve">, </w:t>
      </w:r>
      <w:proofErr w:type="spellStart"/>
      <w:r w:rsidR="00C94772">
        <w:t>tahun</w:t>
      </w:r>
      <w:proofErr w:type="spellEnd"/>
      <w:r w:rsidR="00C94772">
        <w:t xml:space="preserve">. </w:t>
      </w:r>
    </w:p>
    <w:p w14:paraId="60C3FB85" w14:textId="09B080D4" w:rsidR="009C2F97" w:rsidRPr="00C94772" w:rsidRDefault="009C2F97" w:rsidP="009B3810">
      <w:pPr>
        <w:numPr>
          <w:ilvl w:val="0"/>
          <w:numId w:val="2"/>
        </w:numPr>
        <w:rPr>
          <w:lang w:val="id-ID"/>
        </w:rPr>
      </w:pPr>
      <w:r>
        <w:t>S. Mack</w:t>
      </w:r>
      <w:r w:rsidR="00D704EE">
        <w:rPr>
          <w:lang w:val="id-ID"/>
        </w:rPr>
        <w:t>,</w:t>
      </w:r>
      <w:r>
        <w:t xml:space="preserve"> “Desperate Optimism</w:t>
      </w:r>
      <w:r w:rsidR="00D704EE">
        <w:rPr>
          <w:lang w:val="id-ID"/>
        </w:rPr>
        <w:t>,</w:t>
      </w:r>
      <w:r>
        <w:t>” M.A. thesis, University of Calgary, Canada, 2000.</w:t>
      </w:r>
    </w:p>
    <w:p w14:paraId="3A8FE1E7" w14:textId="58F0280C" w:rsidR="00413AF5" w:rsidRPr="00282CB7" w:rsidRDefault="003E43EF" w:rsidP="00413AF5">
      <w:pPr>
        <w:pStyle w:val="Acknowledgement"/>
      </w:pPr>
      <w:r>
        <w:t>NOMENKLATUR</w:t>
      </w:r>
    </w:p>
    <w:p w14:paraId="4C817051" w14:textId="72B33E5A" w:rsidR="003E43EF" w:rsidRDefault="003E43EF" w:rsidP="003E43EF">
      <w:pPr>
        <w:rPr>
          <w:lang w:val="id-ID"/>
        </w:rPr>
      </w:pPr>
      <w:r>
        <w:rPr>
          <w:lang w:val="id-ID"/>
        </w:rPr>
        <w:t xml:space="preserve">Nomenklatur </w:t>
      </w:r>
      <w:r w:rsidR="00313D5F">
        <w:rPr>
          <w:lang w:val="id-ID"/>
        </w:rPr>
        <w:t xml:space="preserve">disertai arti </w:t>
      </w:r>
      <w:r>
        <w:rPr>
          <w:lang w:val="id-ID"/>
        </w:rPr>
        <w:t>dari semua pe</w:t>
      </w:r>
      <w:r w:rsidR="003F42CA">
        <w:rPr>
          <w:lang w:val="id-ID"/>
        </w:rPr>
        <w:t>rsamaan matematika</w:t>
      </w:r>
      <w:r w:rsidR="00756B91">
        <w:rPr>
          <w:lang w:val="id-ID"/>
        </w:rPr>
        <w:t xml:space="preserve"> ataupun nomenklatur lain di alam artikel,</w:t>
      </w:r>
      <w:r w:rsidR="003F42CA">
        <w:rPr>
          <w:lang w:val="id-ID"/>
        </w:rPr>
        <w:t xml:space="preserve"> dituliskan pada</w:t>
      </w:r>
      <w:r>
        <w:rPr>
          <w:lang w:val="id-ID"/>
        </w:rPr>
        <w:t xml:space="preserve"> bagian ini.</w:t>
      </w:r>
    </w:p>
    <w:p w14:paraId="2FFF6FBB" w14:textId="77777777" w:rsidR="00321C9B" w:rsidRDefault="00321C9B" w:rsidP="003E43EF">
      <w:pPr>
        <w:rPr>
          <w:lang w:val="id-ID"/>
        </w:rPr>
      </w:pPr>
    </w:p>
    <w:p w14:paraId="756E3398" w14:textId="44E6E4EF" w:rsidR="00321C9B" w:rsidRDefault="00321C9B" w:rsidP="003E43EF">
      <w:pPr>
        <w:rPr>
          <w:rFonts w:ascii="Symbol" w:hAnsi="Symbol"/>
          <w:lang w:val="id-ID"/>
        </w:rPr>
      </w:pPr>
      <w:r w:rsidRPr="00321C9B">
        <w:rPr>
          <w:rFonts w:ascii="Symbol" w:hAnsi="Symbol"/>
          <w:lang w:val="id-ID"/>
        </w:rPr>
        <w:t></w:t>
      </w:r>
      <w:r>
        <w:rPr>
          <w:lang w:val="id-ID"/>
        </w:rPr>
        <w:t xml:space="preserve"> </w:t>
      </w:r>
      <w:r w:rsidR="00506ECF">
        <w:rPr>
          <w:lang w:val="id-ID"/>
        </w:rPr>
        <w:tab/>
      </w:r>
      <w:r>
        <w:rPr>
          <w:lang w:val="id-ID"/>
        </w:rPr>
        <w:t xml:space="preserve">arti dari </w:t>
      </w:r>
      <w:r w:rsidRPr="00321C9B">
        <w:rPr>
          <w:rFonts w:ascii="Symbol" w:hAnsi="Symbol"/>
          <w:lang w:val="id-ID"/>
        </w:rPr>
        <w:t></w:t>
      </w:r>
    </w:p>
    <w:p w14:paraId="6E64B314" w14:textId="68E97BD0" w:rsidR="00321C9B" w:rsidRDefault="00321C9B" w:rsidP="00321C9B">
      <w:pPr>
        <w:rPr>
          <w:lang w:val="id-ID"/>
        </w:rPr>
      </w:pPr>
      <w:r>
        <w:rPr>
          <w:lang w:val="id-ID"/>
        </w:rPr>
        <w:t xml:space="preserve">E </w:t>
      </w:r>
      <w:r w:rsidR="00506ECF">
        <w:rPr>
          <w:lang w:val="id-ID"/>
        </w:rPr>
        <w:tab/>
      </w:r>
      <w:r>
        <w:rPr>
          <w:lang w:val="id-ID"/>
        </w:rPr>
        <w:t>arti dari variabel E</w:t>
      </w:r>
    </w:p>
    <w:p w14:paraId="58A9174B" w14:textId="603FD658" w:rsidR="00321C9B" w:rsidRPr="003E43EF" w:rsidRDefault="0082656F" w:rsidP="003E43EF">
      <w:pPr>
        <w:rPr>
          <w:lang w:val="id-ID"/>
        </w:rPr>
      </w:pPr>
      <w:r>
        <w:rPr>
          <w:lang w:val="id-ID"/>
        </w:rPr>
        <w:t>J</w:t>
      </w:r>
      <w:r w:rsidRPr="0082656F">
        <w:rPr>
          <w:vertAlign w:val="subscript"/>
          <w:lang w:val="id-ID"/>
        </w:rPr>
        <w:t>c</w:t>
      </w:r>
      <w:r>
        <w:rPr>
          <w:lang w:val="id-ID"/>
        </w:rPr>
        <w:t xml:space="preserve"> </w:t>
      </w:r>
      <w:r w:rsidR="00506ECF">
        <w:rPr>
          <w:lang w:val="id-ID"/>
        </w:rPr>
        <w:tab/>
      </w:r>
      <w:r>
        <w:rPr>
          <w:lang w:val="id-ID"/>
        </w:rPr>
        <w:t>arti dari variabel J</w:t>
      </w:r>
      <w:r w:rsidRPr="0082656F">
        <w:rPr>
          <w:vertAlign w:val="subscript"/>
          <w:lang w:val="id-ID"/>
        </w:rPr>
        <w:t>c</w:t>
      </w:r>
    </w:p>
    <w:p w14:paraId="36776E3A" w14:textId="77777777" w:rsidR="003E43EF" w:rsidRPr="00282CB7" w:rsidRDefault="003E43EF" w:rsidP="003E43EF">
      <w:pPr>
        <w:pStyle w:val="Acknowledgement"/>
      </w:pPr>
      <w:r>
        <w:t>BIODATA PENULIS</w:t>
      </w:r>
    </w:p>
    <w:p w14:paraId="5BFBA077" w14:textId="45E84ED8" w:rsidR="001F6096" w:rsidRDefault="003E43EF" w:rsidP="003E43EF">
      <w:pPr>
        <w:rPr>
          <w:lang w:val="id-ID"/>
        </w:rPr>
      </w:pPr>
      <w:r>
        <w:rPr>
          <w:noProof/>
        </w:rPr>
        <w:drawing>
          <wp:anchor distT="0" distB="0" distL="114300" distR="114300" simplePos="0" relativeHeight="251660288" behindDoc="0" locked="0" layoutInCell="1" allowOverlap="1" wp14:anchorId="58082BBC" wp14:editId="5BA77B5E">
            <wp:simplePos x="0" y="0"/>
            <wp:positionH relativeFrom="column">
              <wp:posOffset>0</wp:posOffset>
            </wp:positionH>
            <wp:positionV relativeFrom="paragraph">
              <wp:posOffset>635</wp:posOffset>
            </wp:positionV>
            <wp:extent cx="694800" cy="900000"/>
            <wp:effectExtent l="0" t="0" r="0" b="0"/>
            <wp:wrapTight wrapText="bothSides">
              <wp:wrapPolygon edited="0">
                <wp:start x="0" y="0"/>
                <wp:lineTo x="0" y="20731"/>
                <wp:lineTo x="20534" y="20731"/>
                <wp:lineTo x="20534"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220px-Einstein-formal_portrait-35.jp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94800" cy="900000"/>
                    </a:xfrm>
                    <a:prstGeom prst="rect">
                      <a:avLst/>
                    </a:prstGeom>
                  </pic:spPr>
                </pic:pic>
              </a:graphicData>
            </a:graphic>
            <wp14:sizeRelH relativeFrom="page">
              <wp14:pctWidth>0</wp14:pctWidth>
            </wp14:sizeRelH>
            <wp14:sizeRelV relativeFrom="page">
              <wp14:pctHeight>0</wp14:pctHeight>
            </wp14:sizeRelV>
          </wp:anchor>
        </w:drawing>
      </w:r>
      <w:r w:rsidR="001F6096">
        <w:rPr>
          <w:lang w:val="id-ID"/>
        </w:rPr>
        <w:t>Penulis Pertama</w:t>
      </w:r>
    </w:p>
    <w:p w14:paraId="1ECC7D8A" w14:textId="5F47E46C" w:rsidR="003E43EF" w:rsidRPr="00282CB7" w:rsidRDefault="003E43EF" w:rsidP="003E43EF">
      <w:pPr>
        <w:rPr>
          <w:lang w:val="id-ID"/>
        </w:rPr>
      </w:pPr>
      <w:r>
        <w:rPr>
          <w:lang w:val="id-ID"/>
        </w:rPr>
        <w:t>Biodata penulis, dituliskan secara singkat (maksimal 100 kata) dan boleh disertai dengan foto. Tinggi maksimal foto adalah 2,5 cm dengan lebar menyesuaikan.</w:t>
      </w:r>
    </w:p>
    <w:p w14:paraId="1D798038" w14:textId="77777777" w:rsidR="00193642" w:rsidRDefault="00193642" w:rsidP="00193642">
      <w:pPr>
        <w:pStyle w:val="Acknowledgement"/>
      </w:pPr>
    </w:p>
    <w:p w14:paraId="6E342AF7" w14:textId="2A7F39EE" w:rsidR="00EA07A3" w:rsidRDefault="00EA07A3" w:rsidP="00EA07A3">
      <w:pPr>
        <w:rPr>
          <w:lang w:val="id-ID"/>
        </w:rPr>
      </w:pPr>
      <w:r>
        <w:rPr>
          <w:noProof/>
        </w:rPr>
        <w:drawing>
          <wp:anchor distT="0" distB="0" distL="114300" distR="114300" simplePos="0" relativeHeight="251662336" behindDoc="0" locked="0" layoutInCell="1" allowOverlap="1" wp14:anchorId="4441278F" wp14:editId="4E70E253">
            <wp:simplePos x="0" y="0"/>
            <wp:positionH relativeFrom="column">
              <wp:posOffset>0</wp:posOffset>
            </wp:positionH>
            <wp:positionV relativeFrom="paragraph">
              <wp:posOffset>635</wp:posOffset>
            </wp:positionV>
            <wp:extent cx="694800" cy="900000"/>
            <wp:effectExtent l="0" t="0" r="0" b="0"/>
            <wp:wrapTight wrapText="bothSides">
              <wp:wrapPolygon edited="0">
                <wp:start x="0" y="0"/>
                <wp:lineTo x="0" y="20731"/>
                <wp:lineTo x="20534" y="20731"/>
                <wp:lineTo x="20534"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220px-Einstein-formal_portrait-35.jp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94800" cy="900000"/>
                    </a:xfrm>
                    <a:prstGeom prst="rect">
                      <a:avLst/>
                    </a:prstGeom>
                  </pic:spPr>
                </pic:pic>
              </a:graphicData>
            </a:graphic>
            <wp14:sizeRelH relativeFrom="page">
              <wp14:pctWidth>0</wp14:pctWidth>
            </wp14:sizeRelH>
            <wp14:sizeRelV relativeFrom="page">
              <wp14:pctHeight>0</wp14:pctHeight>
            </wp14:sizeRelV>
          </wp:anchor>
        </w:drawing>
      </w:r>
      <w:r>
        <w:rPr>
          <w:lang w:val="id-ID"/>
        </w:rPr>
        <w:t>Penulis Kedua</w:t>
      </w:r>
    </w:p>
    <w:p w14:paraId="626127CF" w14:textId="77777777" w:rsidR="00EA07A3" w:rsidRPr="00282CB7" w:rsidRDefault="00EA07A3" w:rsidP="00EA07A3">
      <w:pPr>
        <w:rPr>
          <w:lang w:val="id-ID"/>
        </w:rPr>
      </w:pPr>
      <w:r>
        <w:rPr>
          <w:lang w:val="id-ID"/>
        </w:rPr>
        <w:t>Biodata penulis, dituliskan secara singkat (maksimal 100 kata) dan boleh disertai dengan foto. Tinggi maksimal foto adalah 2,5 cm dengan lebar menyesuaikan.</w:t>
      </w:r>
    </w:p>
    <w:p w14:paraId="47AA6010" w14:textId="77777777" w:rsidR="00EA07A3" w:rsidRDefault="00EA07A3" w:rsidP="00193642">
      <w:pPr>
        <w:pStyle w:val="Acknowledgement"/>
      </w:pPr>
    </w:p>
    <w:p w14:paraId="76C2DB79" w14:textId="6E2D420A" w:rsidR="00193642" w:rsidRPr="00282CB7" w:rsidRDefault="00193642" w:rsidP="00193642">
      <w:pPr>
        <w:pStyle w:val="Acknowledgement"/>
      </w:pPr>
      <w:r>
        <w:t>LAMPIRAN</w:t>
      </w:r>
    </w:p>
    <w:p w14:paraId="7D5509D4" w14:textId="7C81D650" w:rsidR="00193642" w:rsidRPr="003E1D17" w:rsidRDefault="00193642" w:rsidP="00193642">
      <w:r>
        <w:rPr>
          <w:lang w:val="id-ID"/>
        </w:rPr>
        <w:t xml:space="preserve">Lampiran yang </w:t>
      </w:r>
      <w:r w:rsidR="00E01349">
        <w:rPr>
          <w:lang w:val="id-ID"/>
        </w:rPr>
        <w:t xml:space="preserve">perlu disampaikan sebagai pendukung artikel, dituliskan setelah </w:t>
      </w:r>
      <w:r>
        <w:rPr>
          <w:lang w:val="id-ID"/>
        </w:rPr>
        <w:t>Biodata penulis</w:t>
      </w:r>
      <w:r w:rsidR="00E01349">
        <w:rPr>
          <w:lang w:val="id-ID"/>
        </w:rPr>
        <w:t>. Maksimal sebanyak 4 (empat) halaman</w:t>
      </w:r>
      <w:r w:rsidR="00C0776A">
        <w:rPr>
          <w:lang w:val="id-ID"/>
        </w:rPr>
        <w:t>,</w:t>
      </w:r>
      <w:r w:rsidR="00E01349">
        <w:rPr>
          <w:lang w:val="id-ID"/>
        </w:rPr>
        <w:t xml:space="preserve"> diizinkan untuk bagian lampiran.</w:t>
      </w:r>
      <w:r w:rsidR="00272DC6">
        <w:rPr>
          <w:lang w:val="id-ID"/>
        </w:rPr>
        <w:t xml:space="preserve"> Bila menyertakan tabel, gambar, atau persamaan matematika, juga diberi nomor berurutan.</w:t>
      </w:r>
    </w:p>
    <w:p w14:paraId="0B1187B5" w14:textId="77777777" w:rsidR="00413AF5" w:rsidRPr="003E1D17" w:rsidRDefault="00413AF5" w:rsidP="00C35F46"/>
    <w:sectPr w:rsidR="00413AF5" w:rsidRPr="003E1D17" w:rsidSect="0080056D">
      <w:type w:val="continuous"/>
      <w:pgSz w:w="11900" w:h="16840"/>
      <w:pgMar w:top="1134" w:right="851" w:bottom="1134" w:left="1134" w:header="567" w:footer="850" w:gutter="0"/>
      <w:cols w:num="2" w:space="567"/>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365870" w14:textId="77777777" w:rsidR="00A5663C" w:rsidRDefault="00A5663C" w:rsidP="00F94815">
      <w:r>
        <w:separator/>
      </w:r>
    </w:p>
  </w:endnote>
  <w:endnote w:type="continuationSeparator" w:id="0">
    <w:p w14:paraId="30A2070D" w14:textId="77777777" w:rsidR="00A5663C" w:rsidRDefault="00A5663C" w:rsidP="00F948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312B09" w14:textId="3CE79024" w:rsidR="00D40B2A" w:rsidRDefault="00D40B2A" w:rsidP="004F4985">
    <w:pPr>
      <w:pStyle w:val="Footer"/>
      <w:framePr w:wrap="none" w:vAnchor="text" w:hAnchor="margin" w:xAlign="outside" w:y="1"/>
      <w:rPr>
        <w:rStyle w:val="PageNumber"/>
      </w:rPr>
    </w:pPr>
    <w:r>
      <w:rPr>
        <w:rStyle w:val="PageNumber"/>
      </w:rPr>
      <w:fldChar w:fldCharType="begin"/>
    </w:r>
    <w:r>
      <w:rPr>
        <w:rStyle w:val="PageNumber"/>
      </w:rPr>
      <w:instrText xml:space="preserve">PAGE  </w:instrText>
    </w:r>
    <w:r>
      <w:rPr>
        <w:rStyle w:val="PageNumber"/>
      </w:rPr>
      <w:fldChar w:fldCharType="separate"/>
    </w:r>
    <w:r w:rsidR="00C9202A">
      <w:rPr>
        <w:rStyle w:val="PageNumber"/>
        <w:noProof/>
      </w:rPr>
      <w:t>2</w:t>
    </w:r>
    <w:r>
      <w:rPr>
        <w:rStyle w:val="PageNumber"/>
      </w:rPr>
      <w:fldChar w:fldCharType="end"/>
    </w:r>
  </w:p>
  <w:p w14:paraId="1B236325" w14:textId="6158A977" w:rsidR="00D40B2A" w:rsidRDefault="00C318F3" w:rsidP="00D40B2A">
    <w:pPr>
      <w:pStyle w:val="Footer"/>
      <w:ind w:right="360" w:firstLine="360"/>
    </w:pPr>
    <w:r>
      <w:fldChar w:fldCharType="begin"/>
    </w:r>
    <w:r>
      <w:instrText xml:space="preserve"> MACROBUTTON Author Penulis Pertama </w:instrText>
    </w:r>
    <w:r>
      <w:fldChar w:fldCharType="end"/>
    </w:r>
    <w:r w:rsidR="00405CA9">
      <w:tab/>
    </w:r>
    <w:r w:rsidR="00405CA9">
      <w:tab/>
    </w:r>
    <w:r w:rsidR="00C9202A" w:rsidRPr="00C9202A">
      <w:rPr>
        <w:sz w:val="16"/>
      </w:rPr>
      <w:t>https://doi.org/10.25077/TEKNOSI.</w:t>
    </w:r>
    <w:r>
      <w:rPr>
        <w:sz w:val="16"/>
      </w:rPr>
      <w:fldChar w:fldCharType="begin"/>
    </w:r>
    <w:r>
      <w:rPr>
        <w:sz w:val="16"/>
      </w:rPr>
      <w:instrText xml:space="preserve"> MACROBUTTON DOI xxxxx </w:instrText>
    </w:r>
    <w:r>
      <w:rPr>
        <w:sz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4CC320" w14:textId="1BF4EEF8" w:rsidR="00D40B2A" w:rsidRDefault="00D40B2A" w:rsidP="004F4985">
    <w:pPr>
      <w:pStyle w:val="Footer"/>
      <w:framePr w:wrap="none" w:vAnchor="text" w:hAnchor="margin" w:xAlign="outside" w:y="1"/>
      <w:rPr>
        <w:rStyle w:val="PageNumber"/>
      </w:rPr>
    </w:pPr>
    <w:r>
      <w:rPr>
        <w:rStyle w:val="PageNumber"/>
      </w:rPr>
      <w:fldChar w:fldCharType="begin"/>
    </w:r>
    <w:r>
      <w:rPr>
        <w:rStyle w:val="PageNumber"/>
      </w:rPr>
      <w:instrText xml:space="preserve">PAGE  </w:instrText>
    </w:r>
    <w:r>
      <w:rPr>
        <w:rStyle w:val="PageNumber"/>
      </w:rPr>
      <w:fldChar w:fldCharType="separate"/>
    </w:r>
    <w:r w:rsidR="00C9202A">
      <w:rPr>
        <w:rStyle w:val="PageNumber"/>
        <w:noProof/>
      </w:rPr>
      <w:t>3</w:t>
    </w:r>
    <w:r>
      <w:rPr>
        <w:rStyle w:val="PageNumber"/>
      </w:rPr>
      <w:fldChar w:fldCharType="end"/>
    </w:r>
  </w:p>
  <w:p w14:paraId="764B1758" w14:textId="61EDB634" w:rsidR="00D40B2A" w:rsidRDefault="00C9202A" w:rsidP="00C9202A">
    <w:pPr>
      <w:pStyle w:val="Footer"/>
      <w:ind w:right="360"/>
    </w:pPr>
    <w:r w:rsidRPr="00C9202A">
      <w:rPr>
        <w:sz w:val="16"/>
      </w:rPr>
      <w:t>https://doi.org/10.25077/TEKNOSI.</w:t>
    </w:r>
    <w:r w:rsidR="00C318F3">
      <w:rPr>
        <w:sz w:val="16"/>
      </w:rPr>
      <w:fldChar w:fldCharType="begin"/>
    </w:r>
    <w:r w:rsidR="00C318F3">
      <w:rPr>
        <w:sz w:val="16"/>
      </w:rPr>
      <w:instrText xml:space="preserve"> MACROBUTTON DOI xxxxx </w:instrText>
    </w:r>
    <w:r w:rsidR="00C318F3">
      <w:rPr>
        <w:sz w:val="16"/>
      </w:rPr>
      <w:fldChar w:fldCharType="end"/>
    </w:r>
    <w:r w:rsidR="00C318F3">
      <w:rPr>
        <w:sz w:val="16"/>
      </w:rPr>
      <w:tab/>
    </w:r>
    <w:r w:rsidR="00C318F3">
      <w:rPr>
        <w:sz w:val="16"/>
      </w:rPr>
      <w:tab/>
    </w:r>
    <w:r w:rsidR="00C318F3">
      <w:fldChar w:fldCharType="begin"/>
    </w:r>
    <w:r w:rsidR="00C318F3">
      <w:instrText xml:space="preserve"> MACROBUTTON Author Penulis Pertama </w:instrText>
    </w:r>
    <w:r w:rsidR="00C318F3">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5F98B0" w14:textId="3C3BF48F" w:rsidR="00677457" w:rsidRPr="00677457" w:rsidRDefault="004D5B13" w:rsidP="003A0B3F">
    <w:pPr>
      <w:pStyle w:val="Footer"/>
      <w:tabs>
        <w:tab w:val="clear" w:pos="9360"/>
        <w:tab w:val="right" w:pos="9915"/>
      </w:tabs>
      <w:rPr>
        <w:sz w:val="16"/>
      </w:rPr>
    </w:pPr>
    <w:r w:rsidRPr="004D5B13">
      <w:rPr>
        <w:sz w:val="16"/>
      </w:rPr>
      <w:t>https://doi.org/</w:t>
    </w:r>
    <w:r w:rsidR="00C318F3" w:rsidRPr="00C318F3">
      <w:rPr>
        <w:sz w:val="16"/>
      </w:rPr>
      <w:t>10.25077</w:t>
    </w:r>
    <w:r w:rsidRPr="004D5B13">
      <w:rPr>
        <w:sz w:val="16"/>
      </w:rPr>
      <w:t>/</w:t>
    </w:r>
    <w:r w:rsidR="00C9202A" w:rsidRPr="00C9202A">
      <w:rPr>
        <w:sz w:val="16"/>
      </w:rPr>
      <w:t>TEKNOS</w:t>
    </w:r>
    <w:r w:rsidR="00C9202A">
      <w:rPr>
        <w:sz w:val="16"/>
      </w:rPr>
      <w:t>I.</w:t>
    </w:r>
    <w:r w:rsidR="00C318F3">
      <w:rPr>
        <w:sz w:val="16"/>
      </w:rPr>
      <w:fldChar w:fldCharType="begin"/>
    </w:r>
    <w:r w:rsidR="00C318F3">
      <w:rPr>
        <w:sz w:val="16"/>
      </w:rPr>
      <w:instrText xml:space="preserve"> MACROBUTTON DOI xxxxx </w:instrText>
    </w:r>
    <w:r w:rsidR="00C318F3">
      <w:rPr>
        <w:sz w:val="16"/>
      </w:rPr>
      <w:fldChar w:fldCharType="end"/>
    </w:r>
    <w:r w:rsidR="00677457" w:rsidRPr="00677457">
      <w:rPr>
        <w:sz w:val="16"/>
      </w:rPr>
      <w:tab/>
    </w:r>
    <w:r w:rsidR="00677457" w:rsidRPr="00677457">
      <w:rPr>
        <w:sz w:val="16"/>
      </w:rPr>
      <w:tab/>
    </w:r>
    <w:hyperlink r:id="rId1" w:history="1">
      <w:r w:rsidR="00F0687C" w:rsidRPr="00F0687C">
        <w:rPr>
          <w:rStyle w:val="Hyperlink"/>
        </w:rPr>
        <w:t>Attribution-</w:t>
      </w:r>
      <w:proofErr w:type="spellStart"/>
      <w:r w:rsidR="00F0687C" w:rsidRPr="00F0687C">
        <w:rPr>
          <w:rStyle w:val="Hyperlink"/>
        </w:rPr>
        <w:t>ShareAlike</w:t>
      </w:r>
      <w:proofErr w:type="spellEnd"/>
      <w:r w:rsidR="00F0687C" w:rsidRPr="00F0687C">
        <w:rPr>
          <w:rStyle w:val="Hyperlink"/>
        </w:rPr>
        <w:t xml:space="preserve"> 4.0 International</w:t>
      </w:r>
    </w:hyperlink>
    <w:r w:rsidR="00677457" w:rsidRPr="00677457">
      <w:rPr>
        <w:sz w:val="16"/>
      </w:rPr>
      <w:t xml:space="preserve"> Some rights reserved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6DCAC3" w14:textId="77777777" w:rsidR="00A5663C" w:rsidRDefault="00A5663C" w:rsidP="00F94815">
      <w:r>
        <w:separator/>
      </w:r>
    </w:p>
  </w:footnote>
  <w:footnote w:type="continuationSeparator" w:id="0">
    <w:p w14:paraId="7B9EDB4D" w14:textId="77777777" w:rsidR="00A5663C" w:rsidRDefault="00A5663C" w:rsidP="00F9481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202F4" w14:textId="6E1CFC9D" w:rsidR="00D40B2A" w:rsidRDefault="00D40B2A" w:rsidP="00D40B2A">
    <w:pPr>
      <w:pStyle w:val="Header"/>
      <w:tabs>
        <w:tab w:val="clear" w:pos="4680"/>
        <w:tab w:val="clear" w:pos="9360"/>
      </w:tabs>
      <w:jc w:val="center"/>
    </w:pPr>
    <w:r>
      <w:rPr>
        <w:rFonts w:cs="Times New Roman"/>
        <w:smallCaps/>
        <w:color w:val="808080" w:themeColor="background1" w:themeShade="80"/>
        <w:sz w:val="13"/>
        <w:szCs w:val="15"/>
      </w:rPr>
      <w:fldChar w:fldCharType="begin"/>
    </w:r>
    <w:r>
      <w:rPr>
        <w:rFonts w:cs="Times New Roman"/>
        <w:smallCaps/>
        <w:color w:val="808080" w:themeColor="background1" w:themeShade="80"/>
        <w:sz w:val="13"/>
        <w:szCs w:val="15"/>
      </w:rPr>
      <w:instrText xml:space="preserve"> PAGE  \* MERGEFORMAT </w:instrText>
    </w:r>
    <w:r>
      <w:rPr>
        <w:rFonts w:cs="Times New Roman"/>
        <w:smallCaps/>
        <w:color w:val="808080" w:themeColor="background1" w:themeShade="80"/>
        <w:sz w:val="13"/>
        <w:szCs w:val="15"/>
      </w:rPr>
      <w:fldChar w:fldCharType="separate"/>
    </w:r>
    <w:r w:rsidR="0009542E">
      <w:rPr>
        <w:rFonts w:cs="Times New Roman"/>
        <w:smallCaps/>
        <w:noProof/>
        <w:color w:val="808080" w:themeColor="background1" w:themeShade="80"/>
        <w:sz w:val="13"/>
        <w:szCs w:val="15"/>
      </w:rPr>
      <w:t>2</w:t>
    </w:r>
    <w:r>
      <w:rPr>
        <w:rFonts w:cs="Times New Roman"/>
        <w:smallCaps/>
        <w:color w:val="808080" w:themeColor="background1" w:themeShade="80"/>
        <w:sz w:val="13"/>
        <w:szCs w:val="15"/>
      </w:rPr>
      <w:fldChar w:fldCharType="end"/>
    </w:r>
    <w:proofErr w:type="spellStart"/>
    <w:r w:rsidRPr="006421F8">
      <w:rPr>
        <w:rFonts w:cs="Times New Roman"/>
        <w:smallCaps/>
        <w:color w:val="808080" w:themeColor="background1" w:themeShade="80"/>
        <w:sz w:val="13"/>
        <w:szCs w:val="15"/>
      </w:rPr>
      <w:t>Jurnal</w:t>
    </w:r>
    <w:proofErr w:type="spellEnd"/>
    <w:r w:rsidRPr="006421F8">
      <w:rPr>
        <w:rFonts w:cs="Times New Roman"/>
        <w:smallCaps/>
        <w:color w:val="808080" w:themeColor="background1" w:themeShade="80"/>
        <w:sz w:val="13"/>
        <w:szCs w:val="15"/>
      </w:rPr>
      <w:t xml:space="preserve"> </w:t>
    </w:r>
    <w:proofErr w:type="spellStart"/>
    <w:r w:rsidRPr="006421F8">
      <w:rPr>
        <w:rFonts w:cs="Times New Roman"/>
        <w:smallCaps/>
        <w:color w:val="808080" w:themeColor="background1" w:themeShade="80"/>
        <w:sz w:val="13"/>
        <w:szCs w:val="15"/>
      </w:rPr>
      <w:t>Optimasi</w:t>
    </w:r>
    <w:proofErr w:type="spellEnd"/>
    <w:r w:rsidRPr="006421F8">
      <w:rPr>
        <w:rFonts w:cs="Times New Roman"/>
        <w:smallCaps/>
        <w:color w:val="808080" w:themeColor="background1" w:themeShade="80"/>
        <w:sz w:val="13"/>
        <w:szCs w:val="15"/>
      </w:rPr>
      <w:t xml:space="preserve"> </w:t>
    </w:r>
    <w:proofErr w:type="spellStart"/>
    <w:r w:rsidRPr="006421F8">
      <w:rPr>
        <w:rFonts w:cs="Times New Roman"/>
        <w:smallCaps/>
        <w:color w:val="808080" w:themeColor="background1" w:themeShade="80"/>
        <w:sz w:val="13"/>
        <w:szCs w:val="15"/>
      </w:rPr>
      <w:t>Sistem</w:t>
    </w:r>
    <w:proofErr w:type="spellEnd"/>
    <w:r w:rsidRPr="006421F8">
      <w:rPr>
        <w:rFonts w:cs="Times New Roman"/>
        <w:smallCaps/>
        <w:color w:val="808080" w:themeColor="background1" w:themeShade="80"/>
        <w:sz w:val="13"/>
        <w:szCs w:val="15"/>
      </w:rPr>
      <w:t xml:space="preserve"> Industri</w:t>
    </w:r>
    <w:r w:rsidRPr="006421F8">
      <w:rPr>
        <w:rFonts w:cs="Times New Roman"/>
        <w:color w:val="808080" w:themeColor="background1" w:themeShade="80"/>
        <w:sz w:val="11"/>
      </w:rPr>
      <w:t xml:space="preserve"> </w:t>
    </w:r>
    <w:r w:rsidRPr="00F94815">
      <w:rPr>
        <w:rFonts w:cs="Times New Roman"/>
        <w:color w:val="808080" w:themeColor="background1" w:themeShade="80"/>
        <w:sz w:val="13"/>
      </w:rPr>
      <w:t>- xx (2017) xxx-xxx</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E4CE08" w14:textId="2B9335EF" w:rsidR="00D40B2A" w:rsidRDefault="00EA07A3" w:rsidP="00D40B2A">
    <w:pPr>
      <w:pStyle w:val="Header"/>
      <w:jc w:val="center"/>
    </w:pPr>
    <w:proofErr w:type="spellStart"/>
    <w:r>
      <w:rPr>
        <w:rFonts w:cs="Times New Roman"/>
        <w:smallCaps/>
        <w:color w:val="808080" w:themeColor="background1" w:themeShade="80"/>
        <w:sz w:val="13"/>
        <w:szCs w:val="15"/>
      </w:rPr>
      <w:t>Penulis</w:t>
    </w:r>
    <w:proofErr w:type="spellEnd"/>
    <w:r>
      <w:rPr>
        <w:rFonts w:cs="Times New Roman"/>
        <w:smallCaps/>
        <w:color w:val="808080" w:themeColor="background1" w:themeShade="80"/>
        <w:sz w:val="13"/>
        <w:szCs w:val="15"/>
      </w:rPr>
      <w:t xml:space="preserve"> </w:t>
    </w:r>
    <w:proofErr w:type="spellStart"/>
    <w:r>
      <w:rPr>
        <w:rFonts w:cs="Times New Roman"/>
        <w:smallCaps/>
        <w:color w:val="808080" w:themeColor="background1" w:themeShade="80"/>
        <w:sz w:val="13"/>
        <w:szCs w:val="15"/>
      </w:rPr>
      <w:t>Pertama</w:t>
    </w:r>
    <w:proofErr w:type="spellEnd"/>
    <w:r>
      <w:rPr>
        <w:rFonts w:cs="Times New Roman"/>
        <w:smallCaps/>
        <w:color w:val="808080" w:themeColor="background1" w:themeShade="80"/>
        <w:sz w:val="13"/>
        <w:szCs w:val="15"/>
      </w:rPr>
      <w:t xml:space="preserve"> / </w:t>
    </w:r>
    <w:proofErr w:type="spellStart"/>
    <w:r w:rsidR="007C05C6" w:rsidRPr="007C05C6">
      <w:rPr>
        <w:rFonts w:cs="Times New Roman"/>
        <w:smallCaps/>
        <w:color w:val="808080" w:themeColor="background1" w:themeShade="80"/>
        <w:sz w:val="13"/>
        <w:szCs w:val="15"/>
      </w:rPr>
      <w:t>Jurnal</w:t>
    </w:r>
    <w:proofErr w:type="spellEnd"/>
    <w:r w:rsidR="007C05C6" w:rsidRPr="007C05C6">
      <w:rPr>
        <w:rFonts w:cs="Times New Roman"/>
        <w:smallCaps/>
        <w:color w:val="808080" w:themeColor="background1" w:themeShade="80"/>
        <w:sz w:val="13"/>
        <w:szCs w:val="15"/>
      </w:rPr>
      <w:t xml:space="preserve"> </w:t>
    </w:r>
    <w:r w:rsidR="002D0629">
      <w:rPr>
        <w:rFonts w:cs="Times New Roman"/>
        <w:smallCaps/>
        <w:color w:val="808080" w:themeColor="background1" w:themeShade="80"/>
        <w:sz w:val="13"/>
        <w:szCs w:val="15"/>
      </w:rPr>
      <w:t xml:space="preserve">Nasional </w:t>
    </w:r>
    <w:proofErr w:type="spellStart"/>
    <w:r w:rsidR="007C05C6" w:rsidRPr="007C05C6">
      <w:rPr>
        <w:rFonts w:cs="Times New Roman"/>
        <w:smallCaps/>
        <w:color w:val="808080" w:themeColor="background1" w:themeShade="80"/>
        <w:sz w:val="13"/>
        <w:szCs w:val="15"/>
      </w:rPr>
      <w:t>Teknologi</w:t>
    </w:r>
    <w:proofErr w:type="spellEnd"/>
    <w:r w:rsidR="007C05C6" w:rsidRPr="007C05C6">
      <w:rPr>
        <w:rFonts w:cs="Times New Roman"/>
        <w:smallCaps/>
        <w:color w:val="808080" w:themeColor="background1" w:themeShade="80"/>
        <w:sz w:val="13"/>
        <w:szCs w:val="15"/>
      </w:rPr>
      <w:t xml:space="preserve"> dan </w:t>
    </w:r>
    <w:proofErr w:type="spellStart"/>
    <w:r w:rsidR="007C05C6" w:rsidRPr="007C05C6">
      <w:rPr>
        <w:rFonts w:cs="Times New Roman"/>
        <w:smallCaps/>
        <w:color w:val="808080" w:themeColor="background1" w:themeShade="80"/>
        <w:sz w:val="13"/>
        <w:szCs w:val="15"/>
      </w:rPr>
      <w:t>Sistem</w:t>
    </w:r>
    <w:proofErr w:type="spellEnd"/>
    <w:r w:rsidR="007C05C6" w:rsidRPr="007C05C6">
      <w:rPr>
        <w:rFonts w:cs="Times New Roman"/>
        <w:smallCaps/>
        <w:color w:val="808080" w:themeColor="background1" w:themeShade="80"/>
        <w:sz w:val="13"/>
        <w:szCs w:val="15"/>
      </w:rPr>
      <w:t xml:space="preserve"> </w:t>
    </w:r>
    <w:proofErr w:type="spellStart"/>
    <w:r w:rsidR="007C05C6" w:rsidRPr="007C05C6">
      <w:rPr>
        <w:rFonts w:cs="Times New Roman"/>
        <w:smallCaps/>
        <w:color w:val="808080" w:themeColor="background1" w:themeShade="80"/>
        <w:sz w:val="13"/>
        <w:szCs w:val="15"/>
      </w:rPr>
      <w:t>Informasi</w:t>
    </w:r>
    <w:proofErr w:type="spellEnd"/>
    <w:r w:rsidR="007C05C6" w:rsidRPr="007C05C6">
      <w:rPr>
        <w:rFonts w:cs="Times New Roman"/>
        <w:smallCaps/>
        <w:color w:val="808080" w:themeColor="background1" w:themeShade="80"/>
        <w:sz w:val="13"/>
        <w:szCs w:val="15"/>
      </w:rPr>
      <w:t xml:space="preserve"> </w:t>
    </w:r>
    <w:r w:rsidRPr="00D40B2A">
      <w:rPr>
        <w:rFonts w:cs="Times New Roman"/>
        <w:smallCaps/>
        <w:color w:val="808080" w:themeColor="background1" w:themeShade="80"/>
        <w:sz w:val="13"/>
        <w:szCs w:val="15"/>
      </w:rPr>
      <w:t>- Vol. xx No. xx (20</w:t>
    </w:r>
    <w:r w:rsidR="00C9202A">
      <w:rPr>
        <w:rFonts w:cs="Times New Roman"/>
        <w:smallCaps/>
        <w:color w:val="808080" w:themeColor="background1" w:themeShade="80"/>
        <w:sz w:val="13"/>
        <w:szCs w:val="15"/>
      </w:rPr>
      <w:t>20</w:t>
    </w:r>
    <w:r w:rsidRPr="00D40B2A">
      <w:rPr>
        <w:rFonts w:cs="Times New Roman"/>
        <w:smallCaps/>
        <w:color w:val="808080" w:themeColor="background1" w:themeShade="80"/>
        <w:sz w:val="13"/>
        <w:szCs w:val="15"/>
      </w:rPr>
      <w:t>) xxx-xxx</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9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8"/>
      <w:gridCol w:w="7430"/>
      <w:gridCol w:w="1442"/>
    </w:tblGrid>
    <w:tr w:rsidR="00DC580C" w:rsidRPr="00F94815" w14:paraId="11BAB547" w14:textId="77777777" w:rsidTr="008F3863">
      <w:trPr>
        <w:trHeight w:val="281"/>
      </w:trPr>
      <w:tc>
        <w:tcPr>
          <w:tcW w:w="9950" w:type="dxa"/>
          <w:gridSpan w:val="3"/>
          <w:tcBorders>
            <w:bottom w:val="single" w:sz="4" w:space="0" w:color="auto"/>
          </w:tcBorders>
        </w:tcPr>
        <w:p w14:paraId="2FDB78EC" w14:textId="0B3B1093" w:rsidR="00BA5793" w:rsidRPr="00D40B2A" w:rsidRDefault="00DC580C" w:rsidP="00C9202A">
          <w:pPr>
            <w:pStyle w:val="Header"/>
            <w:jc w:val="center"/>
            <w:rPr>
              <w:rFonts w:cs="Times New Roman"/>
              <w:smallCaps/>
              <w:color w:val="808080" w:themeColor="background1" w:themeShade="80"/>
              <w:sz w:val="13"/>
              <w:szCs w:val="13"/>
            </w:rPr>
          </w:pPr>
          <w:proofErr w:type="spellStart"/>
          <w:r w:rsidRPr="00D40B2A">
            <w:rPr>
              <w:rFonts w:cs="Times New Roman"/>
              <w:smallCaps/>
              <w:color w:val="808080" w:themeColor="background1" w:themeShade="80"/>
              <w:sz w:val="13"/>
              <w:szCs w:val="13"/>
            </w:rPr>
            <w:t>Jurnal</w:t>
          </w:r>
          <w:proofErr w:type="spellEnd"/>
          <w:r w:rsidRPr="00D40B2A">
            <w:rPr>
              <w:rFonts w:cs="Times New Roman"/>
              <w:smallCaps/>
              <w:color w:val="808080" w:themeColor="background1" w:themeShade="80"/>
              <w:sz w:val="13"/>
              <w:szCs w:val="13"/>
            </w:rPr>
            <w:t xml:space="preserve"> </w:t>
          </w:r>
          <w:r w:rsidR="004C3CFE">
            <w:rPr>
              <w:rFonts w:cs="Times New Roman"/>
              <w:smallCaps/>
              <w:color w:val="808080" w:themeColor="background1" w:themeShade="80"/>
              <w:sz w:val="13"/>
              <w:szCs w:val="13"/>
            </w:rPr>
            <w:t xml:space="preserve">Nasional </w:t>
          </w:r>
          <w:proofErr w:type="spellStart"/>
          <w:r w:rsidR="00A26AE5">
            <w:rPr>
              <w:rFonts w:cs="Times New Roman"/>
              <w:smallCaps/>
              <w:color w:val="808080" w:themeColor="background1" w:themeShade="80"/>
              <w:sz w:val="13"/>
              <w:szCs w:val="13"/>
            </w:rPr>
            <w:t>Teknologi</w:t>
          </w:r>
          <w:proofErr w:type="spellEnd"/>
          <w:r w:rsidR="00A26AE5">
            <w:rPr>
              <w:rFonts w:cs="Times New Roman"/>
              <w:smallCaps/>
              <w:color w:val="808080" w:themeColor="background1" w:themeShade="80"/>
              <w:sz w:val="13"/>
              <w:szCs w:val="13"/>
            </w:rPr>
            <w:t xml:space="preserve"> dan </w:t>
          </w:r>
          <w:proofErr w:type="spellStart"/>
          <w:r w:rsidR="00A26AE5">
            <w:rPr>
              <w:rFonts w:cs="Times New Roman"/>
              <w:smallCaps/>
              <w:color w:val="808080" w:themeColor="background1" w:themeShade="80"/>
              <w:sz w:val="13"/>
              <w:szCs w:val="13"/>
            </w:rPr>
            <w:t>Sistem</w:t>
          </w:r>
          <w:proofErr w:type="spellEnd"/>
          <w:r w:rsidR="00A26AE5">
            <w:rPr>
              <w:rFonts w:cs="Times New Roman"/>
              <w:smallCaps/>
              <w:color w:val="808080" w:themeColor="background1" w:themeShade="80"/>
              <w:sz w:val="13"/>
              <w:szCs w:val="13"/>
            </w:rPr>
            <w:t xml:space="preserve"> </w:t>
          </w:r>
          <w:proofErr w:type="spellStart"/>
          <w:r w:rsidR="00A26AE5">
            <w:rPr>
              <w:rFonts w:cs="Times New Roman"/>
              <w:smallCaps/>
              <w:color w:val="808080" w:themeColor="background1" w:themeShade="80"/>
              <w:sz w:val="13"/>
              <w:szCs w:val="13"/>
            </w:rPr>
            <w:t>Informasi</w:t>
          </w:r>
          <w:proofErr w:type="spellEnd"/>
          <w:r w:rsidRPr="00D40B2A">
            <w:rPr>
              <w:rFonts w:cs="Times New Roman"/>
              <w:smallCaps/>
              <w:color w:val="808080" w:themeColor="background1" w:themeShade="80"/>
              <w:sz w:val="11"/>
              <w:szCs w:val="13"/>
            </w:rPr>
            <w:t xml:space="preserve"> </w:t>
          </w:r>
          <w:r w:rsidRPr="00D40B2A">
            <w:rPr>
              <w:rFonts w:cs="Times New Roman"/>
              <w:smallCaps/>
              <w:color w:val="808080" w:themeColor="background1" w:themeShade="80"/>
              <w:sz w:val="13"/>
              <w:szCs w:val="13"/>
            </w:rPr>
            <w:t xml:space="preserve">- </w:t>
          </w:r>
          <w:r w:rsidR="00D40B2A" w:rsidRPr="00D40B2A">
            <w:rPr>
              <w:rFonts w:cs="Times New Roman"/>
              <w:smallCaps/>
              <w:color w:val="808080" w:themeColor="background1" w:themeShade="80"/>
              <w:sz w:val="13"/>
              <w:szCs w:val="13"/>
            </w:rPr>
            <w:t xml:space="preserve">Vol. </w:t>
          </w:r>
          <w:r w:rsidRPr="00D40B2A">
            <w:rPr>
              <w:rFonts w:cs="Times New Roman"/>
              <w:smallCaps/>
              <w:color w:val="808080" w:themeColor="background1" w:themeShade="80"/>
              <w:sz w:val="13"/>
              <w:szCs w:val="13"/>
            </w:rPr>
            <w:t xml:space="preserve">xx </w:t>
          </w:r>
          <w:r w:rsidR="00D40B2A" w:rsidRPr="00D40B2A">
            <w:rPr>
              <w:rFonts w:cs="Times New Roman"/>
              <w:smallCaps/>
              <w:color w:val="808080" w:themeColor="background1" w:themeShade="80"/>
              <w:sz w:val="13"/>
              <w:szCs w:val="13"/>
            </w:rPr>
            <w:t xml:space="preserve">No. xx </w:t>
          </w:r>
          <w:r w:rsidR="00EF1078">
            <w:rPr>
              <w:rFonts w:cs="Times New Roman"/>
              <w:smallCaps/>
              <w:color w:val="808080" w:themeColor="background1" w:themeShade="80"/>
              <w:sz w:val="13"/>
              <w:szCs w:val="13"/>
            </w:rPr>
            <w:t>(20</w:t>
          </w:r>
          <w:r w:rsidR="00C9202A">
            <w:rPr>
              <w:rFonts w:cs="Times New Roman"/>
              <w:smallCaps/>
              <w:color w:val="808080" w:themeColor="background1" w:themeShade="80"/>
              <w:sz w:val="13"/>
              <w:szCs w:val="13"/>
            </w:rPr>
            <w:t>20</w:t>
          </w:r>
          <w:r w:rsidRPr="00D40B2A">
            <w:rPr>
              <w:rFonts w:cs="Times New Roman"/>
              <w:smallCaps/>
              <w:color w:val="808080" w:themeColor="background1" w:themeShade="80"/>
              <w:sz w:val="13"/>
              <w:szCs w:val="13"/>
            </w:rPr>
            <w:t>) xxx-xxx</w:t>
          </w:r>
        </w:p>
      </w:tc>
    </w:tr>
    <w:tr w:rsidR="00DC580C" w:rsidRPr="00F94815" w14:paraId="37E2DEAB" w14:textId="77777777" w:rsidTr="008F3863">
      <w:trPr>
        <w:trHeight w:val="143"/>
      </w:trPr>
      <w:tc>
        <w:tcPr>
          <w:tcW w:w="9950" w:type="dxa"/>
          <w:gridSpan w:val="3"/>
          <w:tcBorders>
            <w:top w:val="single" w:sz="4" w:space="0" w:color="auto"/>
          </w:tcBorders>
        </w:tcPr>
        <w:p w14:paraId="42C91978" w14:textId="2535577E" w:rsidR="00DC580C" w:rsidRPr="00F94815" w:rsidRDefault="007C05C6" w:rsidP="006776F7">
          <w:pPr>
            <w:pStyle w:val="Header"/>
            <w:jc w:val="center"/>
            <w:rPr>
              <w:rFonts w:cs="Times New Roman"/>
              <w:color w:val="808080" w:themeColor="background1" w:themeShade="80"/>
              <w:sz w:val="13"/>
            </w:rPr>
          </w:pPr>
          <w:r>
            <w:rPr>
              <w:noProof/>
            </w:rPr>
            <w:drawing>
              <wp:anchor distT="0" distB="0" distL="114300" distR="114300" simplePos="0" relativeHeight="251659264" behindDoc="0" locked="0" layoutInCell="1" allowOverlap="1" wp14:anchorId="0470CC8E" wp14:editId="2247A553">
                <wp:simplePos x="0" y="0"/>
                <wp:positionH relativeFrom="column">
                  <wp:posOffset>-22860</wp:posOffset>
                </wp:positionH>
                <wp:positionV relativeFrom="page">
                  <wp:posOffset>107315</wp:posOffset>
                </wp:positionV>
                <wp:extent cx="569595" cy="795020"/>
                <wp:effectExtent l="0" t="0" r="1905" b="508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ambang_Universitas_Andalas.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569595" cy="795020"/>
                        </a:xfrm>
                        <a:prstGeom prst="rect">
                          <a:avLst/>
                        </a:prstGeom>
                      </pic:spPr>
                    </pic:pic>
                  </a:graphicData>
                </a:graphic>
                <wp14:sizeRelH relativeFrom="margin">
                  <wp14:pctWidth>0</wp14:pctWidth>
                </wp14:sizeRelH>
                <wp14:sizeRelV relativeFrom="margin">
                  <wp14:pctHeight>0</wp14:pctHeight>
                </wp14:sizeRelV>
              </wp:anchor>
            </w:drawing>
          </w:r>
        </w:p>
      </w:tc>
    </w:tr>
    <w:tr w:rsidR="0009542E" w14:paraId="6BC89C95" w14:textId="77777777" w:rsidTr="008F3863">
      <w:trPr>
        <w:trHeight w:val="1124"/>
      </w:trPr>
      <w:tc>
        <w:tcPr>
          <w:tcW w:w="1078" w:type="dxa"/>
          <w:vAlign w:val="center"/>
        </w:tcPr>
        <w:p w14:paraId="15852A4E" w14:textId="5E7AB9C3" w:rsidR="00DC580C" w:rsidRDefault="00DC580C" w:rsidP="006776F7">
          <w:pPr>
            <w:pStyle w:val="Header"/>
            <w:jc w:val="center"/>
          </w:pPr>
        </w:p>
      </w:tc>
      <w:tc>
        <w:tcPr>
          <w:tcW w:w="7430" w:type="dxa"/>
          <w:shd w:val="clear" w:color="auto" w:fill="DEEAF6" w:themeFill="accent1" w:themeFillTint="33"/>
          <w:vAlign w:val="center"/>
        </w:tcPr>
        <w:p w14:paraId="7A0A08AF" w14:textId="57C8DFB0" w:rsidR="00303ACB" w:rsidRDefault="00303ACB" w:rsidP="00303ACB">
          <w:pPr>
            <w:pStyle w:val="Header"/>
            <w:spacing w:before="120"/>
            <w:jc w:val="center"/>
            <w:rPr>
              <w:rFonts w:ascii="Cambria" w:hAnsi="Cambria"/>
              <w:b/>
              <w:sz w:val="32"/>
            </w:rPr>
          </w:pPr>
          <w:proofErr w:type="spellStart"/>
          <w:r w:rsidRPr="00356858">
            <w:rPr>
              <w:rFonts w:cs="Times New Roman"/>
              <w:sz w:val="13"/>
            </w:rPr>
            <w:t>Terbit</w:t>
          </w:r>
          <w:proofErr w:type="spellEnd"/>
          <w:r w:rsidRPr="00356858">
            <w:rPr>
              <w:rFonts w:cs="Times New Roman"/>
              <w:sz w:val="13"/>
            </w:rPr>
            <w:t xml:space="preserve"> </w:t>
          </w:r>
          <w:r w:rsidRPr="00356858">
            <w:rPr>
              <w:rFonts w:cs="Times New Roman"/>
              <w:i/>
              <w:sz w:val="13"/>
            </w:rPr>
            <w:t>online</w:t>
          </w:r>
          <w:r w:rsidR="00EB21A8">
            <w:rPr>
              <w:rFonts w:cs="Times New Roman"/>
              <w:sz w:val="13"/>
            </w:rPr>
            <w:t xml:space="preserve"> pada </w:t>
          </w:r>
          <w:proofErr w:type="spellStart"/>
          <w:proofErr w:type="gramStart"/>
          <w:r w:rsidR="00EB21A8">
            <w:rPr>
              <w:rFonts w:cs="Times New Roman"/>
              <w:sz w:val="13"/>
            </w:rPr>
            <w:t>laman</w:t>
          </w:r>
          <w:proofErr w:type="spellEnd"/>
          <w:r w:rsidR="00EB21A8">
            <w:rPr>
              <w:rFonts w:cs="Times New Roman"/>
              <w:sz w:val="13"/>
            </w:rPr>
            <w:t xml:space="preserve"> </w:t>
          </w:r>
          <w:r w:rsidRPr="00356858">
            <w:rPr>
              <w:rFonts w:cs="Times New Roman"/>
              <w:sz w:val="13"/>
            </w:rPr>
            <w:t xml:space="preserve"> :</w:t>
          </w:r>
          <w:proofErr w:type="gramEnd"/>
          <w:r w:rsidRPr="00356858">
            <w:rPr>
              <w:rFonts w:cs="Times New Roman"/>
              <w:sz w:val="13"/>
            </w:rPr>
            <w:t xml:space="preserve"> </w:t>
          </w:r>
          <w:hyperlink r:id="rId2" w:history="1">
            <w:r w:rsidR="00A26AE5" w:rsidRPr="000734A7">
              <w:rPr>
                <w:rStyle w:val="Hyperlink"/>
                <w:rFonts w:cs="Times New Roman"/>
                <w:sz w:val="13"/>
              </w:rPr>
              <w:t>http://teknosi.fti.unand.ac.id/</w:t>
            </w:r>
          </w:hyperlink>
        </w:p>
        <w:p w14:paraId="506BE0A1" w14:textId="3F3F5650" w:rsidR="007C05C6" w:rsidRPr="0009542E" w:rsidRDefault="008E7F02" w:rsidP="007C05C6">
          <w:pPr>
            <w:pStyle w:val="Header"/>
            <w:spacing w:before="120" w:after="120"/>
            <w:jc w:val="center"/>
            <w:rPr>
              <w:rFonts w:cs="Times New Roman"/>
              <w:b/>
              <w:sz w:val="28"/>
            </w:rPr>
          </w:pPr>
          <w:proofErr w:type="spellStart"/>
          <w:r w:rsidRPr="0009542E">
            <w:rPr>
              <w:rFonts w:cs="Times New Roman"/>
              <w:b/>
              <w:sz w:val="28"/>
            </w:rPr>
            <w:t>Jurnal</w:t>
          </w:r>
          <w:proofErr w:type="spellEnd"/>
          <w:r w:rsidRPr="0009542E">
            <w:rPr>
              <w:rFonts w:cs="Times New Roman"/>
              <w:b/>
              <w:sz w:val="28"/>
            </w:rPr>
            <w:t xml:space="preserve"> </w:t>
          </w:r>
          <w:r w:rsidR="004C3CFE" w:rsidRPr="0009542E">
            <w:rPr>
              <w:rFonts w:cs="Times New Roman"/>
              <w:b/>
              <w:sz w:val="28"/>
            </w:rPr>
            <w:t xml:space="preserve">Nasional </w:t>
          </w:r>
          <w:proofErr w:type="spellStart"/>
          <w:r w:rsidR="00A26AE5" w:rsidRPr="0009542E">
            <w:rPr>
              <w:rFonts w:cs="Times New Roman"/>
              <w:b/>
              <w:sz w:val="28"/>
            </w:rPr>
            <w:t>Teknologi</w:t>
          </w:r>
          <w:proofErr w:type="spellEnd"/>
          <w:r w:rsidR="00A26AE5" w:rsidRPr="0009542E">
            <w:rPr>
              <w:rFonts w:cs="Times New Roman"/>
              <w:b/>
              <w:sz w:val="28"/>
            </w:rPr>
            <w:t xml:space="preserve"> dan </w:t>
          </w:r>
          <w:proofErr w:type="spellStart"/>
          <w:r w:rsidR="00A26AE5" w:rsidRPr="0009542E">
            <w:rPr>
              <w:rFonts w:cs="Times New Roman"/>
              <w:b/>
              <w:sz w:val="28"/>
            </w:rPr>
            <w:t>Sistem</w:t>
          </w:r>
          <w:proofErr w:type="spellEnd"/>
          <w:r w:rsidR="00A26AE5" w:rsidRPr="0009542E">
            <w:rPr>
              <w:rFonts w:cs="Times New Roman"/>
              <w:b/>
              <w:sz w:val="28"/>
            </w:rPr>
            <w:t xml:space="preserve"> </w:t>
          </w:r>
          <w:proofErr w:type="spellStart"/>
          <w:r w:rsidR="00A26AE5" w:rsidRPr="0009542E">
            <w:rPr>
              <w:rFonts w:cs="Times New Roman"/>
              <w:b/>
              <w:sz w:val="28"/>
            </w:rPr>
            <w:t>Informasi</w:t>
          </w:r>
          <w:proofErr w:type="spellEnd"/>
        </w:p>
        <w:p w14:paraId="5E537974" w14:textId="1590E961" w:rsidR="00303ACB" w:rsidRPr="00303ACB" w:rsidRDefault="001D3E1E" w:rsidP="00A26AE5">
          <w:pPr>
            <w:pStyle w:val="Header"/>
            <w:spacing w:after="120"/>
            <w:jc w:val="center"/>
            <w:rPr>
              <w:rFonts w:cs="Times New Roman"/>
              <w:sz w:val="13"/>
            </w:rPr>
          </w:pPr>
          <w:r>
            <w:rPr>
              <w:rStyle w:val="Hyperlink"/>
              <w:rFonts w:cs="Times New Roman"/>
              <w:color w:val="auto"/>
              <w:sz w:val="13"/>
              <w:u w:val="none"/>
            </w:rPr>
            <w:t xml:space="preserve">|  </w:t>
          </w:r>
          <w:r w:rsidR="003B0FB3">
            <w:rPr>
              <w:rStyle w:val="Hyperlink"/>
              <w:rFonts w:cs="Times New Roman"/>
              <w:color w:val="auto"/>
              <w:sz w:val="13"/>
              <w:u w:val="none"/>
            </w:rPr>
            <w:t xml:space="preserve">  </w:t>
          </w:r>
          <w:r w:rsidR="00303ACB" w:rsidRPr="00303ACB">
            <w:rPr>
              <w:rStyle w:val="Hyperlink"/>
              <w:rFonts w:cs="Times New Roman"/>
              <w:color w:val="auto"/>
              <w:sz w:val="13"/>
              <w:u w:val="none"/>
            </w:rPr>
            <w:t>ISSN (</w:t>
          </w:r>
          <w:r w:rsidR="005A3270">
            <w:rPr>
              <w:rStyle w:val="Hyperlink"/>
              <w:rFonts w:cs="Times New Roman"/>
              <w:color w:val="auto"/>
              <w:sz w:val="13"/>
              <w:u w:val="none"/>
            </w:rPr>
            <w:t>Print</w:t>
          </w:r>
          <w:r w:rsidR="00A26AE5">
            <w:rPr>
              <w:rStyle w:val="Hyperlink"/>
              <w:rFonts w:cs="Times New Roman"/>
              <w:color w:val="auto"/>
              <w:sz w:val="13"/>
              <w:u w:val="none"/>
            </w:rPr>
            <w:t>) 2460-3465</w:t>
          </w:r>
          <w:r w:rsidR="00303ACB">
            <w:rPr>
              <w:rStyle w:val="Hyperlink"/>
              <w:rFonts w:cs="Times New Roman"/>
              <w:color w:val="auto"/>
              <w:sz w:val="13"/>
              <w:u w:val="none"/>
            </w:rPr>
            <w:t xml:space="preserve"> </w:t>
          </w:r>
          <w:r w:rsidR="003B0FB3">
            <w:rPr>
              <w:rStyle w:val="Hyperlink"/>
              <w:rFonts w:cs="Times New Roman"/>
              <w:color w:val="auto"/>
              <w:sz w:val="13"/>
              <w:u w:val="none"/>
            </w:rPr>
            <w:t xml:space="preserve">  </w:t>
          </w:r>
          <w:r>
            <w:rPr>
              <w:rStyle w:val="Hyperlink"/>
              <w:rFonts w:cs="Times New Roman"/>
              <w:color w:val="auto"/>
              <w:sz w:val="13"/>
              <w:u w:val="none"/>
            </w:rPr>
            <w:t xml:space="preserve"> |</w:t>
          </w:r>
          <w:r w:rsidR="003B0FB3">
            <w:rPr>
              <w:rStyle w:val="Hyperlink"/>
              <w:rFonts w:cs="Times New Roman"/>
              <w:color w:val="auto"/>
              <w:sz w:val="13"/>
              <w:u w:val="none"/>
            </w:rPr>
            <w:t xml:space="preserve">  </w:t>
          </w:r>
          <w:r>
            <w:rPr>
              <w:rStyle w:val="Hyperlink"/>
              <w:rFonts w:cs="Times New Roman"/>
              <w:color w:val="auto"/>
              <w:sz w:val="13"/>
              <w:u w:val="none"/>
            </w:rPr>
            <w:t xml:space="preserve"> </w:t>
          </w:r>
          <w:r w:rsidR="00303ACB">
            <w:rPr>
              <w:rStyle w:val="Hyperlink"/>
              <w:rFonts w:cs="Times New Roman"/>
              <w:color w:val="auto"/>
              <w:sz w:val="13"/>
              <w:u w:val="none"/>
            </w:rPr>
            <w:t xml:space="preserve"> </w:t>
          </w:r>
          <w:r w:rsidR="00303ACB" w:rsidRPr="00303ACB">
            <w:rPr>
              <w:rStyle w:val="Hyperlink"/>
              <w:rFonts w:cs="Times New Roman"/>
              <w:color w:val="auto"/>
              <w:sz w:val="13"/>
              <w:u w:val="none"/>
            </w:rPr>
            <w:t xml:space="preserve">ISSN (Online) </w:t>
          </w:r>
          <w:r w:rsidR="00A26AE5">
            <w:rPr>
              <w:rStyle w:val="Hyperlink"/>
              <w:rFonts w:cs="Times New Roman"/>
              <w:color w:val="auto"/>
              <w:sz w:val="13"/>
              <w:u w:val="none"/>
            </w:rPr>
            <w:t>2476-8812</w:t>
          </w:r>
          <w:r w:rsidR="00303ACB">
            <w:rPr>
              <w:rStyle w:val="Hyperlink"/>
              <w:rFonts w:cs="Times New Roman"/>
              <w:color w:val="auto"/>
              <w:sz w:val="13"/>
              <w:u w:val="none"/>
            </w:rPr>
            <w:t xml:space="preserve"> </w:t>
          </w:r>
          <w:r>
            <w:rPr>
              <w:rStyle w:val="Hyperlink"/>
              <w:rFonts w:cs="Times New Roman"/>
              <w:color w:val="auto"/>
              <w:sz w:val="13"/>
              <w:u w:val="none"/>
            </w:rPr>
            <w:t xml:space="preserve"> </w:t>
          </w:r>
          <w:r w:rsidR="003B0FB3">
            <w:rPr>
              <w:rStyle w:val="Hyperlink"/>
              <w:rFonts w:cs="Times New Roman"/>
              <w:color w:val="auto"/>
              <w:sz w:val="13"/>
              <w:u w:val="none"/>
            </w:rPr>
            <w:t xml:space="preserve">  </w:t>
          </w:r>
          <w:r>
            <w:rPr>
              <w:rStyle w:val="Hyperlink"/>
              <w:rFonts w:cs="Times New Roman"/>
              <w:color w:val="auto"/>
              <w:sz w:val="13"/>
              <w:u w:val="none"/>
            </w:rPr>
            <w:t>|</w:t>
          </w:r>
        </w:p>
      </w:tc>
      <w:tc>
        <w:tcPr>
          <w:tcW w:w="1441" w:type="dxa"/>
          <w:vAlign w:val="center"/>
        </w:tcPr>
        <w:p w14:paraId="436744D6" w14:textId="3A9426CE" w:rsidR="00DC580C" w:rsidRDefault="0009542E" w:rsidP="006776F7">
          <w:pPr>
            <w:pStyle w:val="Header"/>
            <w:jc w:val="center"/>
          </w:pPr>
          <w:r>
            <w:rPr>
              <w:noProof/>
            </w:rPr>
            <w:drawing>
              <wp:inline distT="0" distB="0" distL="0" distR="0" wp14:anchorId="60A18C98" wp14:editId="06FBCD6C">
                <wp:extent cx="516890" cy="73172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kop.png"/>
                        <pic:cNvPicPr/>
                      </pic:nvPicPr>
                      <pic:blipFill>
                        <a:blip r:embed="rId3" cstate="print">
                          <a:extLst>
                            <a:ext uri="{28A0092B-C50C-407E-A947-70E740481C1C}">
                              <a14:useLocalDpi xmlns:a14="http://schemas.microsoft.com/office/drawing/2010/main" val="0"/>
                            </a:ext>
                          </a:extLst>
                        </a:blip>
                        <a:stretch>
                          <a:fillRect/>
                        </a:stretch>
                      </pic:blipFill>
                      <pic:spPr>
                        <a:xfrm>
                          <a:off x="0" y="0"/>
                          <a:ext cx="575542" cy="814755"/>
                        </a:xfrm>
                        <a:prstGeom prst="rect">
                          <a:avLst/>
                        </a:prstGeom>
                      </pic:spPr>
                    </pic:pic>
                  </a:graphicData>
                </a:graphic>
              </wp:inline>
            </w:drawing>
          </w:r>
        </w:p>
      </w:tc>
    </w:tr>
    <w:tr w:rsidR="00DC580C" w14:paraId="52554E62" w14:textId="77777777" w:rsidTr="008F3863">
      <w:trPr>
        <w:trHeight w:val="99"/>
      </w:trPr>
      <w:tc>
        <w:tcPr>
          <w:tcW w:w="9950" w:type="dxa"/>
          <w:gridSpan w:val="3"/>
          <w:tcBorders>
            <w:bottom w:val="single" w:sz="24" w:space="0" w:color="auto"/>
          </w:tcBorders>
        </w:tcPr>
        <w:p w14:paraId="0A2BEDFA" w14:textId="77777777" w:rsidR="00DC580C" w:rsidRPr="006421F8" w:rsidRDefault="00DC580C" w:rsidP="006776F7">
          <w:pPr>
            <w:pStyle w:val="Header"/>
            <w:rPr>
              <w:sz w:val="6"/>
            </w:rPr>
          </w:pPr>
        </w:p>
      </w:tc>
    </w:tr>
  </w:tbl>
  <w:p w14:paraId="43016F7D" w14:textId="27C6A764" w:rsidR="00DC580C" w:rsidRDefault="00DC580C">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9FED5" w14:textId="1529D5B7" w:rsidR="00D40B2A" w:rsidRPr="00D40B2A" w:rsidRDefault="00EA07A3" w:rsidP="00D40B2A">
    <w:pPr>
      <w:pStyle w:val="Header"/>
      <w:jc w:val="center"/>
    </w:pPr>
    <w:proofErr w:type="spellStart"/>
    <w:r>
      <w:rPr>
        <w:rFonts w:cs="Times New Roman"/>
        <w:smallCaps/>
        <w:color w:val="808080" w:themeColor="background1" w:themeShade="80"/>
        <w:sz w:val="13"/>
        <w:szCs w:val="15"/>
      </w:rPr>
      <w:t>Penulis</w:t>
    </w:r>
    <w:proofErr w:type="spellEnd"/>
    <w:r>
      <w:rPr>
        <w:rFonts w:cs="Times New Roman"/>
        <w:smallCaps/>
        <w:color w:val="808080" w:themeColor="background1" w:themeShade="80"/>
        <w:sz w:val="13"/>
        <w:szCs w:val="15"/>
      </w:rPr>
      <w:t xml:space="preserve"> </w:t>
    </w:r>
    <w:proofErr w:type="spellStart"/>
    <w:r>
      <w:rPr>
        <w:rFonts w:cs="Times New Roman"/>
        <w:smallCaps/>
        <w:color w:val="808080" w:themeColor="background1" w:themeShade="80"/>
        <w:sz w:val="13"/>
        <w:szCs w:val="15"/>
      </w:rPr>
      <w:t>Pertama</w:t>
    </w:r>
    <w:proofErr w:type="spellEnd"/>
    <w:r>
      <w:rPr>
        <w:rFonts w:cs="Times New Roman"/>
        <w:smallCaps/>
        <w:color w:val="808080" w:themeColor="background1" w:themeShade="80"/>
        <w:sz w:val="13"/>
        <w:szCs w:val="15"/>
      </w:rPr>
      <w:t xml:space="preserve"> / </w:t>
    </w:r>
    <w:proofErr w:type="spellStart"/>
    <w:r w:rsidR="007C05C6" w:rsidRPr="007C05C6">
      <w:rPr>
        <w:rFonts w:cs="Times New Roman"/>
        <w:smallCaps/>
        <w:color w:val="808080" w:themeColor="background1" w:themeShade="80"/>
        <w:sz w:val="13"/>
        <w:szCs w:val="15"/>
      </w:rPr>
      <w:t>Jurnal</w:t>
    </w:r>
    <w:proofErr w:type="spellEnd"/>
    <w:r w:rsidR="002D0629">
      <w:rPr>
        <w:rFonts w:cs="Times New Roman"/>
        <w:smallCaps/>
        <w:color w:val="808080" w:themeColor="background1" w:themeShade="80"/>
        <w:sz w:val="13"/>
        <w:szCs w:val="15"/>
      </w:rPr>
      <w:t xml:space="preserve"> Nasional</w:t>
    </w:r>
    <w:r w:rsidR="007C05C6" w:rsidRPr="007C05C6">
      <w:rPr>
        <w:rFonts w:cs="Times New Roman"/>
        <w:smallCaps/>
        <w:color w:val="808080" w:themeColor="background1" w:themeShade="80"/>
        <w:sz w:val="13"/>
        <w:szCs w:val="15"/>
      </w:rPr>
      <w:t xml:space="preserve"> </w:t>
    </w:r>
    <w:proofErr w:type="spellStart"/>
    <w:r w:rsidR="007C05C6" w:rsidRPr="007C05C6">
      <w:rPr>
        <w:rFonts w:cs="Times New Roman"/>
        <w:smallCaps/>
        <w:color w:val="808080" w:themeColor="background1" w:themeShade="80"/>
        <w:sz w:val="13"/>
        <w:szCs w:val="15"/>
      </w:rPr>
      <w:t>Teknologi</w:t>
    </w:r>
    <w:proofErr w:type="spellEnd"/>
    <w:r w:rsidR="007C05C6" w:rsidRPr="007C05C6">
      <w:rPr>
        <w:rFonts w:cs="Times New Roman"/>
        <w:smallCaps/>
        <w:color w:val="808080" w:themeColor="background1" w:themeShade="80"/>
        <w:sz w:val="13"/>
        <w:szCs w:val="15"/>
      </w:rPr>
      <w:t xml:space="preserve"> dan </w:t>
    </w:r>
    <w:proofErr w:type="spellStart"/>
    <w:r w:rsidR="007C05C6" w:rsidRPr="007C05C6">
      <w:rPr>
        <w:rFonts w:cs="Times New Roman"/>
        <w:smallCaps/>
        <w:color w:val="808080" w:themeColor="background1" w:themeShade="80"/>
        <w:sz w:val="13"/>
        <w:szCs w:val="15"/>
      </w:rPr>
      <w:t>Sistem</w:t>
    </w:r>
    <w:proofErr w:type="spellEnd"/>
    <w:r w:rsidR="007C05C6" w:rsidRPr="007C05C6">
      <w:rPr>
        <w:rFonts w:cs="Times New Roman"/>
        <w:smallCaps/>
        <w:color w:val="808080" w:themeColor="background1" w:themeShade="80"/>
        <w:sz w:val="13"/>
        <w:szCs w:val="15"/>
      </w:rPr>
      <w:t xml:space="preserve"> </w:t>
    </w:r>
    <w:proofErr w:type="spellStart"/>
    <w:r w:rsidR="007C05C6" w:rsidRPr="007C05C6">
      <w:rPr>
        <w:rFonts w:cs="Times New Roman"/>
        <w:smallCaps/>
        <w:color w:val="808080" w:themeColor="background1" w:themeShade="80"/>
        <w:sz w:val="13"/>
        <w:szCs w:val="15"/>
      </w:rPr>
      <w:t>Informasi</w:t>
    </w:r>
    <w:proofErr w:type="spellEnd"/>
    <w:r w:rsidR="007C05C6" w:rsidRPr="007C05C6">
      <w:rPr>
        <w:rFonts w:cs="Times New Roman"/>
        <w:smallCaps/>
        <w:color w:val="808080" w:themeColor="background1" w:themeShade="80"/>
        <w:sz w:val="13"/>
        <w:szCs w:val="15"/>
      </w:rPr>
      <w:t xml:space="preserve"> </w:t>
    </w:r>
    <w:r w:rsidR="00D40B2A" w:rsidRPr="00D40B2A">
      <w:rPr>
        <w:rFonts w:cs="Times New Roman"/>
        <w:smallCaps/>
        <w:color w:val="808080" w:themeColor="background1" w:themeShade="80"/>
        <w:sz w:val="13"/>
        <w:szCs w:val="15"/>
      </w:rPr>
      <w:t>- Vol. xx No. xx (20</w:t>
    </w:r>
    <w:r w:rsidR="00C9202A">
      <w:rPr>
        <w:rFonts w:cs="Times New Roman"/>
        <w:smallCaps/>
        <w:color w:val="808080" w:themeColor="background1" w:themeShade="80"/>
        <w:sz w:val="13"/>
        <w:szCs w:val="15"/>
      </w:rPr>
      <w:t>20</w:t>
    </w:r>
    <w:r w:rsidR="00D40B2A" w:rsidRPr="00D40B2A">
      <w:rPr>
        <w:rFonts w:cs="Times New Roman"/>
        <w:smallCaps/>
        <w:color w:val="808080" w:themeColor="background1" w:themeShade="80"/>
        <w:sz w:val="13"/>
        <w:szCs w:val="15"/>
      </w:rPr>
      <w:t>) xxx-xxx</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B75F1"/>
    <w:multiLevelType w:val="multilevel"/>
    <w:tmpl w:val="F1B67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593286"/>
    <w:multiLevelType w:val="multilevel"/>
    <w:tmpl w:val="B19641E2"/>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 w15:restartNumberingAfterBreak="0">
    <w:nsid w:val="296077EC"/>
    <w:multiLevelType w:val="multilevel"/>
    <w:tmpl w:val="97366C2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29BB16B7"/>
    <w:multiLevelType w:val="hybridMultilevel"/>
    <w:tmpl w:val="3D705158"/>
    <w:lvl w:ilvl="0" w:tplc="249CF53E">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4" w15:restartNumberingAfterBreak="0">
    <w:nsid w:val="2C3A7972"/>
    <w:multiLevelType w:val="multilevel"/>
    <w:tmpl w:val="146A9E4E"/>
    <w:lvl w:ilvl="0">
      <w:start w:val="1"/>
      <w:numFmt w:val="decimal"/>
      <w:pStyle w:val="Heading1"/>
      <w:lvlText w:val="%1."/>
      <w:lvlJc w:val="left"/>
      <w:pPr>
        <w:ind w:left="360" w:hanging="360"/>
      </w:p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31303876"/>
    <w:multiLevelType w:val="multilevel"/>
    <w:tmpl w:val="85C67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592989"/>
    <w:multiLevelType w:val="hybridMultilevel"/>
    <w:tmpl w:val="499A30C4"/>
    <w:lvl w:ilvl="0" w:tplc="236654EC">
      <w:start w:val="5"/>
      <w:numFmt w:val="bullet"/>
      <w:lvlText w:val=""/>
      <w:lvlJc w:val="left"/>
      <w:pPr>
        <w:ind w:left="720" w:hanging="360"/>
      </w:pPr>
      <w:rPr>
        <w:rFonts w:ascii="Symbol" w:eastAsiaTheme="minorHAnsi" w:hAnsi="Symbol" w:cstheme="minorBidi" w:hint="default"/>
        <w:sz w:val="16"/>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7" w15:restartNumberingAfterBreak="0">
    <w:nsid w:val="55845DF2"/>
    <w:multiLevelType w:val="multilevel"/>
    <w:tmpl w:val="4D0AE0BE"/>
    <w:lvl w:ilvl="0">
      <w:start w:val="1"/>
      <w:numFmt w:val="decimal"/>
      <w:lvlText w:val="%1."/>
      <w:lvlJc w:val="left"/>
      <w:pPr>
        <w:ind w:left="1080" w:hanging="72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8" w15:restartNumberingAfterBreak="0">
    <w:nsid w:val="56F00F5B"/>
    <w:multiLevelType w:val="hybridMultilevel"/>
    <w:tmpl w:val="80A6C9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1177B5A"/>
    <w:multiLevelType w:val="multilevel"/>
    <w:tmpl w:val="A8601DF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66D07F63"/>
    <w:multiLevelType w:val="hybridMultilevel"/>
    <w:tmpl w:val="69765F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88B570B"/>
    <w:multiLevelType w:val="hybridMultilevel"/>
    <w:tmpl w:val="3474D1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4BB02A8"/>
    <w:multiLevelType w:val="hybridMultilevel"/>
    <w:tmpl w:val="071C25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85195830">
    <w:abstractNumId w:val="7"/>
  </w:num>
  <w:num w:numId="2" w16cid:durableId="1311834180">
    <w:abstractNumId w:val="3"/>
  </w:num>
  <w:num w:numId="3" w16cid:durableId="270279454">
    <w:abstractNumId w:val="11"/>
  </w:num>
  <w:num w:numId="4" w16cid:durableId="697974934">
    <w:abstractNumId w:val="2"/>
  </w:num>
  <w:num w:numId="5" w16cid:durableId="1017542473">
    <w:abstractNumId w:val="1"/>
  </w:num>
  <w:num w:numId="6" w16cid:durableId="1340154483">
    <w:abstractNumId w:val="4"/>
  </w:num>
  <w:num w:numId="7" w16cid:durableId="720984310">
    <w:abstractNumId w:val="9"/>
  </w:num>
  <w:num w:numId="8" w16cid:durableId="1692611982">
    <w:abstractNumId w:val="6"/>
  </w:num>
  <w:num w:numId="9" w16cid:durableId="1436554760">
    <w:abstractNumId w:val="0"/>
  </w:num>
  <w:num w:numId="10" w16cid:durableId="369690242">
    <w:abstractNumId w:val="10"/>
  </w:num>
  <w:num w:numId="11" w16cid:durableId="535846853">
    <w:abstractNumId w:val="8"/>
  </w:num>
  <w:num w:numId="12" w16cid:durableId="2107577304">
    <w:abstractNumId w:val="12"/>
  </w:num>
  <w:num w:numId="13" w16cid:durableId="54429750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mirrorMargins/>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NLC0tDAztTQzNbU0MbFU0lEKTi0uzszPAykwrQUA6mrBfiwAAAA="/>
  </w:docVars>
  <w:rsids>
    <w:rsidRoot w:val="00F94815"/>
    <w:rsid w:val="00001D06"/>
    <w:rsid w:val="000068BB"/>
    <w:rsid w:val="00007316"/>
    <w:rsid w:val="00035BCD"/>
    <w:rsid w:val="00052457"/>
    <w:rsid w:val="000579B9"/>
    <w:rsid w:val="00063804"/>
    <w:rsid w:val="00077612"/>
    <w:rsid w:val="00084DA2"/>
    <w:rsid w:val="00091CA6"/>
    <w:rsid w:val="00093CFF"/>
    <w:rsid w:val="0009542E"/>
    <w:rsid w:val="000B74FA"/>
    <w:rsid w:val="000C3B27"/>
    <w:rsid w:val="000E0258"/>
    <w:rsid w:val="000F0688"/>
    <w:rsid w:val="00112A22"/>
    <w:rsid w:val="00135A89"/>
    <w:rsid w:val="0014113F"/>
    <w:rsid w:val="001415BD"/>
    <w:rsid w:val="001702B9"/>
    <w:rsid w:val="00173D26"/>
    <w:rsid w:val="00191C2F"/>
    <w:rsid w:val="00193642"/>
    <w:rsid w:val="00196223"/>
    <w:rsid w:val="001A0587"/>
    <w:rsid w:val="001A51C8"/>
    <w:rsid w:val="001C6AA4"/>
    <w:rsid w:val="001D3E1E"/>
    <w:rsid w:val="001F6096"/>
    <w:rsid w:val="0020458C"/>
    <w:rsid w:val="002066AC"/>
    <w:rsid w:val="00211D3C"/>
    <w:rsid w:val="002122FF"/>
    <w:rsid w:val="00230A81"/>
    <w:rsid w:val="00237278"/>
    <w:rsid w:val="0024047B"/>
    <w:rsid w:val="00247C7B"/>
    <w:rsid w:val="00252FF6"/>
    <w:rsid w:val="00270483"/>
    <w:rsid w:val="00271758"/>
    <w:rsid w:val="00272DC6"/>
    <w:rsid w:val="00282CB7"/>
    <w:rsid w:val="002948C5"/>
    <w:rsid w:val="00296957"/>
    <w:rsid w:val="002B42B6"/>
    <w:rsid w:val="002D048B"/>
    <w:rsid w:val="002D0629"/>
    <w:rsid w:val="002F6156"/>
    <w:rsid w:val="00303ACB"/>
    <w:rsid w:val="00313D5F"/>
    <w:rsid w:val="00321C9B"/>
    <w:rsid w:val="00325552"/>
    <w:rsid w:val="00350EEE"/>
    <w:rsid w:val="00352BD6"/>
    <w:rsid w:val="00356858"/>
    <w:rsid w:val="00360D4D"/>
    <w:rsid w:val="00376A9F"/>
    <w:rsid w:val="00396BCE"/>
    <w:rsid w:val="003A0B3F"/>
    <w:rsid w:val="003B0FB3"/>
    <w:rsid w:val="003C494E"/>
    <w:rsid w:val="003E1D17"/>
    <w:rsid w:val="003E43EF"/>
    <w:rsid w:val="003F3F13"/>
    <w:rsid w:val="003F42CA"/>
    <w:rsid w:val="00405CA9"/>
    <w:rsid w:val="00413AF5"/>
    <w:rsid w:val="004143C8"/>
    <w:rsid w:val="00415A10"/>
    <w:rsid w:val="0042365F"/>
    <w:rsid w:val="00443F06"/>
    <w:rsid w:val="004500B4"/>
    <w:rsid w:val="004527D9"/>
    <w:rsid w:val="00460170"/>
    <w:rsid w:val="00460C90"/>
    <w:rsid w:val="00484E4D"/>
    <w:rsid w:val="00487513"/>
    <w:rsid w:val="004C3CFE"/>
    <w:rsid w:val="004D23AC"/>
    <w:rsid w:val="004D5B13"/>
    <w:rsid w:val="004E0E80"/>
    <w:rsid w:val="004E230E"/>
    <w:rsid w:val="004E2DD5"/>
    <w:rsid w:val="004E6AF5"/>
    <w:rsid w:val="004F3DCD"/>
    <w:rsid w:val="00500560"/>
    <w:rsid w:val="00506ECF"/>
    <w:rsid w:val="005228A2"/>
    <w:rsid w:val="00567934"/>
    <w:rsid w:val="00575815"/>
    <w:rsid w:val="0058323F"/>
    <w:rsid w:val="00596CB5"/>
    <w:rsid w:val="005A3270"/>
    <w:rsid w:val="005A6A21"/>
    <w:rsid w:val="005C1634"/>
    <w:rsid w:val="005D4A61"/>
    <w:rsid w:val="005D6978"/>
    <w:rsid w:val="005E510C"/>
    <w:rsid w:val="00611097"/>
    <w:rsid w:val="00612A25"/>
    <w:rsid w:val="006421F8"/>
    <w:rsid w:val="00653CA0"/>
    <w:rsid w:val="00657049"/>
    <w:rsid w:val="00677457"/>
    <w:rsid w:val="00682689"/>
    <w:rsid w:val="00683A6E"/>
    <w:rsid w:val="00684667"/>
    <w:rsid w:val="00686084"/>
    <w:rsid w:val="006908BA"/>
    <w:rsid w:val="00696EF2"/>
    <w:rsid w:val="006B1889"/>
    <w:rsid w:val="006C21AE"/>
    <w:rsid w:val="006D721A"/>
    <w:rsid w:val="006E4F8F"/>
    <w:rsid w:val="006F1EB9"/>
    <w:rsid w:val="006F1F37"/>
    <w:rsid w:val="00702594"/>
    <w:rsid w:val="00707981"/>
    <w:rsid w:val="007220CD"/>
    <w:rsid w:val="00733128"/>
    <w:rsid w:val="0074149A"/>
    <w:rsid w:val="0074171C"/>
    <w:rsid w:val="00750DF5"/>
    <w:rsid w:val="00754AA5"/>
    <w:rsid w:val="00755940"/>
    <w:rsid w:val="00756B91"/>
    <w:rsid w:val="0078183B"/>
    <w:rsid w:val="0079726A"/>
    <w:rsid w:val="007A129A"/>
    <w:rsid w:val="007C05C6"/>
    <w:rsid w:val="007C1C74"/>
    <w:rsid w:val="007C4065"/>
    <w:rsid w:val="007D7E58"/>
    <w:rsid w:val="007F28C6"/>
    <w:rsid w:val="007F3B5E"/>
    <w:rsid w:val="007F55A2"/>
    <w:rsid w:val="007F76BF"/>
    <w:rsid w:val="0080056D"/>
    <w:rsid w:val="00814069"/>
    <w:rsid w:val="0081737A"/>
    <w:rsid w:val="0082656F"/>
    <w:rsid w:val="00836C54"/>
    <w:rsid w:val="00863B5B"/>
    <w:rsid w:val="00887C21"/>
    <w:rsid w:val="008B5272"/>
    <w:rsid w:val="008C33BB"/>
    <w:rsid w:val="008D78AC"/>
    <w:rsid w:val="008E38DA"/>
    <w:rsid w:val="008E7F02"/>
    <w:rsid w:val="008F3863"/>
    <w:rsid w:val="009045A4"/>
    <w:rsid w:val="009154A4"/>
    <w:rsid w:val="00926D08"/>
    <w:rsid w:val="00930770"/>
    <w:rsid w:val="00934CA6"/>
    <w:rsid w:val="0095603E"/>
    <w:rsid w:val="00956ED4"/>
    <w:rsid w:val="00981DEE"/>
    <w:rsid w:val="009927D5"/>
    <w:rsid w:val="009A0B19"/>
    <w:rsid w:val="009A20B8"/>
    <w:rsid w:val="009B2215"/>
    <w:rsid w:val="009C2F97"/>
    <w:rsid w:val="009C3F8F"/>
    <w:rsid w:val="009F29DB"/>
    <w:rsid w:val="00A144A9"/>
    <w:rsid w:val="00A2350F"/>
    <w:rsid w:val="00A26AE5"/>
    <w:rsid w:val="00A5663C"/>
    <w:rsid w:val="00A705E5"/>
    <w:rsid w:val="00A8713D"/>
    <w:rsid w:val="00A959D8"/>
    <w:rsid w:val="00AC7C0B"/>
    <w:rsid w:val="00AF349B"/>
    <w:rsid w:val="00B05173"/>
    <w:rsid w:val="00B05A05"/>
    <w:rsid w:val="00B16517"/>
    <w:rsid w:val="00B17DDB"/>
    <w:rsid w:val="00B17EF5"/>
    <w:rsid w:val="00B275B5"/>
    <w:rsid w:val="00B5061E"/>
    <w:rsid w:val="00B533CC"/>
    <w:rsid w:val="00B92F5A"/>
    <w:rsid w:val="00BA1DFD"/>
    <w:rsid w:val="00BA4BCE"/>
    <w:rsid w:val="00BA5793"/>
    <w:rsid w:val="00BB5FEC"/>
    <w:rsid w:val="00BB6ECE"/>
    <w:rsid w:val="00BF7763"/>
    <w:rsid w:val="00C04BCF"/>
    <w:rsid w:val="00C0776A"/>
    <w:rsid w:val="00C113CF"/>
    <w:rsid w:val="00C25149"/>
    <w:rsid w:val="00C318F3"/>
    <w:rsid w:val="00C35F46"/>
    <w:rsid w:val="00C37BEE"/>
    <w:rsid w:val="00C43E9A"/>
    <w:rsid w:val="00C56E09"/>
    <w:rsid w:val="00C61DEB"/>
    <w:rsid w:val="00C71837"/>
    <w:rsid w:val="00C81DB7"/>
    <w:rsid w:val="00C86276"/>
    <w:rsid w:val="00C9202A"/>
    <w:rsid w:val="00C94772"/>
    <w:rsid w:val="00C95005"/>
    <w:rsid w:val="00CC44A0"/>
    <w:rsid w:val="00CD43E7"/>
    <w:rsid w:val="00CD73D6"/>
    <w:rsid w:val="00CE415E"/>
    <w:rsid w:val="00D3744C"/>
    <w:rsid w:val="00D40B2A"/>
    <w:rsid w:val="00D55421"/>
    <w:rsid w:val="00D6056B"/>
    <w:rsid w:val="00D704EE"/>
    <w:rsid w:val="00D97477"/>
    <w:rsid w:val="00DC580C"/>
    <w:rsid w:val="00DD237A"/>
    <w:rsid w:val="00DE2EF3"/>
    <w:rsid w:val="00E01349"/>
    <w:rsid w:val="00E113ED"/>
    <w:rsid w:val="00E222B2"/>
    <w:rsid w:val="00E27B90"/>
    <w:rsid w:val="00E336C8"/>
    <w:rsid w:val="00E37D34"/>
    <w:rsid w:val="00E41749"/>
    <w:rsid w:val="00E4294A"/>
    <w:rsid w:val="00E43FDA"/>
    <w:rsid w:val="00E553D8"/>
    <w:rsid w:val="00E57594"/>
    <w:rsid w:val="00E755FE"/>
    <w:rsid w:val="00E8314C"/>
    <w:rsid w:val="00E911C4"/>
    <w:rsid w:val="00EA07A3"/>
    <w:rsid w:val="00EB21A8"/>
    <w:rsid w:val="00EC3CB4"/>
    <w:rsid w:val="00EC5971"/>
    <w:rsid w:val="00ED0CAC"/>
    <w:rsid w:val="00EE34F8"/>
    <w:rsid w:val="00EF1078"/>
    <w:rsid w:val="00F0687C"/>
    <w:rsid w:val="00F11307"/>
    <w:rsid w:val="00F17626"/>
    <w:rsid w:val="00F35477"/>
    <w:rsid w:val="00F434DB"/>
    <w:rsid w:val="00F4645E"/>
    <w:rsid w:val="00F56C34"/>
    <w:rsid w:val="00F81452"/>
    <w:rsid w:val="00F94815"/>
    <w:rsid w:val="00FA224E"/>
    <w:rsid w:val="00FA3195"/>
    <w:rsid w:val="00FE1216"/>
    <w:rsid w:val="00FF15FD"/>
    <w:rsid w:val="00FF27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262FA2"/>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0B19"/>
    <w:pPr>
      <w:spacing w:line="276" w:lineRule="auto"/>
      <w:jc w:val="both"/>
    </w:pPr>
    <w:rPr>
      <w:rFonts w:ascii="Times New Roman" w:hAnsi="Times New Roman"/>
      <w:sz w:val="18"/>
    </w:rPr>
  </w:style>
  <w:style w:type="paragraph" w:styleId="Heading1">
    <w:name w:val="heading 1"/>
    <w:basedOn w:val="Normal"/>
    <w:next w:val="Normal"/>
    <w:link w:val="Heading1Char"/>
    <w:uiPriority w:val="9"/>
    <w:qFormat/>
    <w:rsid w:val="003F3F13"/>
    <w:pPr>
      <w:keepNext/>
      <w:keepLines/>
      <w:numPr>
        <w:numId w:val="6"/>
      </w:numPr>
      <w:spacing w:before="240" w:after="240"/>
      <w:jc w:val="left"/>
      <w:outlineLvl w:val="0"/>
    </w:pPr>
    <w:rPr>
      <w:rFonts w:eastAsiaTheme="majorEastAsia" w:cstheme="majorBidi"/>
      <w:b/>
      <w:bCs/>
      <w:sz w:val="21"/>
      <w:szCs w:val="32"/>
      <w:lang w:val="id-ID"/>
    </w:rPr>
  </w:style>
  <w:style w:type="paragraph" w:styleId="Heading2">
    <w:name w:val="heading 2"/>
    <w:basedOn w:val="Heading1"/>
    <w:next w:val="Normal"/>
    <w:link w:val="Heading2Char"/>
    <w:uiPriority w:val="9"/>
    <w:unhideWhenUsed/>
    <w:qFormat/>
    <w:rsid w:val="004527D9"/>
    <w:pPr>
      <w:numPr>
        <w:ilvl w:val="1"/>
      </w:numPr>
      <w:spacing w:before="120" w:after="120"/>
      <w:ind w:left="567" w:hanging="567"/>
      <w:outlineLvl w:val="1"/>
    </w:pPr>
    <w:rPr>
      <w:bCs w:val="0"/>
      <w:i/>
      <w:iCs/>
      <w:sz w:val="20"/>
      <w:szCs w:val="26"/>
    </w:rPr>
  </w:style>
  <w:style w:type="paragraph" w:styleId="Heading3">
    <w:name w:val="heading 3"/>
    <w:basedOn w:val="Heading2"/>
    <w:next w:val="Normal"/>
    <w:link w:val="Heading3Char"/>
    <w:uiPriority w:val="9"/>
    <w:unhideWhenUsed/>
    <w:qFormat/>
    <w:rsid w:val="004527D9"/>
    <w:pPr>
      <w:numPr>
        <w:ilvl w:val="2"/>
      </w:numPr>
      <w:ind w:left="720" w:hanging="720"/>
      <w:outlineLvl w:val="2"/>
    </w:pPr>
    <w:rPr>
      <w:b w:val="0"/>
    </w:rPr>
  </w:style>
  <w:style w:type="paragraph" w:styleId="Heading4">
    <w:name w:val="heading 4"/>
    <w:basedOn w:val="Normal"/>
    <w:next w:val="Normal"/>
    <w:link w:val="Heading4Char"/>
    <w:uiPriority w:val="9"/>
    <w:semiHidden/>
    <w:unhideWhenUsed/>
    <w:qFormat/>
    <w:rsid w:val="00C04BCF"/>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94815"/>
    <w:pPr>
      <w:tabs>
        <w:tab w:val="center" w:pos="4680"/>
        <w:tab w:val="right" w:pos="9360"/>
      </w:tabs>
    </w:pPr>
  </w:style>
  <w:style w:type="character" w:customStyle="1" w:styleId="HeaderChar">
    <w:name w:val="Header Char"/>
    <w:basedOn w:val="DefaultParagraphFont"/>
    <w:link w:val="Header"/>
    <w:uiPriority w:val="99"/>
    <w:rsid w:val="00F94815"/>
  </w:style>
  <w:style w:type="paragraph" w:styleId="Footer">
    <w:name w:val="footer"/>
    <w:basedOn w:val="Normal"/>
    <w:link w:val="FooterChar"/>
    <w:uiPriority w:val="99"/>
    <w:unhideWhenUsed/>
    <w:rsid w:val="00F94815"/>
    <w:pPr>
      <w:tabs>
        <w:tab w:val="center" w:pos="4680"/>
        <w:tab w:val="right" w:pos="9360"/>
      </w:tabs>
    </w:pPr>
  </w:style>
  <w:style w:type="character" w:customStyle="1" w:styleId="FooterChar">
    <w:name w:val="Footer Char"/>
    <w:basedOn w:val="DefaultParagraphFont"/>
    <w:link w:val="Footer"/>
    <w:uiPriority w:val="99"/>
    <w:rsid w:val="00F94815"/>
  </w:style>
  <w:style w:type="table" w:styleId="TableGrid">
    <w:name w:val="Table Grid"/>
    <w:basedOn w:val="TableNormal"/>
    <w:uiPriority w:val="39"/>
    <w:rsid w:val="00F9481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421F8"/>
    <w:rPr>
      <w:color w:val="0563C1" w:themeColor="hyperlink"/>
      <w:u w:val="single"/>
    </w:rPr>
  </w:style>
  <w:style w:type="paragraph" w:styleId="Title">
    <w:name w:val="Title"/>
    <w:basedOn w:val="Normal"/>
    <w:next w:val="Normal"/>
    <w:link w:val="TitleChar"/>
    <w:uiPriority w:val="10"/>
    <w:qFormat/>
    <w:rsid w:val="00112A22"/>
    <w:pPr>
      <w:spacing w:before="120" w:after="120"/>
      <w:contextualSpacing/>
    </w:pPr>
    <w:rPr>
      <w:rFonts w:eastAsiaTheme="majorEastAsia" w:cstheme="majorBidi"/>
      <w:spacing w:val="-10"/>
      <w:kern w:val="28"/>
      <w:sz w:val="32"/>
      <w:szCs w:val="56"/>
    </w:rPr>
  </w:style>
  <w:style w:type="character" w:customStyle="1" w:styleId="TitleChar">
    <w:name w:val="Title Char"/>
    <w:basedOn w:val="DefaultParagraphFont"/>
    <w:link w:val="Title"/>
    <w:uiPriority w:val="10"/>
    <w:rsid w:val="00112A22"/>
    <w:rPr>
      <w:rFonts w:ascii="Times New Roman" w:eastAsiaTheme="majorEastAsia" w:hAnsi="Times New Roman" w:cstheme="majorBidi"/>
      <w:spacing w:val="-10"/>
      <w:kern w:val="28"/>
      <w:sz w:val="32"/>
      <w:szCs w:val="56"/>
    </w:rPr>
  </w:style>
  <w:style w:type="paragraph" w:customStyle="1" w:styleId="Author">
    <w:name w:val="Author"/>
    <w:basedOn w:val="Normal"/>
    <w:next w:val="Normal"/>
    <w:qFormat/>
    <w:rsid w:val="00DC580C"/>
    <w:pPr>
      <w:spacing w:before="120" w:after="120"/>
    </w:pPr>
    <w:rPr>
      <w:rFonts w:cs="Times New Roman"/>
      <w:i/>
      <w:sz w:val="24"/>
    </w:rPr>
  </w:style>
  <w:style w:type="paragraph" w:customStyle="1" w:styleId="Affiliation">
    <w:name w:val="Affiliation"/>
    <w:basedOn w:val="Normal"/>
    <w:next w:val="Normal"/>
    <w:qFormat/>
    <w:rsid w:val="00DC580C"/>
    <w:rPr>
      <w:i/>
      <w:sz w:val="16"/>
      <w:szCs w:val="18"/>
    </w:rPr>
  </w:style>
  <w:style w:type="paragraph" w:customStyle="1" w:styleId="Abstract">
    <w:name w:val="Abstract"/>
    <w:basedOn w:val="Normal"/>
    <w:next w:val="Normal"/>
    <w:qFormat/>
    <w:rsid w:val="00E41749"/>
    <w:pPr>
      <w:spacing w:before="120" w:after="120"/>
      <w:jc w:val="left"/>
    </w:pPr>
    <w:rPr>
      <w:sz w:val="15"/>
    </w:rPr>
  </w:style>
  <w:style w:type="character" w:customStyle="1" w:styleId="Heading1Char">
    <w:name w:val="Heading 1 Char"/>
    <w:basedOn w:val="DefaultParagraphFont"/>
    <w:link w:val="Heading1"/>
    <w:uiPriority w:val="9"/>
    <w:rsid w:val="003F3F13"/>
    <w:rPr>
      <w:rFonts w:ascii="Times New Roman" w:eastAsiaTheme="majorEastAsia" w:hAnsi="Times New Roman" w:cstheme="majorBidi"/>
      <w:b/>
      <w:bCs/>
      <w:sz w:val="21"/>
      <w:szCs w:val="32"/>
      <w:lang w:val="id-ID"/>
    </w:rPr>
  </w:style>
  <w:style w:type="character" w:customStyle="1" w:styleId="Heading2Char">
    <w:name w:val="Heading 2 Char"/>
    <w:basedOn w:val="DefaultParagraphFont"/>
    <w:link w:val="Heading2"/>
    <w:uiPriority w:val="9"/>
    <w:rsid w:val="004527D9"/>
    <w:rPr>
      <w:rFonts w:ascii="Times New Roman" w:eastAsiaTheme="majorEastAsia" w:hAnsi="Times New Roman" w:cstheme="majorBidi"/>
      <w:b/>
      <w:i/>
      <w:iCs/>
      <w:sz w:val="20"/>
      <w:szCs w:val="26"/>
      <w:lang w:val="id-ID"/>
    </w:rPr>
  </w:style>
  <w:style w:type="character" w:customStyle="1" w:styleId="Heading3Char">
    <w:name w:val="Heading 3 Char"/>
    <w:basedOn w:val="DefaultParagraphFont"/>
    <w:link w:val="Heading3"/>
    <w:uiPriority w:val="9"/>
    <w:rsid w:val="004527D9"/>
    <w:rPr>
      <w:rFonts w:ascii="Times New Roman" w:eastAsiaTheme="majorEastAsia" w:hAnsi="Times New Roman" w:cstheme="majorBidi"/>
      <w:i/>
      <w:iCs/>
      <w:sz w:val="20"/>
      <w:szCs w:val="26"/>
      <w:lang w:val="id-ID"/>
    </w:rPr>
  </w:style>
  <w:style w:type="paragraph" w:customStyle="1" w:styleId="Els-equation">
    <w:name w:val="Els-equation"/>
    <w:next w:val="Normal"/>
    <w:rsid w:val="00B05A05"/>
    <w:pPr>
      <w:widowControl w:val="0"/>
      <w:tabs>
        <w:tab w:val="right" w:pos="4320"/>
        <w:tab w:val="right" w:pos="9120"/>
      </w:tabs>
      <w:spacing w:before="230" w:after="230" w:line="360" w:lineRule="auto"/>
    </w:pPr>
    <w:rPr>
      <w:rFonts w:ascii="Times New Roman" w:eastAsia="SimSun" w:hAnsi="Times New Roman" w:cs="Times New Roman"/>
      <w:i/>
      <w:noProof/>
      <w:sz w:val="16"/>
      <w:szCs w:val="20"/>
    </w:rPr>
  </w:style>
  <w:style w:type="character" w:styleId="PageNumber">
    <w:name w:val="page number"/>
    <w:basedOn w:val="DefaultParagraphFont"/>
    <w:uiPriority w:val="99"/>
    <w:semiHidden/>
    <w:unhideWhenUsed/>
    <w:rsid w:val="00D40B2A"/>
  </w:style>
  <w:style w:type="paragraph" w:customStyle="1" w:styleId="Acknowledgement">
    <w:name w:val="Acknowledgement"/>
    <w:basedOn w:val="Heading1"/>
    <w:qFormat/>
    <w:rsid w:val="002122FF"/>
    <w:pPr>
      <w:numPr>
        <w:numId w:val="0"/>
      </w:numPr>
    </w:pPr>
  </w:style>
  <w:style w:type="character" w:styleId="FollowedHyperlink">
    <w:name w:val="FollowedHyperlink"/>
    <w:basedOn w:val="DefaultParagraphFont"/>
    <w:uiPriority w:val="99"/>
    <w:semiHidden/>
    <w:unhideWhenUsed/>
    <w:rsid w:val="008E7F02"/>
    <w:rPr>
      <w:color w:val="954F72" w:themeColor="followedHyperlink"/>
      <w:u w:val="single"/>
    </w:rPr>
  </w:style>
  <w:style w:type="paragraph" w:styleId="ListParagraph">
    <w:name w:val="List Paragraph"/>
    <w:basedOn w:val="Normal"/>
    <w:uiPriority w:val="34"/>
    <w:qFormat/>
    <w:rsid w:val="00B16517"/>
    <w:pPr>
      <w:ind w:left="720"/>
      <w:contextualSpacing/>
    </w:pPr>
  </w:style>
  <w:style w:type="character" w:customStyle="1" w:styleId="Heading4Char">
    <w:name w:val="Heading 4 Char"/>
    <w:basedOn w:val="DefaultParagraphFont"/>
    <w:link w:val="Heading4"/>
    <w:uiPriority w:val="9"/>
    <w:semiHidden/>
    <w:rsid w:val="00C04BCF"/>
    <w:rPr>
      <w:rFonts w:asciiTheme="majorHAnsi" w:eastAsiaTheme="majorEastAsia" w:hAnsiTheme="majorHAnsi" w:cstheme="majorBidi"/>
      <w:i/>
      <w:iCs/>
      <w:color w:val="2E74B5" w:themeColor="accent1" w:themeShade="BF"/>
      <w:sz w:val="18"/>
    </w:rPr>
  </w:style>
  <w:style w:type="paragraph" w:styleId="NormalWeb">
    <w:name w:val="Normal (Web)"/>
    <w:basedOn w:val="Normal"/>
    <w:uiPriority w:val="99"/>
    <w:semiHidden/>
    <w:unhideWhenUsed/>
    <w:rsid w:val="00C04BCF"/>
    <w:rPr>
      <w:rFonts w:cs="Times New Roman"/>
      <w:sz w:val="24"/>
    </w:rPr>
  </w:style>
  <w:style w:type="table" w:styleId="PlainTable5">
    <w:name w:val="Plain Table 5"/>
    <w:basedOn w:val="TableNormal"/>
    <w:uiPriority w:val="45"/>
    <w:rsid w:val="009A0B19"/>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PlaceholderText">
    <w:name w:val="Placeholder Text"/>
    <w:basedOn w:val="DefaultParagraphFont"/>
    <w:uiPriority w:val="99"/>
    <w:semiHidden/>
    <w:rsid w:val="00230A8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619849">
      <w:bodyDiv w:val="1"/>
      <w:marLeft w:val="0"/>
      <w:marRight w:val="0"/>
      <w:marTop w:val="0"/>
      <w:marBottom w:val="0"/>
      <w:divBdr>
        <w:top w:val="none" w:sz="0" w:space="0" w:color="auto"/>
        <w:left w:val="none" w:sz="0" w:space="0" w:color="auto"/>
        <w:bottom w:val="none" w:sz="0" w:space="0" w:color="auto"/>
        <w:right w:val="none" w:sz="0" w:space="0" w:color="auto"/>
      </w:divBdr>
    </w:div>
    <w:div w:id="100733504">
      <w:bodyDiv w:val="1"/>
      <w:marLeft w:val="0"/>
      <w:marRight w:val="0"/>
      <w:marTop w:val="0"/>
      <w:marBottom w:val="0"/>
      <w:divBdr>
        <w:top w:val="none" w:sz="0" w:space="0" w:color="auto"/>
        <w:left w:val="none" w:sz="0" w:space="0" w:color="auto"/>
        <w:bottom w:val="none" w:sz="0" w:space="0" w:color="auto"/>
        <w:right w:val="none" w:sz="0" w:space="0" w:color="auto"/>
      </w:divBdr>
    </w:div>
    <w:div w:id="128598588">
      <w:bodyDiv w:val="1"/>
      <w:marLeft w:val="0"/>
      <w:marRight w:val="0"/>
      <w:marTop w:val="0"/>
      <w:marBottom w:val="0"/>
      <w:divBdr>
        <w:top w:val="none" w:sz="0" w:space="0" w:color="auto"/>
        <w:left w:val="none" w:sz="0" w:space="0" w:color="auto"/>
        <w:bottom w:val="none" w:sz="0" w:space="0" w:color="auto"/>
        <w:right w:val="none" w:sz="0" w:space="0" w:color="auto"/>
      </w:divBdr>
    </w:div>
    <w:div w:id="1090808764">
      <w:bodyDiv w:val="1"/>
      <w:marLeft w:val="0"/>
      <w:marRight w:val="0"/>
      <w:marTop w:val="0"/>
      <w:marBottom w:val="0"/>
      <w:divBdr>
        <w:top w:val="none" w:sz="0" w:space="0" w:color="auto"/>
        <w:left w:val="none" w:sz="0" w:space="0" w:color="auto"/>
        <w:bottom w:val="none" w:sz="0" w:space="0" w:color="auto"/>
        <w:right w:val="none" w:sz="0" w:space="0" w:color="auto"/>
      </w:divBdr>
    </w:div>
    <w:div w:id="1144740579">
      <w:bodyDiv w:val="1"/>
      <w:marLeft w:val="0"/>
      <w:marRight w:val="0"/>
      <w:marTop w:val="0"/>
      <w:marBottom w:val="0"/>
      <w:divBdr>
        <w:top w:val="none" w:sz="0" w:space="0" w:color="auto"/>
        <w:left w:val="none" w:sz="0" w:space="0" w:color="auto"/>
        <w:bottom w:val="none" w:sz="0" w:space="0" w:color="auto"/>
        <w:right w:val="none" w:sz="0" w:space="0" w:color="auto"/>
      </w:divBdr>
    </w:div>
    <w:div w:id="1442992810">
      <w:bodyDiv w:val="1"/>
      <w:marLeft w:val="0"/>
      <w:marRight w:val="0"/>
      <w:marTop w:val="0"/>
      <w:marBottom w:val="0"/>
      <w:divBdr>
        <w:top w:val="none" w:sz="0" w:space="0" w:color="auto"/>
        <w:left w:val="none" w:sz="0" w:space="0" w:color="auto"/>
        <w:bottom w:val="none" w:sz="0" w:space="0" w:color="auto"/>
        <w:right w:val="none" w:sz="0" w:space="0" w:color="auto"/>
      </w:divBdr>
    </w:div>
    <w:div w:id="1628580144">
      <w:bodyDiv w:val="1"/>
      <w:marLeft w:val="0"/>
      <w:marRight w:val="0"/>
      <w:marTop w:val="0"/>
      <w:marBottom w:val="0"/>
      <w:divBdr>
        <w:top w:val="none" w:sz="0" w:space="0" w:color="auto"/>
        <w:left w:val="none" w:sz="0" w:space="0" w:color="auto"/>
        <w:bottom w:val="none" w:sz="0" w:space="0" w:color="auto"/>
        <w:right w:val="none" w:sz="0" w:space="0" w:color="auto"/>
      </w:divBdr>
    </w:div>
    <w:div w:id="1710572658">
      <w:bodyDiv w:val="1"/>
      <w:marLeft w:val="0"/>
      <w:marRight w:val="0"/>
      <w:marTop w:val="0"/>
      <w:marBottom w:val="0"/>
      <w:divBdr>
        <w:top w:val="none" w:sz="0" w:space="0" w:color="auto"/>
        <w:left w:val="none" w:sz="0" w:space="0" w:color="auto"/>
        <w:bottom w:val="none" w:sz="0" w:space="0" w:color="auto"/>
        <w:right w:val="none" w:sz="0" w:space="0" w:color="auto"/>
      </w:divBdr>
    </w:div>
    <w:div w:id="1784299171">
      <w:bodyDiv w:val="1"/>
      <w:marLeft w:val="0"/>
      <w:marRight w:val="0"/>
      <w:marTop w:val="0"/>
      <w:marBottom w:val="0"/>
      <w:divBdr>
        <w:top w:val="none" w:sz="0" w:space="0" w:color="auto"/>
        <w:left w:val="none" w:sz="0" w:space="0" w:color="auto"/>
        <w:bottom w:val="none" w:sz="0" w:space="0" w:color="auto"/>
        <w:right w:val="none" w:sz="0" w:space="0" w:color="auto"/>
      </w:divBdr>
    </w:div>
    <w:div w:id="1831141577">
      <w:bodyDiv w:val="1"/>
      <w:marLeft w:val="0"/>
      <w:marRight w:val="0"/>
      <w:marTop w:val="0"/>
      <w:marBottom w:val="0"/>
      <w:divBdr>
        <w:top w:val="none" w:sz="0" w:space="0" w:color="auto"/>
        <w:left w:val="none" w:sz="0" w:space="0" w:color="auto"/>
        <w:bottom w:val="none" w:sz="0" w:space="0" w:color="auto"/>
        <w:right w:val="none" w:sz="0" w:space="0" w:color="auto"/>
      </w:divBdr>
    </w:div>
    <w:div w:id="211381741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5.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yperlink" Target="https://www.mendeley.com" TargetMode="Externa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3.png"/><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s>
</file>

<file path=word/_rels/footer3.xml.rels><?xml version="1.0" encoding="UTF-8" standalone="yes"?>
<Relationships xmlns="http://schemas.openxmlformats.org/package/2006/relationships"><Relationship Id="rId1" Type="http://schemas.openxmlformats.org/officeDocument/2006/relationships/hyperlink" Target="https://creativecommons.org/licenses/by-sa/4.0/" TargetMode="External"/></Relationships>
</file>

<file path=word/_rels/header3.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hyperlink" Target="http://teknosi.fti.unand.ac.id/"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24F4EE4-1F04-4010-8482-225AD79407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2665</TotalTime>
  <Pages>5</Pages>
  <Words>6127</Words>
  <Characters>34924</Characters>
  <Application>Microsoft Office Word</Application>
  <DocSecurity>0</DocSecurity>
  <Lines>291</Lines>
  <Paragraphs>81</Paragraphs>
  <ScaleCrop>false</ScaleCrop>
  <HeadingPairs>
    <vt:vector size="2" baseType="variant">
      <vt:variant>
        <vt:lpstr>Title</vt:lpstr>
      </vt:variant>
      <vt:variant>
        <vt:i4>1</vt:i4>
      </vt:variant>
    </vt:vector>
  </HeadingPairs>
  <TitlesOfParts>
    <vt:vector size="1" baseType="lpstr">
      <vt:lpstr>Template Artikel Jurnal Teknologi dan Sistem Informasi, Unand</vt:lpstr>
    </vt:vector>
  </TitlesOfParts>
  <Manager/>
  <Company>Universitas Andalas</Company>
  <LinksUpToDate>false</LinksUpToDate>
  <CharactersWithSpaces>40970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Artikel Jurnal Teknologi dan Sistem Informasi, Unand</dc:title>
  <dc:subject>Template Artikel</dc:subject>
  <dc:creator>Fajril Akbar</dc:creator>
  <cp:keywords>TEKNOSI, template, artikel, article, template, journal</cp:keywords>
  <dc:description/>
  <cp:lastModifiedBy>Microsoft</cp:lastModifiedBy>
  <cp:revision>21</cp:revision>
  <cp:lastPrinted>2017-05-02T01:56:00Z</cp:lastPrinted>
  <dcterms:created xsi:type="dcterms:W3CDTF">2019-04-28T00:54:00Z</dcterms:created>
  <dcterms:modified xsi:type="dcterms:W3CDTF">2026-01-19T15:07:00Z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e5c07b1c-672c-3148-b686-6e2b11817b45</vt:lpwstr>
  </property>
  <property fmtid="{D5CDD505-2E9C-101B-9397-08002B2CF9AE}" pid="4" name="Mendeley Citation Style_1">
    <vt:lpwstr>http://www.zotero.org/styles/ieee</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6th/7th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18th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9th edition (in-text citations)</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