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870"/>
        <w:tblW w:w="7368" w:type="dxa"/>
        <w:tblLook w:val="04A0" w:firstRow="1" w:lastRow="0" w:firstColumn="1" w:lastColumn="0" w:noHBand="0" w:noVBand="1"/>
      </w:tblPr>
      <w:tblGrid>
        <w:gridCol w:w="569"/>
        <w:gridCol w:w="3729"/>
        <w:gridCol w:w="1539"/>
        <w:gridCol w:w="1531"/>
      </w:tblGrid>
      <w:tr w:rsidR="00C02799" w:rsidRPr="00C02799" w:rsidTr="00C02799">
        <w:trPr>
          <w:trHeight w:val="330"/>
        </w:trPr>
        <w:tc>
          <w:tcPr>
            <w:tcW w:w="7368" w:type="dxa"/>
            <w:gridSpan w:val="4"/>
            <w:tcBorders>
              <w:top w:val="single" w:sz="12" w:space="0" w:color="C00000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u w:val="single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u w:val="single"/>
              </w:rPr>
              <w:t>Lyons Dental Clinic</w:t>
            </w:r>
          </w:p>
        </w:tc>
      </w:tr>
      <w:tr w:rsidR="00C02799" w:rsidRPr="00C02799" w:rsidTr="00C02799">
        <w:trPr>
          <w:trHeight w:val="330"/>
        </w:trPr>
        <w:tc>
          <w:tcPr>
            <w:tcW w:w="569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        T</w:t>
            </w: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u w:val="single"/>
              </w:rPr>
              <w:t>RIAL BALANCE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C02799" w:rsidRPr="00C02799" w:rsidTr="00C02799">
        <w:trPr>
          <w:trHeight w:val="315"/>
        </w:trPr>
        <w:tc>
          <w:tcPr>
            <w:tcW w:w="569" w:type="dxa"/>
            <w:tcBorders>
              <w:top w:val="nil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                        June 30, 2021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 </w:t>
            </w:r>
          </w:p>
        </w:tc>
      </w:tr>
      <w:tr w:rsidR="00C02799" w:rsidRPr="00C02799" w:rsidTr="00C02799">
        <w:trPr>
          <w:trHeight w:val="315"/>
        </w:trPr>
        <w:tc>
          <w:tcPr>
            <w:tcW w:w="569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NO.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ACCOUNT TITLE 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DEBIT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CREDIT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101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Cash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417,900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112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Accounts Receivable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10,000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136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Office Supplies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2,200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145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Dental  Equipment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45,000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156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Medical Instrument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75,000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157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Office Fixtures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25,000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201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Accounts Payable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2,650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211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Notes Payable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120,000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220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Unearned Service Revenue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1,000</w:t>
            </w:r>
          </w:p>
        </w:tc>
      </w:tr>
      <w:tr w:rsidR="00C02799" w:rsidRPr="00C02799" w:rsidTr="00C02799">
        <w:trPr>
          <w:trHeight w:val="31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311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Share Capital-Ordinary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440,000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400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Service Revenue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23,000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726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Salaries and Wages Expense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11,000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  <w:tr w:rsidR="00C02799" w:rsidRPr="00C02799" w:rsidTr="00C02799">
        <w:trPr>
          <w:trHeight w:val="31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735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Advertising Expense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450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  <w:tr w:rsidR="00C02799" w:rsidRPr="00C02799" w:rsidTr="00C02799">
        <w:trPr>
          <w:trHeight w:val="31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736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Gasoline Expense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  <w:u w:val="single"/>
              </w:rPr>
            </w:pPr>
            <w:r w:rsidRPr="00C02799">
              <w:rPr>
                <w:rFonts w:ascii="Calibri" w:eastAsia="Times New Roman" w:hAnsi="Calibri" w:cs="Times New Roman"/>
                <w:szCs w:val="22"/>
                <w:u w:val="single"/>
              </w:rPr>
              <w:t>_______100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__________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szCs w:val="22"/>
              </w:rPr>
              <w:t>TOTAL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  <w:u w:val="double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szCs w:val="22"/>
                <w:u w:val="double"/>
              </w:rPr>
              <w:t>586,550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  <w:u w:val="double"/>
              </w:rPr>
            </w:pPr>
            <w:r w:rsidRPr="00C02799">
              <w:rPr>
                <w:rFonts w:ascii="Calibri" w:eastAsia="Times New Roman" w:hAnsi="Calibri" w:cs="Times New Roman"/>
                <w:b/>
                <w:bCs/>
                <w:szCs w:val="22"/>
                <w:u w:val="double"/>
              </w:rPr>
              <w:t>586,650</w:t>
            </w:r>
          </w:p>
        </w:tc>
      </w:tr>
      <w:tr w:rsidR="00C02799" w:rsidRPr="00C02799" w:rsidTr="00C0279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99" w:rsidRPr="00C02799" w:rsidRDefault="00C02799" w:rsidP="00C02799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C02799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</w:tbl>
    <w:p w:rsidR="00216301" w:rsidRPr="00C02799" w:rsidRDefault="00C02799">
      <w:pPr>
        <w:rPr>
          <w:b/>
          <w:bCs/>
          <w:sz w:val="28"/>
          <w:u w:val="single"/>
        </w:rPr>
      </w:pPr>
      <w:r w:rsidRPr="00C02799">
        <w:rPr>
          <w:b/>
          <w:bCs/>
          <w:sz w:val="28"/>
          <w:u w:val="single"/>
        </w:rPr>
        <w:t>Problem 2-2</w:t>
      </w:r>
      <w:bookmarkStart w:id="0" w:name="_GoBack"/>
      <w:bookmarkEnd w:id="0"/>
    </w:p>
    <w:sectPr w:rsidR="00216301" w:rsidRPr="00C0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99"/>
    <w:rsid w:val="00216301"/>
    <w:rsid w:val="00C0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39A5B-8B43-4619-8862-D895B4F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7665B1-E1DC-4C38-B788-71220CFB8EF2}"/>
</file>

<file path=customXml/itemProps2.xml><?xml version="1.0" encoding="utf-8"?>
<ds:datastoreItem xmlns:ds="http://schemas.openxmlformats.org/officeDocument/2006/customXml" ds:itemID="{EB79EF53-0855-41FC-8C45-43228FE22A64}"/>
</file>

<file path=customXml/itemProps3.xml><?xml version="1.0" encoding="utf-8"?>
<ds:datastoreItem xmlns:ds="http://schemas.openxmlformats.org/officeDocument/2006/customXml" ds:itemID="{74D3CFEB-1E1E-4903-83EE-105A6D12B5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2022-12-06T02:33:00Z</dcterms:created>
  <dcterms:modified xsi:type="dcterms:W3CDTF">2022-12-06T02:35:00Z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