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r>
        <w:rPr>
          <w:rFonts w:ascii="Arial" w:cs="Arial" w:eastAsia="Arial" w:hAnsi="Arial"/>
          <w:sz w:val="22"/>
          <w:szCs w:val="22"/>
        </w:rPr>
        <w:t xml:space="preserve"/>
      </w:r>
    </w:p>
    <w:p>
      <w:pPr>
        <w:spacing w:after="200" w:before="0"/>
        <w:jc w:val="center"/>
      </w:pPr>
      <w:r>
        <w:rPr>
          <w:rFonts w:ascii="Arial" w:cs="Arial" w:eastAsia="Arial" w:hAnsi="Arial"/>
          <w:b/>
          <w:bCs/>
          <w:color w:val="2E75B6"/>
          <w:sz w:val="64"/>
          <w:szCs w:val="64"/>
        </w:rPr>
        <w:t xml:space="preserve">MFC Report Generator</w:t>
      </w:r>
    </w:p>
    <w:p>
      <w:pPr>
        <w:spacing w:after="600" w:before="0"/>
        <w:jc w:val="center"/>
      </w:pPr>
      <w:r>
        <w:rPr>
          <w:rFonts w:ascii="Arial" w:cs="Arial" w:eastAsia="Arial" w:hAnsi="Arial"/>
          <w:i/>
          <w:iCs/>
          <w:color w:val="444444"/>
          <w:sz w:val="36"/>
          <w:szCs w:val="36"/>
        </w:rPr>
        <w:t xml:space="preserve">User Guide</w:t>
      </w:r>
    </w:p>
    <w:p>
      <w:pPr>
        <w:spacing w:after="200" w:before="0"/>
        <w:jc w:val="center"/>
      </w:pPr>
      <w:r>
        <w:rPr>
          <w:rFonts w:ascii="Arial" w:cs="Arial" w:eastAsia="Arial" w:hAnsi="Arial"/>
          <w:color w:val="666666"/>
          <w:sz w:val="22"/>
          <w:szCs w:val="22"/>
        </w:rPr>
        <w:t xml:space="preserve">Financial Counselling Team  |  Inpatient Operations  |  TTSH</w:t>
      </w:r>
    </w:p>
    <w:p>
      <w:pPr>
        <w:spacing w:after="0" w:before="0"/>
        <w:jc w:val="center"/>
      </w:pPr>
      <w:r>
        <w:rPr>
          <w:rFonts w:ascii="Arial" w:cs="Arial" w:eastAsia="Arial" w:hAnsi="Arial"/>
          <w:color w:val="999999"/>
          <w:sz w:val="20"/>
          <w:szCs w:val="20"/>
        </w:rPr>
        <w:t xml:space="preserve">Version 1.0  |  June 2026</w:t>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What This Guide Is For</w:t>
      </w:r>
    </w:p>
    <w:p>
      <w:pPr>
        <w:spacing w:after="80" w:before="80"/>
      </w:pPr>
      <w:r>
        <w:rPr>
          <w:rFonts w:ascii="Arial" w:cs="Arial" w:eastAsia="Arial" w:hAnsi="Arial"/>
          <w:sz w:val="22"/>
          <w:szCs w:val="22"/>
        </w:rPr>
        <w:t xml:space="preserve">This guide explains how to use the MFC Report Generator — a tool that automatically creates the daily MFC (Missed Financial Counselling) report for you.</w:t>
      </w:r>
    </w:p>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Before the tool, you had to copy-paste data, write formulas, and filter rows by hand. Now, you:</w:t>
      </w:r>
    </w:p>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Export three files from eFC and Epic (this part is still done manually — see Sections 2 and 3)</w:t>
      </w:r>
    </w:p>
    <w:p>
      <w:pPr>
        <w:pStyle w:val="ListParagraph"/>
        <w:numPr>
          <w:ilvl w:val="0"/>
          <w:numId w:val="2"/>
        </w:numPr>
        <w:spacing w:after="60" w:before="60"/>
      </w:pPr>
      <w:r>
        <w:rPr>
          <w:rFonts w:ascii="Arial" w:cs="Arial" w:eastAsia="Arial" w:hAnsi="Arial"/>
          <w:sz w:val="22"/>
          <w:szCs w:val="22"/>
        </w:rPr>
        <w:t xml:space="preserve">Open the macro and click Run</w:t>
      </w:r>
    </w:p>
    <w:p>
      <w:pPr>
        <w:pStyle w:val="ListParagraph"/>
        <w:numPr>
          <w:ilvl w:val="0"/>
          <w:numId w:val="2"/>
        </w:numPr>
        <w:spacing w:after="60" w:before="60"/>
      </w:pPr>
      <w:r>
        <w:rPr>
          <w:rFonts w:ascii="Arial" w:cs="Arial" w:eastAsia="Arial" w:hAnsi="Arial"/>
          <w:sz w:val="22"/>
          <w:szCs w:val="22"/>
        </w:rPr>
        <w:t xml:space="preserve">The report is created for you automatically</w:t>
      </w:r>
    </w:p>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That's it. This guide will walk you through each of those steps.</w:t>
      </w:r>
    </w:p>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1 — Before You Start (First Time Only)</w:t>
      </w:r>
    </w:p>
    <w:p>
      <w:pPr>
        <w:spacing w:after="80" w:before="80"/>
      </w:pPr>
      <w:r>
        <w:rPr>
          <w:rFonts w:ascii="Arial" w:cs="Arial" w:eastAsia="Arial" w:hAnsi="Arial"/>
          <w:sz w:val="22"/>
          <w:szCs w:val="22"/>
        </w:rPr>
        <w:t xml:space="preserve">You only need to do this once — when you use the tool for the very first time, or when your team's staff list changes.</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Check the staff name list</w:t>
      </w:r>
    </w:p>
    <w:p>
      <w:pPr>
        <w:spacing w:after="80" w:before="80"/>
      </w:pPr>
      <w:r>
        <w:rPr>
          <w:rFonts w:ascii="Arial" w:cs="Arial" w:eastAsia="Arial" w:hAnsi="Arial"/>
          <w:sz w:val="22"/>
          <w:szCs w:val="22"/>
        </w:rPr>
        <w:t xml:space="preserve">Open the MFC Macro file (it ends in .xlsm). Look for a sheet tab at the bottom called Config.</w:t>
      </w:r>
    </w:p>
    <w:p>
      <w:pPr>
        <w:spacing w:after="6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Macro workbook open — Config tab visible at the bottom</w:t>
            </w:r>
          </w:p>
        </w:tc>
      </w:tr>
    </w:tbl>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Inside the Config sheet, you will see two columns:</w:t>
      </w:r>
    </w:p>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Column A</w:t>
      </w:r>
      <w:r>
        <w:rPr>
          <w:rFonts w:ascii="Arial" w:cs="Arial" w:eastAsia="Arial" w:hAnsi="Arial"/>
          <w:sz w:val="22"/>
          <w:szCs w:val="22"/>
        </w:rPr>
        <w:t xml:space="preserve"> — The list of FC statuses (e.g. Pending, In Progress, Completed). These will appear as dropdown options in the final report.</w:t>
      </w:r>
    </w:p>
    <w:p>
      <w:pPr>
        <w:pStyle w:val="ListParagraph"/>
        <w:numPr>
          <w:ilvl w:val="0"/>
          <w:numId w:val="2"/>
        </w:numPr>
        <w:spacing w:after="60" w:before="60"/>
      </w:pPr>
      <w:r>
        <w:rPr>
          <w:rFonts w:ascii="Arial" w:cs="Arial" w:eastAsia="Arial" w:hAnsi="Arial"/>
          <w:b/>
          <w:bCs/>
          <w:sz w:val="22"/>
          <w:szCs w:val="22"/>
        </w:rPr>
        <w:t xml:space="preserve">Column B</w:t>
      </w:r>
      <w:r>
        <w:rPr>
          <w:rFonts w:ascii="Arial" w:cs="Arial" w:eastAsia="Arial" w:hAnsi="Arial"/>
          <w:sz w:val="22"/>
          <w:szCs w:val="22"/>
        </w:rPr>
        <w:t xml:space="preserve"> — The names of all FC staff. Replace the placeholder names with your actual team's names.</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Config sheet showing Column A (statuses) and Column B (staff names)</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0000" w:sz="4"/>
              <w:left w:val="thick" w:color="C00000" w:sz="18"/>
              <w:bottom w:val="single" w:color="C00000" w:sz="4"/>
              <w:right w:val="none"/>
            </w:tcBorders>
            <w:shd w:fill="FCE4D6" w:val="clear"/>
            <w:tcMar>
              <w:top w:type="dxa" w:w="120"/>
              <w:left w:type="dxa" w:w="180"/>
              <w:bottom w:type="dxa" w:w="120"/>
              <w:right w:type="dxa" w:w="180"/>
            </w:tcMar>
          </w:tcPr>
          <w:p>
            <w:r>
              <w:rPr>
                <w:rFonts w:ascii="Arial" w:cs="Arial" w:eastAsia="Arial" w:hAnsi="Arial"/>
                <w:b/>
                <w:bCs/>
                <w:sz w:val="21"/>
                <w:szCs w:val="21"/>
              </w:rPr>
              <w:t xml:space="preserve">Important:  </w:t>
            </w:r>
            <w:r>
              <w:rPr>
                <w:rFonts w:ascii="Arial" w:cs="Arial" w:eastAsia="Arial" w:hAnsi="Arial"/>
                <w:sz w:val="21"/>
                <w:szCs w:val="21"/>
              </w:rPr>
              <w:t xml:space="preserve">Edit the staff names in the Config sheet inside the macro file — not in any report. The macro reads this list every time it runs.</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2 — Export the Epic Report</w:t>
      </w:r>
    </w:p>
    <w:p>
      <w:pPr>
        <w:spacing w:after="80" w:before="80"/>
      </w:pPr>
      <w:r>
        <w:rPr>
          <w:rFonts w:ascii="Arial" w:cs="Arial" w:eastAsia="Arial" w:hAnsi="Arial"/>
          <w:sz w:val="22"/>
          <w:szCs w:val="22"/>
        </w:rPr>
        <w:t xml:space="preserve">Do this every morning before running the macro.</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Log into Epic. Click the Epic icon, then go to:  Reports &gt; ADT Reports &gt; Census Reports &gt; Census Snapshot Report</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Epic menu showing the path to Census Snapshot Report</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Save time: right-click the report and pin it so you can find it quickly each day.</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Click the Display tab. Make sure these columns are ticked, then click Run:</w:t>
            </w:r>
          </w:p>
        </w:tc>
      </w:tr>
    </w:tbl>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MRN</w:t>
      </w:r>
    </w:p>
    <w:p>
      <w:pPr>
        <w:pStyle w:val="ListParagraph"/>
        <w:numPr>
          <w:ilvl w:val="0"/>
          <w:numId w:val="2"/>
        </w:numPr>
        <w:spacing w:after="60" w:before="60"/>
      </w:pPr>
      <w:r>
        <w:rPr>
          <w:rFonts w:ascii="Arial" w:cs="Arial" w:eastAsia="Arial" w:hAnsi="Arial"/>
          <w:sz w:val="22"/>
          <w:szCs w:val="22"/>
        </w:rPr>
        <w:t xml:space="preserve">Patient</w:t>
      </w:r>
    </w:p>
    <w:p>
      <w:pPr>
        <w:pStyle w:val="ListParagraph"/>
        <w:numPr>
          <w:ilvl w:val="0"/>
          <w:numId w:val="2"/>
        </w:numPr>
        <w:spacing w:after="60" w:before="60"/>
      </w:pPr>
      <w:r>
        <w:rPr>
          <w:rFonts w:ascii="Arial" w:cs="Arial" w:eastAsia="Arial" w:hAnsi="Arial"/>
          <w:sz w:val="22"/>
          <w:szCs w:val="22"/>
        </w:rPr>
        <w:t xml:space="preserve">Admission Date</w:t>
      </w:r>
    </w:p>
    <w:p>
      <w:pPr>
        <w:pStyle w:val="ListParagraph"/>
        <w:numPr>
          <w:ilvl w:val="0"/>
          <w:numId w:val="2"/>
        </w:numPr>
        <w:spacing w:after="60" w:before="60"/>
      </w:pPr>
      <w:r>
        <w:rPr>
          <w:rFonts w:ascii="Arial" w:cs="Arial" w:eastAsia="Arial" w:hAnsi="Arial"/>
          <w:sz w:val="22"/>
          <w:szCs w:val="22"/>
        </w:rPr>
        <w:t xml:space="preserve">Patient Class</w:t>
      </w:r>
    </w:p>
    <w:p>
      <w:pPr>
        <w:pStyle w:val="ListParagraph"/>
        <w:numPr>
          <w:ilvl w:val="0"/>
          <w:numId w:val="2"/>
        </w:numPr>
        <w:spacing w:after="60" w:before="60"/>
      </w:pPr>
      <w:r>
        <w:rPr>
          <w:rFonts w:ascii="Arial" w:cs="Arial" w:eastAsia="Arial" w:hAnsi="Arial"/>
          <w:sz w:val="22"/>
          <w:szCs w:val="22"/>
        </w:rPr>
        <w:t xml:space="preserve">Admit Status</w:t>
      </w:r>
    </w:p>
    <w:p>
      <w:pPr>
        <w:pStyle w:val="ListParagraph"/>
        <w:numPr>
          <w:ilvl w:val="0"/>
          <w:numId w:val="2"/>
        </w:numPr>
        <w:spacing w:after="60" w:before="60"/>
      </w:pPr>
      <w:r>
        <w:rPr>
          <w:rFonts w:ascii="Arial" w:cs="Arial" w:eastAsia="Arial" w:hAnsi="Arial"/>
          <w:sz w:val="22"/>
          <w:szCs w:val="22"/>
        </w:rPr>
        <w:t xml:space="preserve">CSN</w:t>
      </w:r>
    </w:p>
    <w:p>
      <w:pPr>
        <w:pStyle w:val="ListParagraph"/>
        <w:numPr>
          <w:ilvl w:val="0"/>
          <w:numId w:val="2"/>
        </w:numPr>
        <w:spacing w:after="60" w:before="60"/>
      </w:pPr>
      <w:r>
        <w:rPr>
          <w:rFonts w:ascii="Arial" w:cs="Arial" w:eastAsia="Arial" w:hAnsi="Arial"/>
          <w:sz w:val="22"/>
          <w:szCs w:val="22"/>
        </w:rPr>
        <w:t xml:space="preserve">Phone</w:t>
      </w:r>
    </w:p>
    <w:p>
      <w:pPr>
        <w:pStyle w:val="ListParagraph"/>
        <w:numPr>
          <w:ilvl w:val="0"/>
          <w:numId w:val="2"/>
        </w:numPr>
        <w:spacing w:after="60" w:before="60"/>
      </w:pPr>
      <w:r>
        <w:rPr>
          <w:rFonts w:ascii="Arial" w:cs="Arial" w:eastAsia="Arial" w:hAnsi="Arial"/>
          <w:sz w:val="22"/>
          <w:szCs w:val="22"/>
        </w:rPr>
        <w:t xml:space="preserve">Bed</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Display tab with the correct columns selected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Click the three dots (…) at the top right and select Export. Save the file to the K drive.</w:t>
            </w:r>
          </w:p>
        </w:tc>
      </w:tr>
    </w:tbl>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Save it here:</w:t>
      </w:r>
    </w:p>
    <w:p>
      <w:pPr>
        <w:spacing w:after="6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4"/>
              <w:left w:val="single" w:color="AAAAAA" w:sz="4"/>
              <w:bottom w:val="single" w:color="AAAAAA" w:sz="4"/>
              <w:right w:val="single" w:color="AAAAAA" w:sz="4"/>
            </w:tcBorders>
            <w:shd w:fill="F5F5F5" w:val="clear"/>
            <w:tcMar>
              <w:top w:type="dxa" w:w="100"/>
              <w:left w:type="dxa" w:w="180"/>
              <w:bottom w:type="dxa" w:w="100"/>
              <w:right w:type="dxa" w:w="180"/>
            </w:tcMar>
          </w:tcPr>
          <w:p>
            <w:r>
              <w:rPr>
                <w:rFonts w:ascii="Courier New" w:cs="Courier New" w:eastAsia="Courier New" w:hAnsi="Courier New"/>
                <w:color w:val="333333"/>
                <w:sz w:val="19"/>
                <w:szCs w:val="19"/>
              </w:rPr>
              <w:t xml:space="preserve">K:\Inpatient Ops Financial Counselling\Inflight FC\INFLIGHT-REPORT\INFC &lt;YEAR&gt; FOLDER\</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0000" w:sz="4"/>
              <w:left w:val="thick" w:color="C00000" w:sz="18"/>
              <w:bottom w:val="single" w:color="C00000" w:sz="4"/>
              <w:right w:val="none"/>
            </w:tcBorders>
            <w:shd w:fill="FCE4D6" w:val="clear"/>
            <w:tcMar>
              <w:top w:type="dxa" w:w="120"/>
              <w:left w:type="dxa" w:w="180"/>
              <w:bottom w:type="dxa" w:w="120"/>
              <w:right w:type="dxa" w:w="180"/>
            </w:tcMar>
          </w:tcPr>
          <w:p>
            <w:r>
              <w:rPr>
                <w:rFonts w:ascii="Arial" w:cs="Arial" w:eastAsia="Arial" w:hAnsi="Arial"/>
                <w:b/>
                <w:bCs/>
                <w:sz w:val="21"/>
                <w:szCs w:val="21"/>
              </w:rPr>
              <w:t xml:space="preserve">Important:  </w:t>
            </w:r>
            <w:r>
              <w:rPr>
                <w:rFonts w:ascii="Arial" w:cs="Arial" w:eastAsia="Arial" w:hAnsi="Arial"/>
                <w:sz w:val="21"/>
                <w:szCs w:val="21"/>
              </w:rPr>
              <w:t xml:space="preserve">Do NOT save to OneDrive — the macro cannot open files from there. Always use your local drive or the K drive.</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When saving, set the file password to:  123</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Export dialog showing K drive path and password field</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3 — Export the Two eFC Reports</w:t>
      </w:r>
    </w:p>
    <w:p>
      <w:pPr>
        <w:spacing w:after="80" w:before="80"/>
      </w:pPr>
      <w:r>
        <w:rPr>
          <w:rFonts w:ascii="Arial" w:cs="Arial" w:eastAsia="Arial" w:hAnsi="Arial"/>
          <w:sz w:val="22"/>
          <w:szCs w:val="22"/>
        </w:rPr>
        <w:t xml:space="preserve">You need to export two separate reports from eFC. They use the same settings — the only difference is one checkbox.</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First report — WITH Missed FC ticked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Log into the eFC portal. Go to:  Reports &gt; Inflight Financial Counselling Report</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eFC portal — Inflight Financial Counselling Report page</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Under Admission Type, select:  Emergency  and  Elective Inpa</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Admission Type field with Emergency and Elective Inpa selected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Set the date range. Use the dates below:</w:t>
            </w:r>
          </w:p>
        </w:tc>
      </w:tr>
    </w:tbl>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Start date: </w:t>
      </w:r>
      <w:r>
        <w:rPr>
          <w:rFonts w:ascii="Arial" w:cs="Arial" w:eastAsia="Arial" w:hAnsi="Arial"/>
          <w:sz w:val="22"/>
          <w:szCs w:val="22"/>
        </w:rPr>
        <w:t xml:space="preserve">1 day after today's date, but from the previous month</w:t>
      </w:r>
    </w:p>
    <w:p>
      <w:pPr>
        <w:pStyle w:val="ListParagraph"/>
        <w:numPr>
          <w:ilvl w:val="0"/>
          <w:numId w:val="2"/>
        </w:numPr>
        <w:spacing w:after="60" w:before="60"/>
      </w:pPr>
      <w:r>
        <w:rPr>
          <w:rFonts w:ascii="Arial" w:cs="Arial" w:eastAsia="Arial" w:hAnsi="Arial"/>
          <w:b/>
          <w:bCs/>
          <w:sz w:val="22"/>
          <w:szCs w:val="22"/>
        </w:rPr>
        <w:t xml:space="preserve">End date: </w:t>
      </w:r>
      <w:r>
        <w:rPr>
          <w:rFonts w:ascii="Arial" w:cs="Arial" w:eastAsia="Arial" w:hAnsi="Arial"/>
          <w:sz w:val="22"/>
          <w:szCs w:val="22"/>
        </w:rPr>
        <w:t xml:space="preserve">today's date</w:t>
      </w:r>
    </w:p>
    <w:p>
      <w:pPr>
        <w:spacing w:after="6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Example: If today is 05.03.2026, set the range to  06.02.2026  until  05.03.2026</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Date range filled in correctly</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Tick the Missed FC checkbox.</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Missed FC checkbox is ticked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Click Submit Request. Wait for the report to load, then download and save the file.</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First eFC report downloaded and saved</w:t>
            </w:r>
          </w:p>
        </w:tc>
      </w:tr>
    </w:tbl>
    <w:p>
      <w:pPr>
        <w:spacing w:after="18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Second report — WITHOUT Missed FC ticked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Go back to the same report page. Keep all the same settings.</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Untick the Missed FC checkbox.</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Missed FC checkbox is unticked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Click Submit Request again. Download and save this file separately.</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You should now have 3 files ready: the Epic file, the eFC WITH Missed FC, and the eFC WITHOUT Missed FC. Also find yesterday's MFC report — you will need it too.</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4 — Run the Macro</w:t>
      </w:r>
    </w:p>
    <w:p>
      <w:pPr>
        <w:spacing w:after="80" w:before="80"/>
      </w:pPr>
      <w:r>
        <w:rPr>
          <w:rFonts w:ascii="Arial" w:cs="Arial" w:eastAsia="Arial" w:hAnsi="Arial"/>
          <w:sz w:val="22"/>
          <w:szCs w:val="22"/>
        </w:rPr>
        <w:t xml:space="preserve">This is the main step. Once your files are ready, running the macro takes just a few minutes.</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Open the MFC Macro file (.xlsm).</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MFC Macro file open in Excel</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Press  Alt + F8  on your keyboard. A small window will pop up.</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Alt + F8 macro window open</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Click on  GenerateMFCReport  in the list, then click Run.</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GenerateMFCReport selected — Run button highlighted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The macro will ask you to pick four files, one at a time. Select the correct file for each prompt:</w:t>
            </w:r>
          </w:p>
        </w:tc>
      </w:tr>
    </w:tbl>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Prompt 1: </w:t>
      </w:r>
      <w:r>
        <w:rPr>
          <w:rFonts w:ascii="Arial" w:cs="Arial" w:eastAsia="Arial" w:hAnsi="Arial"/>
          <w:sz w:val="22"/>
          <w:szCs w:val="22"/>
        </w:rPr>
        <w:t xml:space="preserve">eFC report WITHOUT Missed FC</w:t>
      </w:r>
    </w:p>
    <w:p>
      <w:pPr>
        <w:pStyle w:val="ListParagraph"/>
        <w:numPr>
          <w:ilvl w:val="0"/>
          <w:numId w:val="2"/>
        </w:numPr>
        <w:spacing w:after="60" w:before="60"/>
      </w:pPr>
      <w:r>
        <w:rPr>
          <w:rFonts w:ascii="Arial" w:cs="Arial" w:eastAsia="Arial" w:hAnsi="Arial"/>
          <w:b/>
          <w:bCs/>
          <w:sz w:val="22"/>
          <w:szCs w:val="22"/>
        </w:rPr>
        <w:t xml:space="preserve">Prompt 2: </w:t>
      </w:r>
      <w:r>
        <w:rPr>
          <w:rFonts w:ascii="Arial" w:cs="Arial" w:eastAsia="Arial" w:hAnsi="Arial"/>
          <w:sz w:val="22"/>
          <w:szCs w:val="22"/>
        </w:rPr>
        <w:t xml:space="preserve">eFC report WITH Missed FC</w:t>
      </w:r>
    </w:p>
    <w:p>
      <w:pPr>
        <w:pStyle w:val="ListParagraph"/>
        <w:numPr>
          <w:ilvl w:val="0"/>
          <w:numId w:val="2"/>
        </w:numPr>
        <w:spacing w:after="60" w:before="60"/>
      </w:pPr>
      <w:r>
        <w:rPr>
          <w:rFonts w:ascii="Arial" w:cs="Arial" w:eastAsia="Arial" w:hAnsi="Arial"/>
          <w:b/>
          <w:bCs/>
          <w:sz w:val="22"/>
          <w:szCs w:val="22"/>
        </w:rPr>
        <w:t xml:space="preserve">Prompt 3: </w:t>
      </w:r>
      <w:r>
        <w:rPr>
          <w:rFonts w:ascii="Arial" w:cs="Arial" w:eastAsia="Arial" w:hAnsi="Arial"/>
          <w:sz w:val="22"/>
          <w:szCs w:val="22"/>
        </w:rPr>
        <w:t xml:space="preserve">Epic Census Snapshot report</w:t>
      </w:r>
    </w:p>
    <w:p>
      <w:pPr>
        <w:pStyle w:val="ListParagraph"/>
        <w:numPr>
          <w:ilvl w:val="0"/>
          <w:numId w:val="2"/>
        </w:numPr>
        <w:spacing w:after="60" w:before="60"/>
      </w:pPr>
      <w:r>
        <w:rPr>
          <w:rFonts w:ascii="Arial" w:cs="Arial" w:eastAsia="Arial" w:hAnsi="Arial"/>
          <w:b/>
          <w:bCs/>
          <w:sz w:val="22"/>
          <w:szCs w:val="22"/>
        </w:rPr>
        <w:t xml:space="preserve">Prompt 4: </w:t>
      </w:r>
      <w:r>
        <w:rPr>
          <w:rFonts w:ascii="Arial" w:cs="Arial" w:eastAsia="Arial" w:hAnsi="Arial"/>
          <w:sz w:val="22"/>
          <w:szCs w:val="22"/>
        </w:rPr>
        <w:t xml:space="preserve">Yesterday's MFC report</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0000" w:sz="4"/>
              <w:left w:val="thick" w:color="C00000" w:sz="18"/>
              <w:bottom w:val="single" w:color="C00000" w:sz="4"/>
              <w:right w:val="none"/>
            </w:tcBorders>
            <w:shd w:fill="FCE4D6" w:val="clear"/>
            <w:tcMar>
              <w:top w:type="dxa" w:w="120"/>
              <w:left w:type="dxa" w:w="180"/>
              <w:bottom w:type="dxa" w:w="120"/>
              <w:right w:type="dxa" w:w="180"/>
            </w:tcMar>
          </w:tcPr>
          <w:p>
            <w:r>
              <w:rPr>
                <w:rFonts w:ascii="Arial" w:cs="Arial" w:eastAsia="Arial" w:hAnsi="Arial"/>
                <w:b/>
                <w:bCs/>
                <w:sz w:val="21"/>
                <w:szCs w:val="21"/>
              </w:rPr>
              <w:t xml:space="preserve">Important:  </w:t>
            </w:r>
            <w:r>
              <w:rPr>
                <w:rFonts w:ascii="Arial" w:cs="Arial" w:eastAsia="Arial" w:hAnsi="Arial"/>
                <w:sz w:val="21"/>
                <w:szCs w:val="21"/>
              </w:rPr>
              <w:t xml:space="preserve">Prompts 1 and 2 are easy to mix up. Double-check before you select. If you pick the wrong file, the report will have incorrect data.</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File picker dialog — selecting the correct file for each prompt</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After picking all four files, the macro will ask where to save the new report. Choose the correct folder.</w:t>
            </w:r>
          </w:p>
        </w:tc>
      </w:tr>
    </w:tbl>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Save it here:</w:t>
      </w:r>
    </w:p>
    <w:p>
      <w:pPr>
        <w:spacing w:after="6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4"/>
              <w:left w:val="single" w:color="AAAAAA" w:sz="4"/>
              <w:bottom w:val="single" w:color="AAAAAA" w:sz="4"/>
              <w:right w:val="single" w:color="AAAAAA" w:sz="4"/>
            </w:tcBorders>
            <w:shd w:fill="F5F5F5" w:val="clear"/>
            <w:tcMar>
              <w:top w:type="dxa" w:w="100"/>
              <w:left w:type="dxa" w:w="180"/>
              <w:bottom w:type="dxa" w:w="100"/>
              <w:right w:type="dxa" w:w="180"/>
            </w:tcMar>
          </w:tcPr>
          <w:p>
            <w:r>
              <w:rPr>
                <w:rFonts w:ascii="Courier New" w:cs="Courier New" w:eastAsia="Courier New" w:hAnsi="Courier New"/>
                <w:color w:val="333333"/>
                <w:sz w:val="19"/>
                <w:szCs w:val="19"/>
              </w:rPr>
              <w:t xml:space="preserve">K:\Inpatient Ops Financial Counselling\NCID FC\NCID MFC\</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Folder picker — K drive MFC folder selected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6</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The macro will now run on its own. You will see progress messages at the bottom of the Excel screen. Wait for it to finish.</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Excel status bar showing progress (e.g. Step 3 of 9: Extracting Admission Date...)</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Do not click anything or switch windows while the macro is running.</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7</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When it is done, the new MFC report will open automatically on your screen.</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Completed MFC report open — MFC Report sheet visible</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5 — Reading the Report</w:t>
      </w:r>
    </w:p>
    <w:p>
      <w:pPr>
        <w:spacing w:after="80" w:before="80"/>
      </w:pPr>
      <w:r>
        <w:rPr>
          <w:rFonts w:ascii="Arial" w:cs="Arial" w:eastAsia="Arial" w:hAnsi="Arial"/>
          <w:sz w:val="22"/>
          <w:szCs w:val="22"/>
        </w:rPr>
        <w:t xml:space="preserve">The macro fills in most of the report for you. There are only a few things you need to fill in yourself.</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Columns you fill in (A to E)</w:t>
      </w:r>
    </w:p>
    <w:p>
      <w:pPr>
        <w:pStyle w:val="ListParagraph"/>
        <w:numPr>
          <w:ilvl w:val="0"/>
          <w:numId w:val="2"/>
        </w:numPr>
        <w:spacing w:after="60" w:before="60"/>
      </w:pPr>
      <w:r>
        <w:rPr>
          <w:rFonts w:ascii="Arial" w:cs="Arial" w:eastAsia="Arial" w:hAnsi="Arial"/>
          <w:b/>
          <w:bCs/>
          <w:sz w:val="22"/>
          <w:szCs w:val="22"/>
        </w:rPr>
        <w:t xml:space="preserve">Column A — Inflight FC Status: </w:t>
      </w:r>
      <w:r>
        <w:rPr>
          <w:rFonts w:ascii="Arial" w:cs="Arial" w:eastAsia="Arial" w:hAnsi="Arial"/>
          <w:sz w:val="22"/>
          <w:szCs w:val="22"/>
        </w:rPr>
        <w:t xml:space="preserve">Pick from the dropdown. Options come from the Config sheet.</w:t>
      </w:r>
    </w:p>
    <w:p>
      <w:pPr>
        <w:pStyle w:val="ListParagraph"/>
        <w:numPr>
          <w:ilvl w:val="0"/>
          <w:numId w:val="2"/>
        </w:numPr>
        <w:spacing w:after="60" w:before="60"/>
      </w:pPr>
      <w:r>
        <w:rPr>
          <w:rFonts w:ascii="Arial" w:cs="Arial" w:eastAsia="Arial" w:hAnsi="Arial"/>
          <w:b/>
          <w:bCs/>
          <w:sz w:val="22"/>
          <w:szCs w:val="22"/>
        </w:rPr>
        <w:t xml:space="preserve">Column B — Date Updated: </w:t>
      </w:r>
      <w:r>
        <w:rPr>
          <w:rFonts w:ascii="Arial" w:cs="Arial" w:eastAsia="Arial" w:hAnsi="Arial"/>
          <w:sz w:val="22"/>
          <w:szCs w:val="22"/>
        </w:rPr>
        <w:t xml:space="preserve">Pick a date from the dropdown.</w:t>
      </w:r>
    </w:p>
    <w:p>
      <w:pPr>
        <w:pStyle w:val="ListParagraph"/>
        <w:numPr>
          <w:ilvl w:val="0"/>
          <w:numId w:val="2"/>
        </w:numPr>
        <w:spacing w:after="60" w:before="60"/>
      </w:pPr>
      <w:r>
        <w:rPr>
          <w:rFonts w:ascii="Arial" w:cs="Arial" w:eastAsia="Arial" w:hAnsi="Arial"/>
          <w:b/>
          <w:bCs/>
          <w:sz w:val="22"/>
          <w:szCs w:val="22"/>
        </w:rPr>
        <w:t xml:space="preserve">Column C — Staff Follow Up: </w:t>
      </w:r>
      <w:r>
        <w:rPr>
          <w:rFonts w:ascii="Arial" w:cs="Arial" w:eastAsia="Arial" w:hAnsi="Arial"/>
          <w:sz w:val="22"/>
          <w:szCs w:val="22"/>
        </w:rPr>
        <w:t xml:space="preserve">Pick the staff member's name from the dropdown.</w:t>
      </w:r>
    </w:p>
    <w:p>
      <w:pPr>
        <w:pStyle w:val="ListParagraph"/>
        <w:numPr>
          <w:ilvl w:val="0"/>
          <w:numId w:val="2"/>
        </w:numPr>
        <w:spacing w:after="60" w:before="60"/>
      </w:pPr>
      <w:r>
        <w:rPr>
          <w:rFonts w:ascii="Arial" w:cs="Arial" w:eastAsia="Arial" w:hAnsi="Arial"/>
          <w:b/>
          <w:bCs/>
          <w:sz w:val="22"/>
          <w:szCs w:val="22"/>
        </w:rPr>
        <w:t xml:space="preserve">Column D — Remarks: </w:t>
      </w:r>
      <w:r>
        <w:rPr>
          <w:rFonts w:ascii="Arial" w:cs="Arial" w:eastAsia="Arial" w:hAnsi="Arial"/>
          <w:sz w:val="22"/>
          <w:szCs w:val="22"/>
        </w:rPr>
        <w:t xml:space="preserve">Type any notes about the case. Free text.</w:t>
      </w:r>
    </w:p>
    <w:p>
      <w:pPr>
        <w:pStyle w:val="ListParagraph"/>
        <w:numPr>
          <w:ilvl w:val="0"/>
          <w:numId w:val="2"/>
        </w:numPr>
        <w:spacing w:after="60" w:before="60"/>
      </w:pPr>
      <w:r>
        <w:rPr>
          <w:rFonts w:ascii="Arial" w:cs="Arial" w:eastAsia="Arial" w:hAnsi="Arial"/>
          <w:b/>
          <w:bCs/>
          <w:sz w:val="22"/>
          <w:szCs w:val="22"/>
        </w:rPr>
        <w:t xml:space="preserve">Column E — Resolution Status: </w:t>
      </w:r>
      <w:r>
        <w:rPr>
          <w:rFonts w:ascii="Arial" w:cs="Arial" w:eastAsia="Arial" w:hAnsi="Arial"/>
          <w:sz w:val="22"/>
          <w:szCs w:val="22"/>
        </w:rPr>
        <w:t xml:space="preserve">Choose Follow Up or Resolved. Backlog cases are pre-filled as Follow Up.</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Report showing columns A–E with dropdowns</w:t>
            </w:r>
          </w:p>
        </w:tc>
      </w:tr>
    </w:tbl>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Row colours</w:t>
      </w:r>
    </w:p>
    <w:p>
      <w:pPr>
        <w:pStyle w:val="ListParagraph"/>
        <w:numPr>
          <w:ilvl w:val="0"/>
          <w:numId w:val="2"/>
        </w:numPr>
        <w:spacing w:after="60" w:before="60"/>
      </w:pPr>
      <w:r>
        <w:rPr>
          <w:rFonts w:ascii="Arial" w:cs="Arial" w:eastAsia="Arial" w:hAnsi="Arial"/>
          <w:b/>
          <w:bCs/>
          <w:sz w:val="22"/>
          <w:szCs w:val="22"/>
        </w:rPr>
        <w:t xml:space="preserve">White row: </w:t>
      </w:r>
      <w:r>
        <w:rPr>
          <w:rFonts w:ascii="Arial" w:cs="Arial" w:eastAsia="Arial" w:hAnsi="Arial"/>
          <w:sz w:val="22"/>
          <w:szCs w:val="22"/>
        </w:rPr>
        <w:t xml:space="preserve">New case today. Not seen in yesterday's report.</w:t>
      </w:r>
    </w:p>
    <w:p>
      <w:pPr>
        <w:pStyle w:val="ListParagraph"/>
        <w:numPr>
          <w:ilvl w:val="0"/>
          <w:numId w:val="2"/>
        </w:numPr>
        <w:spacing w:after="60" w:before="60"/>
      </w:pPr>
      <w:r>
        <w:rPr>
          <w:rFonts w:ascii="Arial" w:cs="Arial" w:eastAsia="Arial" w:hAnsi="Arial"/>
          <w:b/>
          <w:bCs/>
          <w:sz w:val="22"/>
          <w:szCs w:val="22"/>
        </w:rPr>
        <w:t xml:space="preserve">Amber row: </w:t>
      </w:r>
      <w:r>
        <w:rPr>
          <w:rFonts w:ascii="Arial" w:cs="Arial" w:eastAsia="Arial" w:hAnsi="Arial"/>
          <w:sz w:val="22"/>
          <w:szCs w:val="22"/>
        </w:rPr>
        <w:t xml:space="preserve">Backlog case. This patient was in yesterday's report and is not yet resolved.</w:t>
      </w:r>
    </w:p>
    <w:p>
      <w:pPr>
        <w:pStyle w:val="ListParagraph"/>
        <w:numPr>
          <w:ilvl w:val="0"/>
          <w:numId w:val="2"/>
        </w:numPr>
        <w:spacing w:after="60" w:before="60"/>
      </w:pPr>
      <w:r>
        <w:rPr>
          <w:rFonts w:ascii="Arial" w:cs="Arial" w:eastAsia="Arial" w:hAnsi="Arial"/>
          <w:b/>
          <w:bCs/>
          <w:sz w:val="22"/>
          <w:szCs w:val="22"/>
        </w:rPr>
        <w:t xml:space="preserve">Green row: </w:t>
      </w:r>
      <w:r>
        <w:rPr>
          <w:rFonts w:ascii="Arial" w:cs="Arial" w:eastAsia="Arial" w:hAnsi="Arial"/>
          <w:sz w:val="22"/>
          <w:szCs w:val="22"/>
        </w:rPr>
        <w:t xml:space="preserve">Resolved. You marked this case as done.</w:t>
      </w:r>
    </w:p>
    <w:p>
      <w:pPr>
        <w:pStyle w:val="ListParagraph"/>
        <w:numPr>
          <w:ilvl w:val="0"/>
          <w:numId w:val="2"/>
        </w:numPr>
        <w:spacing w:after="60" w:before="60"/>
      </w:pPr>
      <w:r>
        <w:rPr>
          <w:rFonts w:ascii="Arial" w:cs="Arial" w:eastAsia="Arial" w:hAnsi="Arial"/>
          <w:b/>
          <w:bCs/>
          <w:sz w:val="22"/>
          <w:szCs w:val="22"/>
        </w:rPr>
        <w:t xml:space="preserve">Red row: </w:t>
      </w:r>
      <w:r>
        <w:rPr>
          <w:rFonts w:ascii="Arial" w:cs="Arial" w:eastAsia="Arial" w:hAnsi="Arial"/>
          <w:sz w:val="22"/>
          <w:szCs w:val="22"/>
        </w:rPr>
        <w:t xml:space="preserve">Duplicate — see Section 6 below.</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Report showing white, amber, green, and red rows</w:t>
            </w:r>
          </w:p>
        </w:tc>
      </w:tr>
    </w:tbl>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Columns the macro fills in (F to P)</w:t>
      </w:r>
    </w:p>
    <w:p>
      <w:pPr>
        <w:spacing w:after="80" w:before="80"/>
      </w:pPr>
      <w:r>
        <w:rPr>
          <w:rFonts w:ascii="Arial" w:cs="Arial" w:eastAsia="Arial" w:hAnsi="Arial"/>
          <w:sz w:val="22"/>
          <w:szCs w:val="22"/>
        </w:rPr>
        <w:t xml:space="preserve">You do not need to edit these. They are pulled directly from eFC and Epic. Do not delete or rename them.</w:t>
      </w:r>
    </w:p>
    <w:p>
      <w:pPr>
        <w:spacing w:after="12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F </w:t>
      </w:r>
      <w:r>
        <w:rPr>
          <w:rFonts w:ascii="Arial" w:cs="Arial" w:eastAsia="Arial" w:hAnsi="Arial"/>
          <w:sz w:val="22"/>
          <w:szCs w:val="22"/>
        </w:rPr>
        <w:t xml:space="preserve">— FC ID     </w:t>
      </w:r>
      <w:r>
        <w:rPr>
          <w:rFonts w:ascii="Arial" w:cs="Arial" w:eastAsia="Arial" w:hAnsi="Arial"/>
          <w:b/>
          <w:bCs/>
          <w:sz w:val="22"/>
          <w:szCs w:val="22"/>
        </w:rPr>
        <w:t xml:space="preserve">G </w:t>
      </w:r>
      <w:r>
        <w:rPr>
          <w:rFonts w:ascii="Arial" w:cs="Arial" w:eastAsia="Arial" w:hAnsi="Arial"/>
          <w:sz w:val="22"/>
          <w:szCs w:val="22"/>
        </w:rPr>
        <w:t xml:space="preserve">— Encounter Number     </w:t>
      </w:r>
      <w:r>
        <w:rPr>
          <w:rFonts w:ascii="Arial" w:cs="Arial" w:eastAsia="Arial" w:hAnsi="Arial"/>
          <w:b/>
          <w:bCs/>
          <w:sz w:val="22"/>
          <w:szCs w:val="22"/>
        </w:rPr>
        <w:t xml:space="preserve">H </w:t>
      </w:r>
      <w:r>
        <w:rPr>
          <w:rFonts w:ascii="Arial" w:cs="Arial" w:eastAsia="Arial" w:hAnsi="Arial"/>
          <w:sz w:val="22"/>
          <w:szCs w:val="22"/>
        </w:rPr>
        <w:t xml:space="preserve">— MRN     </w:t>
      </w:r>
      <w:r>
        <w:rPr>
          <w:rFonts w:ascii="Arial" w:cs="Arial" w:eastAsia="Arial" w:hAnsi="Arial"/>
          <w:b/>
          <w:bCs/>
          <w:sz w:val="22"/>
          <w:szCs w:val="22"/>
        </w:rPr>
        <w:t xml:space="preserve">I </w:t>
      </w:r>
      <w:r>
        <w:rPr>
          <w:rFonts w:ascii="Arial" w:cs="Arial" w:eastAsia="Arial" w:hAnsi="Arial"/>
          <w:sz w:val="22"/>
          <w:szCs w:val="22"/>
        </w:rPr>
        <w:t xml:space="preserve">— Patient Name</w:t>
      </w:r>
    </w:p>
    <w:p>
      <w:pPr>
        <w:spacing w:after="80" w:before="80"/>
      </w:pPr>
      <w:r>
        <w:rPr>
          <w:rFonts w:ascii="Arial" w:cs="Arial" w:eastAsia="Arial" w:hAnsi="Arial"/>
          <w:b/>
          <w:bCs/>
          <w:sz w:val="22"/>
          <w:szCs w:val="22"/>
        </w:rPr>
        <w:t xml:space="preserve">J </w:t>
      </w:r>
      <w:r>
        <w:rPr>
          <w:rFonts w:ascii="Arial" w:cs="Arial" w:eastAsia="Arial" w:hAnsi="Arial"/>
          <w:sz w:val="22"/>
          <w:szCs w:val="22"/>
        </w:rPr>
        <w:t xml:space="preserve">— Admission Date     </w:t>
      </w:r>
      <w:r>
        <w:rPr>
          <w:rFonts w:ascii="Arial" w:cs="Arial" w:eastAsia="Arial" w:hAnsi="Arial"/>
          <w:b/>
          <w:bCs/>
          <w:sz w:val="22"/>
          <w:szCs w:val="22"/>
        </w:rPr>
        <w:t xml:space="preserve">K </w:t>
      </w:r>
      <w:r>
        <w:rPr>
          <w:rFonts w:ascii="Arial" w:cs="Arial" w:eastAsia="Arial" w:hAnsi="Arial"/>
          <w:sz w:val="22"/>
          <w:szCs w:val="22"/>
        </w:rPr>
        <w:t xml:space="preserve">— FC Status     </w:t>
      </w:r>
      <w:r>
        <w:rPr>
          <w:rFonts w:ascii="Arial" w:cs="Arial" w:eastAsia="Arial" w:hAnsi="Arial"/>
          <w:b/>
          <w:bCs/>
          <w:sz w:val="22"/>
          <w:szCs w:val="22"/>
        </w:rPr>
        <w:t xml:space="preserve">L </w:t>
      </w:r>
      <w:r>
        <w:rPr>
          <w:rFonts w:ascii="Arial" w:cs="Arial" w:eastAsia="Arial" w:hAnsi="Arial"/>
          <w:sz w:val="22"/>
          <w:szCs w:val="22"/>
        </w:rPr>
        <w:t xml:space="preserve">— Admit Status</w:t>
      </w:r>
    </w:p>
    <w:p>
      <w:pPr>
        <w:spacing w:after="80" w:before="80"/>
      </w:pPr>
      <w:r>
        <w:rPr>
          <w:rFonts w:ascii="Arial" w:cs="Arial" w:eastAsia="Arial" w:hAnsi="Arial"/>
          <w:b/>
          <w:bCs/>
          <w:sz w:val="22"/>
          <w:szCs w:val="22"/>
        </w:rPr>
        <w:t xml:space="preserve">M </w:t>
      </w:r>
      <w:r>
        <w:rPr>
          <w:rFonts w:ascii="Arial" w:cs="Arial" w:eastAsia="Arial" w:hAnsi="Arial"/>
          <w:sz w:val="22"/>
          <w:szCs w:val="22"/>
        </w:rPr>
        <w:t xml:space="preserve">— Point of Care     </w:t>
      </w:r>
      <w:r>
        <w:rPr>
          <w:rFonts w:ascii="Arial" w:cs="Arial" w:eastAsia="Arial" w:hAnsi="Arial"/>
          <w:b/>
          <w:bCs/>
          <w:sz w:val="22"/>
          <w:szCs w:val="22"/>
        </w:rPr>
        <w:t xml:space="preserve">N </w:t>
      </w:r>
      <w:r>
        <w:rPr>
          <w:rFonts w:ascii="Arial" w:cs="Arial" w:eastAsia="Arial" w:hAnsi="Arial"/>
          <w:sz w:val="22"/>
          <w:szCs w:val="22"/>
        </w:rPr>
        <w:t xml:space="preserve">— Bed (from Epic)     </w:t>
      </w:r>
      <w:r>
        <w:rPr>
          <w:rFonts w:ascii="Arial" w:cs="Arial" w:eastAsia="Arial" w:hAnsi="Arial"/>
          <w:b/>
          <w:bCs/>
          <w:sz w:val="22"/>
          <w:szCs w:val="22"/>
        </w:rPr>
        <w:t xml:space="preserve">O </w:t>
      </w:r>
      <w:r>
        <w:rPr>
          <w:rFonts w:ascii="Arial" w:cs="Arial" w:eastAsia="Arial" w:hAnsi="Arial"/>
          <w:sz w:val="22"/>
          <w:szCs w:val="22"/>
        </w:rPr>
        <w:t xml:space="preserve">— Epic Admission Status     </w:t>
      </w:r>
      <w:r>
        <w:rPr>
          <w:rFonts w:ascii="Arial" w:cs="Arial" w:eastAsia="Arial" w:hAnsi="Arial"/>
          <w:b/>
          <w:bCs/>
          <w:sz w:val="22"/>
          <w:szCs w:val="22"/>
        </w:rPr>
        <w:t xml:space="preserve">P </w:t>
      </w:r>
      <w:r>
        <w:rPr>
          <w:rFonts w:ascii="Arial" w:cs="Arial" w:eastAsia="Arial" w:hAnsi="Arial"/>
          <w:sz w:val="22"/>
          <w:szCs w:val="22"/>
        </w:rPr>
        <w:t xml:space="preserve">— Missed FC</w:t>
      </w:r>
    </w:p>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6 — Red Rows (Duplicates)</w:t>
      </w:r>
    </w:p>
    <w:p>
      <w:pPr>
        <w:spacing w:after="80" w:before="80"/>
      </w:pPr>
      <w:r>
        <w:rPr>
          <w:rFonts w:ascii="Arial" w:cs="Arial" w:eastAsia="Arial" w:hAnsi="Arial"/>
          <w:sz w:val="22"/>
          <w:szCs w:val="22"/>
        </w:rPr>
        <w:t xml:space="preserve">If a patient appears more than once in the report with the same Encounter Number and name, both rows will be highlighted red.</w:t>
      </w:r>
    </w:p>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This does not mean something went wrong. It means the system found two records for the same patient and wants you to check.</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Red rows in the report — duplicate patient records</w:t>
            </w:r>
          </w:p>
        </w:tc>
      </w:tr>
    </w:tbl>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What to do:</w:t>
      </w:r>
    </w:p>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Look at the two red rows for the same patient.</w:t>
      </w:r>
    </w:p>
    <w:p>
      <w:pPr>
        <w:pStyle w:val="ListParagraph"/>
        <w:numPr>
          <w:ilvl w:val="0"/>
          <w:numId w:val="2"/>
        </w:numPr>
        <w:spacing w:after="60" w:before="60"/>
      </w:pPr>
      <w:r>
        <w:rPr>
          <w:rFonts w:ascii="Arial" w:cs="Arial" w:eastAsia="Arial" w:hAnsi="Arial"/>
          <w:sz w:val="22"/>
          <w:szCs w:val="22"/>
        </w:rPr>
        <w:t xml:space="preserve">Decide which row is the correct one to keep (usually the more recent or more complete one).</w:t>
      </w:r>
    </w:p>
    <w:p>
      <w:pPr>
        <w:pStyle w:val="ListParagraph"/>
        <w:numPr>
          <w:ilvl w:val="0"/>
          <w:numId w:val="2"/>
        </w:numPr>
        <w:spacing w:after="60" w:before="60"/>
      </w:pPr>
      <w:r>
        <w:rPr>
          <w:rFonts w:ascii="Arial" w:cs="Arial" w:eastAsia="Arial" w:hAnsi="Arial"/>
          <w:sz w:val="22"/>
          <w:szCs w:val="22"/>
        </w:rPr>
        <w:t xml:space="preserve">Delete the other row.</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00000" w:sz="4"/>
              <w:left w:val="thick" w:color="C00000" w:sz="18"/>
              <w:bottom w:val="single" w:color="C00000" w:sz="4"/>
              <w:right w:val="none"/>
            </w:tcBorders>
            <w:shd w:fill="FCE4D6" w:val="clear"/>
            <w:tcMar>
              <w:top w:type="dxa" w:w="120"/>
              <w:left w:type="dxa" w:w="180"/>
              <w:bottom w:type="dxa" w:w="120"/>
              <w:right w:type="dxa" w:w="180"/>
            </w:tcMar>
          </w:tcPr>
          <w:p>
            <w:r>
              <w:rPr>
                <w:rFonts w:ascii="Arial" w:cs="Arial" w:eastAsia="Arial" w:hAnsi="Arial"/>
                <w:b/>
                <w:bCs/>
                <w:sz w:val="21"/>
                <w:szCs w:val="21"/>
              </w:rPr>
              <w:t xml:space="preserve">Important:  </w:t>
            </w:r>
            <w:r>
              <w:rPr>
                <w:rFonts w:ascii="Arial" w:cs="Arial" w:eastAsia="Arial" w:hAnsi="Arial"/>
                <w:sz w:val="21"/>
                <w:szCs w:val="21"/>
              </w:rPr>
              <w:t xml:space="preserve">The macro does not delete duplicates for you. You must do this manually.</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7 — Fill In the Summary Table</w:t>
      </w:r>
    </w:p>
    <w:p>
      <w:pPr>
        <w:spacing w:after="80" w:before="80"/>
      </w:pPr>
      <w:r>
        <w:rPr>
          <w:rFonts w:ascii="Arial" w:cs="Arial" w:eastAsia="Arial" w:hAnsi="Arial"/>
          <w:sz w:val="22"/>
          <w:szCs w:val="22"/>
        </w:rPr>
        <w:t xml:space="preserve">Scroll to the bottom of the MFC Report sheet. You will find a small summary table a few rows below the last patient.</w:t>
      </w:r>
    </w:p>
    <w:p>
      <w:pPr>
        <w:spacing w:after="12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macro fills in most of it automatically. Two cells are left yellow for you to fill in:</w:t>
      </w:r>
    </w:p>
    <w:p>
      <w:pPr>
        <w:spacing w:after="12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To Follow Up on CCF: </w:t>
      </w:r>
      <w:r>
        <w:rPr>
          <w:rFonts w:ascii="Arial" w:cs="Arial" w:eastAsia="Arial" w:hAnsi="Arial"/>
          <w:sz w:val="22"/>
          <w:szCs w:val="22"/>
        </w:rPr>
        <w:t xml:space="preserve">Count the cases that need CCF follow-up and type the number in.</w:t>
      </w:r>
    </w:p>
    <w:p>
      <w:pPr>
        <w:pStyle w:val="ListParagraph"/>
        <w:numPr>
          <w:ilvl w:val="0"/>
          <w:numId w:val="2"/>
        </w:numPr>
        <w:spacing w:after="60" w:before="60"/>
      </w:pPr>
      <w:r>
        <w:rPr>
          <w:rFonts w:ascii="Arial" w:cs="Arial" w:eastAsia="Arial" w:hAnsi="Arial"/>
          <w:b/>
          <w:bCs/>
          <w:sz w:val="22"/>
          <w:szCs w:val="22"/>
        </w:rPr>
        <w:t xml:space="preserve">EL Admissions: </w:t>
      </w:r>
      <w:r>
        <w:rPr>
          <w:rFonts w:ascii="Arial" w:cs="Arial" w:eastAsia="Arial" w:hAnsi="Arial"/>
          <w:sz w:val="22"/>
          <w:szCs w:val="22"/>
        </w:rPr>
        <w:t xml:space="preserve">Check the daily email and type in the number of elective admissions.</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Summary table at the bottom of the report — yellow cells highlighted</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After filling in the yellow cells, press  Ctrl + S  to save the file.</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8 — If Something Goes Wrong</w:t>
      </w:r>
    </w:p>
    <w:p>
      <w:pPr>
        <w:spacing w:after="80" w:before="80"/>
      </w:pPr>
      <w:r>
        <w:rPr>
          <w:rFonts w:ascii="Arial" w:cs="Arial" w:eastAsia="Arial" w:hAnsi="Arial"/>
          <w:sz w:val="22"/>
          <w:szCs w:val="22"/>
        </w:rPr>
        <w:t xml:space="preserve">Here are the most common messages you might see and what to do about them.</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"No file selected. Macro will exit."</w:t>
      </w:r>
    </w:p>
    <w:p>
      <w:pPr>
        <w:spacing w:after="80" w:before="80"/>
      </w:pPr>
      <w:r>
        <w:rPr>
          <w:rFonts w:ascii="Arial" w:cs="Arial" w:eastAsia="Arial" w:hAnsi="Arial"/>
          <w:sz w:val="22"/>
          <w:szCs w:val="22"/>
        </w:rPr>
        <w:t xml:space="preserve">You clicked Cancel or closed a file picker window without choosing a file. Just run the macro again and pick the correct file when asked.</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"You selected the same file for both EFC reports."</w:t>
      </w:r>
    </w:p>
    <w:p>
      <w:pPr>
        <w:spacing w:after="80" w:before="80"/>
      </w:pPr>
      <w:r>
        <w:rPr>
          <w:rFonts w:ascii="Arial" w:cs="Arial" w:eastAsia="Arial" w:hAnsi="Arial"/>
          <w:sz w:val="22"/>
          <w:szCs w:val="22"/>
        </w:rPr>
        <w:t xml:space="preserve">You picked the same file for Prompts 1 and 2. Run the macro again. At Prompt 1, pick the WITHOUT Missed FC file. At Prompt 2, pick the WITH Missed FC file.</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"Both EFC files have the same number of rows. Continue anyway?"</w:t>
      </w:r>
    </w:p>
    <w:p>
      <w:pPr>
        <w:spacing w:after="80" w:before="80"/>
      </w:pPr>
      <w:r>
        <w:rPr>
          <w:rFonts w:ascii="Arial" w:cs="Arial" w:eastAsia="Arial" w:hAnsi="Arial"/>
          <w:sz w:val="22"/>
          <w:szCs w:val="22"/>
        </w:rPr>
        <w:t xml:space="preserve">This is a warning, not an error. It usually means there were no missed FC cases today. If you are sure you picked the right files, click Yes to continue. If you are not sure, click No and double-check.</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"The selected file does not match the expected structure."</w:t>
      </w:r>
    </w:p>
    <w:p>
      <w:pPr>
        <w:spacing w:after="80" w:before="80"/>
      </w:pPr>
      <w:r>
        <w:rPr>
          <w:rFonts w:ascii="Arial" w:cs="Arial" w:eastAsia="Arial" w:hAnsi="Arial"/>
          <w:sz w:val="22"/>
          <w:szCs w:val="22"/>
        </w:rPr>
        <w:t xml:space="preserve">You picked the wrong type of file. Click Retry and select the correct file. Make sure you have not changed the column headers in your eFC or Epic exports.</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"No rows matched the filter."  or  "No data rows found."</w:t>
      </w:r>
    </w:p>
    <w:p>
      <w:pPr>
        <w:spacing w:after="80" w:before="80"/>
      </w:pPr>
      <w:r>
        <w:rPr>
          <w:rFonts w:ascii="Arial" w:cs="Arial" w:eastAsia="Arial" w:hAnsi="Arial"/>
          <w:sz w:val="22"/>
          <w:szCs w:val="22"/>
        </w:rPr>
        <w:t xml:space="preserve">There are no active NCID cases in today's data. This can happen on quiet days. No report will be created — this is normal.</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The report saved with a name like 'MFC Report (1).xlsx'</w:t>
      </w:r>
    </w:p>
    <w:p>
      <w:pPr>
        <w:spacing w:after="80" w:before="80"/>
      </w:pPr>
      <w:r>
        <w:rPr>
          <w:rFonts w:ascii="Arial" w:cs="Arial" w:eastAsia="Arial" w:hAnsi="Arial"/>
          <w:sz w:val="22"/>
          <w:szCs w:val="22"/>
        </w:rPr>
        <w:t xml:space="preserve">This happens when the original file name is already open or being used by someone else. The macro saved a copy instead. You can rename the file after closing the original.</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The dropdown lists in the report are empty</w:t>
      </w:r>
    </w:p>
    <w:p>
      <w:pPr>
        <w:spacing w:after="80" w:before="80"/>
      </w:pPr>
      <w:r>
        <w:rPr>
          <w:rFonts w:ascii="Arial" w:cs="Arial" w:eastAsia="Arial" w:hAnsi="Arial"/>
          <w:sz w:val="22"/>
          <w:szCs w:val="22"/>
        </w:rPr>
        <w:t xml:space="preserve">The Config sheet is missing from the macro file. Press Alt + F8, run CreateConfigSheet, then fill in the staff names and statuses.</w:t>
      </w:r>
    </w:p>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Section 9 — What to Do If eFC or Epic Is Down</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If eFC is completely offline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Open Epic Ward Manager.</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Go ward by ward through each NCID ward and check each patient's FC status manually.</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0A800" w:sz="4"/>
              <w:left w:val="thick" w:color="F0A800" w:sz="18"/>
              <w:bottom w:val="single" w:color="F0A800" w:sz="4"/>
              <w:right w:val="none"/>
            </w:tcBorders>
            <w:shd w:fill="FFF2CC" w:val="clear"/>
            <w:tcMar>
              <w:top w:type="dxa" w:w="120"/>
              <w:left w:type="dxa" w:w="180"/>
              <w:bottom w:type="dxa" w:w="120"/>
              <w:right w:type="dxa" w:w="180"/>
            </w:tcMar>
          </w:tcPr>
          <w:p>
            <w:r>
              <w:rPr>
                <w:rFonts w:ascii="Arial" w:cs="Arial" w:eastAsia="Arial" w:hAnsi="Arial"/>
                <w:b/>
                <w:bCs/>
                <w:sz w:val="21"/>
                <w:szCs w:val="21"/>
              </w:rPr>
              <w:t xml:space="preserve">⚠️  Note:  </w:t>
            </w:r>
            <w:r>
              <w:rPr>
                <w:rFonts w:ascii="Arial" w:cs="Arial" w:eastAsia="Arial" w:hAnsi="Arial"/>
                <w:sz w:val="21"/>
                <w:szCs w:val="21"/>
              </w:rPr>
              <w:t xml:space="preserve">Epic will only show FC as completed if the eFC form was properly submitted. Paper forms and scanned documents do not update Epic automatically.</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For patients with incomplete FC, search for them by MRN or CSN in the eFC dashboard. Complete the FC with the patient. The status will update in Epic automatically if you used the eFC eForm.</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If you used a paper form or downtime module, manually update the FC completion status in Epic after scanning or uploading the form.</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Epic Ward Manager — ward view showing FC status per patient</w:t>
            </w:r>
          </w:p>
        </w:tc>
      </w:tr>
    </w:tbl>
    <w:p>
      <w:pPr>
        <w:spacing w:after="18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If eFC is partially working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Go to the Inflight FC Report in eFC. Leave the Admission Type field empty (do not select anything).</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Set the date range to up to one month. Click Submit.</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Open the downloaded file and filter the Admission Type column to keep only  EM  and  EL  rows. Delete everything else.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Use this file as the WITHOUT Missed FC file when running the macro.</w:t>
            </w:r>
          </w:p>
        </w:tc>
      </w:tr>
    </w:tbl>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60"/>
        <w:gridCol w:w="9066"/>
      </w:tblGrid>
      <w:tr>
        <w:tc>
          <w:tcPr>
            <w:tcW w:type="dxa" w:w="560"/>
            <w:tcBorders>
              <w:top w:val="none"/>
              <w:left w:val="none"/>
              <w:bottom w:val="none"/>
              <w:right w:val="none"/>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left w:val="none"/>
              <w:bottom w:val="none"/>
              <w:right w:val="none"/>
            </w:tcBorders>
            <w:tcMar>
              <w:top w:type="dxa" w:w="80"/>
              <w:left w:type="dxa" w:w="200"/>
              <w:bottom w:type="dxa" w:w="80"/>
              <w:right w:type="dxa" w:w="80"/>
            </w:tcMar>
            <w:vAlign w:val="center"/>
          </w:tcPr>
          <w:p>
            <w:r>
              <w:rPr>
                <w:rFonts w:ascii="Arial" w:cs="Arial" w:eastAsia="Arial" w:hAnsi="Arial"/>
                <w:sz w:val="22"/>
                <w:szCs w:val="22"/>
              </w:rPr>
              <w:t xml:space="preserve">To find missed FC patients (patients without an FC ID):</w:t>
            </w:r>
          </w:p>
        </w:tc>
      </w:tr>
    </w:tbl>
    <w:p>
      <w:pPr>
        <w:spacing w:after="60" w:before="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sz w:val="22"/>
          <w:szCs w:val="22"/>
        </w:rPr>
        <w:t xml:space="preserve">Go to the eFC Dashboard.</w:t>
      </w:r>
    </w:p>
    <w:p>
      <w:pPr>
        <w:pStyle w:val="ListParagraph"/>
        <w:numPr>
          <w:ilvl w:val="0"/>
          <w:numId w:val="2"/>
        </w:numPr>
        <w:spacing w:after="60" w:before="60"/>
      </w:pPr>
      <w:r>
        <w:rPr>
          <w:rFonts w:ascii="Arial" w:cs="Arial" w:eastAsia="Arial" w:hAnsi="Arial"/>
          <w:sz w:val="22"/>
          <w:szCs w:val="22"/>
        </w:rPr>
        <w:t xml:space="preserve">Filter by Admission Type, date range, and Admission Status = Actualised.</w:t>
      </w:r>
    </w:p>
    <w:p>
      <w:pPr>
        <w:pStyle w:val="ListParagraph"/>
        <w:numPr>
          <w:ilvl w:val="0"/>
          <w:numId w:val="2"/>
        </w:numPr>
        <w:spacing w:after="60" w:before="60"/>
      </w:pPr>
      <w:r>
        <w:rPr>
          <w:rFonts w:ascii="Arial" w:cs="Arial" w:eastAsia="Arial" w:hAnsi="Arial"/>
          <w:sz w:val="22"/>
          <w:szCs w:val="22"/>
        </w:rPr>
        <w:t xml:space="preserve">Export to Excel.</w:t>
      </w:r>
    </w:p>
    <w:p>
      <w:pPr>
        <w:pStyle w:val="ListParagraph"/>
        <w:numPr>
          <w:ilvl w:val="0"/>
          <w:numId w:val="2"/>
        </w:numPr>
        <w:spacing w:after="60" w:before="60"/>
      </w:pPr>
      <w:r>
        <w:rPr>
          <w:rFonts w:ascii="Arial" w:cs="Arial" w:eastAsia="Arial" w:hAnsi="Arial"/>
          <w:sz w:val="22"/>
          <w:szCs w:val="22"/>
        </w:rPr>
        <w:t xml:space="preserve">Filter to show only rows where the FC ID column is blank — these are the missed cases.</w:t>
      </w:r>
    </w:p>
    <w:p>
      <w:pPr>
        <w:pStyle w:val="ListParagraph"/>
        <w:numPr>
          <w:ilvl w:val="0"/>
          <w:numId w:val="2"/>
        </w:numPr>
        <w:spacing w:after="60" w:before="60"/>
      </w:pPr>
      <w:r>
        <w:rPr>
          <w:rFonts w:ascii="Arial" w:cs="Arial" w:eastAsia="Arial" w:hAnsi="Arial"/>
          <w:sz w:val="22"/>
          <w:szCs w:val="22"/>
        </w:rPr>
        <w:t xml:space="preserve">Use this as the WITH Missed FC file when running the macro.</w:t>
      </w:r>
    </w:p>
    <w:p>
      <w:pPr>
        <w:spacing w:after="120" w:before="0"/>
      </w:pPr>
      <w:r>
        <w:rPr>
          <w:rFonts w:ascii="Arial" w:cs="Arial" w:eastAsia="Arial" w:hAnsi="Arial"/>
          <w:sz w:val="22"/>
          <w:szCs w:val="22"/>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dashed" w:color="2E75B6" w:sz="8"/>
              <w:left w:val="dashed" w:color="2E75B6" w:sz="8"/>
              <w:bottom w:val="dashed" w:color="2E75B6" w:sz="8"/>
              <w:right w:val="dashed" w:color="2E75B6" w:sz="8"/>
            </w:tcBorders>
            <w:shd w:fill="EDF3FB" w:val="clear"/>
            <w:tcMar>
              <w:top w:type="dxa" w:w="260"/>
              <w:left w:type="dxa" w:w="300"/>
              <w:bottom w:type="dxa" w:w="260"/>
              <w:right w:type="dxa" w:w="300"/>
            </w:tcMar>
          </w:tcPr>
          <w:p>
            <w:pPr>
              <w:jc w:val="center"/>
            </w:pPr>
            <w:r>
              <w:rPr>
                <w:rFonts w:ascii="Arial" w:cs="Arial" w:eastAsia="Arial" w:hAnsi="Arial"/>
                <w:b/>
                <w:bCs/>
                <w:i/>
                <w:iCs/>
                <w:color w:val="2E75B6"/>
                <w:sz w:val="20"/>
                <w:szCs w:val="20"/>
              </w:rPr>
              <w:t xml:space="preserve">[ Insert screenshot here ]</w:t>
            </w:r>
            <w:r>
              <w:rPr>
                <w:rFonts w:ascii="Arial" w:cs="Arial" w:eastAsia="Arial" w:hAnsi="Arial"/>
                <w:i/>
                <w:iCs/>
                <w:color w:val="666666"/>
                <w:sz w:val="19"/>
                <w:szCs w:val="19"/>
              </w:rPr>
              <w:t xml:space="preserve">   —   eFC Dashboard — rows with blank FC ID visible after filtering</w:t>
            </w:r>
          </w:p>
        </w:tc>
      </w:tr>
    </w:tbl>
    <w:p>
      <w:pPr>
        <w:spacing w:after="240" w:before="0"/>
      </w:pPr>
      <w:r>
        <w:rPr>
          <w:rFonts w:ascii="Arial" w:cs="Arial" w:eastAsia="Arial" w:hAnsi="Arial"/>
          <w:sz w:val="22"/>
          <w:szCs w:val="22"/>
        </w:rPr>
        <w:t xml:space="preserve"/>
      </w:r>
    </w:p>
    <w:p>
      <w:pPr>
        <w:spacing w:after="0" w:before="0"/>
      </w:pPr>
      <w:r>
        <w:br w:type="page"/>
      </w:r>
    </w:p>
    <w:p>
      <w:pPr>
        <w:pStyle w:val="Heading1"/>
        <w:pBdr>
          <w:bottom w:val="single" w:color="2E75B6" w:sz="6" w:space="4"/>
        </w:pBdr>
        <w:spacing w:after="160" w:before="480"/>
      </w:pPr>
      <w:r>
        <w:rPr>
          <w:rFonts w:ascii="Arial" w:cs="Arial" w:eastAsia="Arial" w:hAnsi="Arial"/>
          <w:b/>
          <w:bCs/>
          <w:color w:val="1F497D"/>
          <w:sz w:val="30"/>
          <w:szCs w:val="30"/>
        </w:rPr>
        <w:t xml:space="preserve">Quick Reference</w:t>
      </w:r>
    </w:p>
    <w:p>
      <w:pPr>
        <w:spacing w:after="12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Your daily checklist</w:t>
      </w:r>
    </w:p>
    <w:p>
      <w:pPr>
        <w:pStyle w:val="ListParagraph"/>
        <w:numPr>
          <w:ilvl w:val="0"/>
          <w:numId w:val="2"/>
        </w:numPr>
        <w:spacing w:after="60" w:before="60"/>
      </w:pPr>
      <w:r>
        <w:rPr>
          <w:rFonts w:ascii="Arial" w:cs="Arial" w:eastAsia="Arial" w:hAnsi="Arial"/>
          <w:sz w:val="22"/>
          <w:szCs w:val="22"/>
        </w:rPr>
        <w:t xml:space="preserve">Export Epic Census Snapshot and save to K drive (password: 123)</w:t>
      </w:r>
    </w:p>
    <w:p>
      <w:pPr>
        <w:pStyle w:val="ListParagraph"/>
        <w:numPr>
          <w:ilvl w:val="0"/>
          <w:numId w:val="2"/>
        </w:numPr>
        <w:spacing w:after="60" w:before="60"/>
      </w:pPr>
      <w:r>
        <w:rPr>
          <w:rFonts w:ascii="Arial" w:cs="Arial" w:eastAsia="Arial" w:hAnsi="Arial"/>
          <w:sz w:val="22"/>
          <w:szCs w:val="22"/>
        </w:rPr>
        <w:t xml:space="preserve">Export eFC report WITH Missed FC ticked</w:t>
      </w:r>
    </w:p>
    <w:p>
      <w:pPr>
        <w:pStyle w:val="ListParagraph"/>
        <w:numPr>
          <w:ilvl w:val="0"/>
          <w:numId w:val="2"/>
        </w:numPr>
        <w:spacing w:after="60" w:before="60"/>
      </w:pPr>
      <w:r>
        <w:rPr>
          <w:rFonts w:ascii="Arial" w:cs="Arial" w:eastAsia="Arial" w:hAnsi="Arial"/>
          <w:sz w:val="22"/>
          <w:szCs w:val="22"/>
        </w:rPr>
        <w:t xml:space="preserve">Export eFC report WITHOUT Missed FC ticked</w:t>
      </w:r>
    </w:p>
    <w:p>
      <w:pPr>
        <w:pStyle w:val="ListParagraph"/>
        <w:numPr>
          <w:ilvl w:val="0"/>
          <w:numId w:val="2"/>
        </w:numPr>
        <w:spacing w:after="60" w:before="60"/>
      </w:pPr>
      <w:r>
        <w:rPr>
          <w:rFonts w:ascii="Arial" w:cs="Arial" w:eastAsia="Arial" w:hAnsi="Arial"/>
          <w:sz w:val="22"/>
          <w:szCs w:val="22"/>
        </w:rPr>
        <w:t xml:space="preserve">Find yesterday's MFC report</w:t>
      </w:r>
    </w:p>
    <w:p>
      <w:pPr>
        <w:pStyle w:val="ListParagraph"/>
        <w:numPr>
          <w:ilvl w:val="0"/>
          <w:numId w:val="2"/>
        </w:numPr>
        <w:spacing w:after="60" w:before="60"/>
      </w:pPr>
      <w:r>
        <w:rPr>
          <w:rFonts w:ascii="Arial" w:cs="Arial" w:eastAsia="Arial" w:hAnsi="Arial"/>
          <w:sz w:val="22"/>
          <w:szCs w:val="22"/>
        </w:rPr>
        <w:t xml:space="preserve">Open macro file &gt; Alt + F8 &gt; Run GenerateMFCReport</w:t>
      </w:r>
    </w:p>
    <w:p>
      <w:pPr>
        <w:pStyle w:val="ListParagraph"/>
        <w:numPr>
          <w:ilvl w:val="0"/>
          <w:numId w:val="2"/>
        </w:numPr>
        <w:spacing w:after="60" w:before="60"/>
      </w:pPr>
      <w:r>
        <w:rPr>
          <w:rFonts w:ascii="Arial" w:cs="Arial" w:eastAsia="Arial" w:hAnsi="Arial"/>
          <w:sz w:val="22"/>
          <w:szCs w:val="22"/>
        </w:rPr>
        <w:t xml:space="preserve">Select all 4 files when prompted</w:t>
      </w:r>
    </w:p>
    <w:p>
      <w:pPr>
        <w:pStyle w:val="ListParagraph"/>
        <w:numPr>
          <w:ilvl w:val="0"/>
          <w:numId w:val="2"/>
        </w:numPr>
        <w:spacing w:after="60" w:before="60"/>
      </w:pPr>
      <w:r>
        <w:rPr>
          <w:rFonts w:ascii="Arial" w:cs="Arial" w:eastAsia="Arial" w:hAnsi="Arial"/>
          <w:sz w:val="22"/>
          <w:szCs w:val="22"/>
        </w:rPr>
        <w:t xml:space="preserve">Choose save folder on K drive</w:t>
      </w:r>
    </w:p>
    <w:p>
      <w:pPr>
        <w:pStyle w:val="ListParagraph"/>
        <w:numPr>
          <w:ilvl w:val="0"/>
          <w:numId w:val="2"/>
        </w:numPr>
        <w:spacing w:after="60" w:before="60"/>
      </w:pPr>
      <w:r>
        <w:rPr>
          <w:rFonts w:ascii="Arial" w:cs="Arial" w:eastAsia="Arial" w:hAnsi="Arial"/>
          <w:sz w:val="22"/>
          <w:szCs w:val="22"/>
        </w:rPr>
        <w:t xml:space="preserve">Wait for macro to finish</w:t>
      </w:r>
    </w:p>
    <w:p>
      <w:pPr>
        <w:pStyle w:val="ListParagraph"/>
        <w:numPr>
          <w:ilvl w:val="0"/>
          <w:numId w:val="2"/>
        </w:numPr>
        <w:spacing w:after="60" w:before="60"/>
      </w:pPr>
      <w:r>
        <w:rPr>
          <w:rFonts w:ascii="Arial" w:cs="Arial" w:eastAsia="Arial" w:hAnsi="Arial"/>
          <w:sz w:val="22"/>
          <w:szCs w:val="22"/>
        </w:rPr>
        <w:t xml:space="preserve">Fill in red rows (duplicates) manually</w:t>
      </w:r>
    </w:p>
    <w:p>
      <w:pPr>
        <w:pStyle w:val="ListParagraph"/>
        <w:numPr>
          <w:ilvl w:val="0"/>
          <w:numId w:val="2"/>
        </w:numPr>
        <w:spacing w:after="60" w:before="60"/>
      </w:pPr>
      <w:r>
        <w:rPr>
          <w:rFonts w:ascii="Arial" w:cs="Arial" w:eastAsia="Arial" w:hAnsi="Arial"/>
          <w:sz w:val="22"/>
          <w:szCs w:val="22"/>
        </w:rPr>
        <w:t xml:space="preserve">Fill in yellow cells in the summary table</w:t>
      </w:r>
    </w:p>
    <w:p>
      <w:pPr>
        <w:pStyle w:val="ListParagraph"/>
        <w:numPr>
          <w:ilvl w:val="0"/>
          <w:numId w:val="2"/>
        </w:numPr>
        <w:spacing w:after="60" w:before="60"/>
      </w:pPr>
      <w:r>
        <w:rPr>
          <w:rFonts w:ascii="Arial" w:cs="Arial" w:eastAsia="Arial" w:hAnsi="Arial"/>
          <w:sz w:val="22"/>
          <w:szCs w:val="22"/>
        </w:rPr>
        <w:t xml:space="preserve">Press Ctrl + S to save</w:t>
      </w:r>
    </w:p>
    <w:p>
      <w:pPr>
        <w:spacing w:after="18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Key save locations</w:t>
      </w:r>
    </w:p>
    <w:p>
      <w:pPr>
        <w:spacing w:after="80" w:before="80"/>
      </w:pPr>
      <w:r>
        <w:rPr>
          <w:rFonts w:ascii="Arial" w:cs="Arial" w:eastAsia="Arial" w:hAnsi="Arial"/>
          <w:b/>
          <w:bCs/>
          <w:sz w:val="22"/>
          <w:szCs w:val="22"/>
        </w:rPr>
        <w:t xml:space="preserve">Epic file: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4"/>
              <w:left w:val="single" w:color="AAAAAA" w:sz="4"/>
              <w:bottom w:val="single" w:color="AAAAAA" w:sz="4"/>
              <w:right w:val="single" w:color="AAAAAA" w:sz="4"/>
            </w:tcBorders>
            <w:shd w:fill="F5F5F5" w:val="clear"/>
            <w:tcMar>
              <w:top w:type="dxa" w:w="100"/>
              <w:left w:type="dxa" w:w="180"/>
              <w:bottom w:type="dxa" w:w="100"/>
              <w:right w:type="dxa" w:w="180"/>
            </w:tcMar>
          </w:tcPr>
          <w:p>
            <w:r>
              <w:rPr>
                <w:rFonts w:ascii="Courier New" w:cs="Courier New" w:eastAsia="Courier New" w:hAnsi="Courier New"/>
                <w:color w:val="333333"/>
                <w:sz w:val="19"/>
                <w:szCs w:val="19"/>
              </w:rPr>
              <w:t xml:space="preserve">K:\Inpatient Ops Financial Counselling\Inflight FC\INFLIGHT-REPORT\INFC &lt;YEAR&gt; FOLDER\</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MFC output reports: </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4"/>
              <w:left w:val="single" w:color="AAAAAA" w:sz="4"/>
              <w:bottom w:val="single" w:color="AAAAAA" w:sz="4"/>
              <w:right w:val="single" w:color="AAAAAA" w:sz="4"/>
            </w:tcBorders>
            <w:shd w:fill="F5F5F5" w:val="clear"/>
            <w:tcMar>
              <w:top w:type="dxa" w:w="100"/>
              <w:left w:type="dxa" w:w="180"/>
              <w:bottom w:type="dxa" w:w="100"/>
              <w:right w:type="dxa" w:w="180"/>
            </w:tcMar>
          </w:tcPr>
          <w:p>
            <w:r>
              <w:rPr>
                <w:rFonts w:ascii="Courier New" w:cs="Courier New" w:eastAsia="Courier New" w:hAnsi="Courier New"/>
                <w:color w:val="333333"/>
                <w:sz w:val="19"/>
                <w:szCs w:val="19"/>
              </w:rPr>
              <w:t xml:space="preserve">K:\Inpatient Ops Financial Counselling\NCID FC\NCID MFC\</w:t>
            </w:r>
          </w:p>
        </w:tc>
      </w:tr>
    </w:tbl>
    <w:p>
      <w:pPr>
        <w:spacing w:after="18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4"/>
          <w:szCs w:val="24"/>
        </w:rPr>
        <w:t xml:space="preserve">Useful keyboard shortcuts</w:t>
      </w:r>
    </w:p>
    <w:p>
      <w:pPr>
        <w:pStyle w:val="ListParagraph"/>
        <w:numPr>
          <w:ilvl w:val="0"/>
          <w:numId w:val="2"/>
        </w:numPr>
        <w:spacing w:after="60" w:before="60"/>
      </w:pPr>
      <w:r>
        <w:rPr>
          <w:rFonts w:ascii="Arial" w:cs="Arial" w:eastAsia="Arial" w:hAnsi="Arial"/>
          <w:b/>
          <w:bCs/>
          <w:sz w:val="22"/>
          <w:szCs w:val="22"/>
        </w:rPr>
        <w:t xml:space="preserve">Alt + F8</w:t>
      </w:r>
      <w:r>
        <w:rPr>
          <w:rFonts w:ascii="Arial" w:cs="Arial" w:eastAsia="Arial" w:hAnsi="Arial"/>
          <w:sz w:val="22"/>
          <w:szCs w:val="22"/>
        </w:rPr>
        <w:t xml:space="preserve"> — Open the macro list</w:t>
      </w:r>
    </w:p>
    <w:p>
      <w:pPr>
        <w:pStyle w:val="ListParagraph"/>
        <w:numPr>
          <w:ilvl w:val="0"/>
          <w:numId w:val="2"/>
        </w:numPr>
        <w:spacing w:after="60" w:before="60"/>
      </w:pPr>
      <w:r>
        <w:rPr>
          <w:rFonts w:ascii="Arial" w:cs="Arial" w:eastAsia="Arial" w:hAnsi="Arial"/>
          <w:b/>
          <w:bCs/>
          <w:sz w:val="22"/>
          <w:szCs w:val="22"/>
        </w:rPr>
        <w:t xml:space="preserve">Ctrl + S</w:t>
      </w:r>
      <w:r>
        <w:rPr>
          <w:rFonts w:ascii="Arial" w:cs="Arial" w:eastAsia="Arial" w:hAnsi="Arial"/>
          <w:sz w:val="22"/>
          <w:szCs w:val="22"/>
        </w:rPr>
        <w:t xml:space="preserve"> — Save the file</w:t>
      </w:r>
    </w:p>
    <w:p>
      <w:pPr>
        <w:pStyle w:val="ListParagraph"/>
        <w:numPr>
          <w:ilvl w:val="0"/>
          <w:numId w:val="2"/>
        </w:numPr>
        <w:spacing w:after="60" w:before="60"/>
      </w:pPr>
      <w:r>
        <w:rPr>
          <w:rFonts w:ascii="Arial" w:cs="Arial" w:eastAsia="Arial" w:hAnsi="Arial"/>
          <w:b/>
          <w:bCs/>
          <w:sz w:val="22"/>
          <w:szCs w:val="22"/>
        </w:rPr>
        <w:t xml:space="preserve">Ctrl + Z</w:t>
      </w:r>
      <w:r>
        <w:rPr>
          <w:rFonts w:ascii="Arial" w:cs="Arial" w:eastAsia="Arial" w:hAnsi="Arial"/>
          <w:sz w:val="22"/>
          <w:szCs w:val="22"/>
        </w:rPr>
        <w:t xml:space="preserve"> — Undo</w:t>
      </w:r>
    </w:p>
    <w:p>
      <w:pPr>
        <w:spacing w:after="240" w:before="0"/>
      </w:pPr>
      <w:r>
        <w:rPr>
          <w:rFonts w:ascii="Arial" w:cs="Arial" w:eastAsia="Arial" w:hAnsi="Arial"/>
          <w:sz w:val="22"/>
          <w:szCs w:val="22"/>
        </w:rPr>
        <w:t xml:space="preserve"/>
      </w:r>
    </w:p>
    <w:p>
      <w:pPr>
        <w:spacing w:after="400" w:before="400"/>
        <w:jc w:val="center"/>
      </w:pPr>
      <w:r>
        <w:rPr>
          <w:rFonts w:ascii="Arial" w:cs="Arial" w:eastAsia="Arial" w:hAnsi="Arial"/>
          <w:i/>
          <w:iCs/>
          <w:color w:val="999999"/>
          <w:sz w:val="20"/>
          <w:szCs w:val="20"/>
        </w:rPr>
        <w:t xml:space="preserve">— End of Guide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746"/>
      </w:tabs>
    </w:pPr>
    <w:r>
      <w:rPr>
        <w:rFonts w:ascii="Arial" w:cs="Arial" w:eastAsia="Arial" w:hAnsi="Arial"/>
        <w:color w:val="777777"/>
        <w:sz w:val="18"/>
        <w:szCs w:val="18"/>
      </w:rPr>
      <w:t xml:space="preserve">MFC Report Generator — User Guide</w:t>
    </w:r>
    <w:r>
      <w:rPr>
        <w:rFonts w:ascii="Arial" w:cs="Arial" w:eastAsia="Arial" w:hAnsi="Arial"/>
        <w:sz w:val="18"/>
        <w:szCs w:val="18"/>
      </w:rPr>
      <w:t xml:space="preserve">	</w:t>
    </w:r>
    <w:r>
      <w:rPr>
        <w:rFonts w:ascii="Arial" w:cs="Arial" w:eastAsia="Arial" w:hAnsi="Arial"/>
        <w:b/>
        <w:bCs/>
        <w:color w:val="2E75B6"/>
        <w:sz w:val="18"/>
        <w:szCs w:val="18"/>
      </w:rPr>
      <w:t xml:space="preserve">TTSH Financial Counselling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sz w:val="30"/>
      <w:szCs w:val="30"/>
    </w:rPr>
  </w:style>
  <w:style w:type="paragraph" w:styleId="Heading2">
    <w:name w:val="Heading 2"/>
    <w:basedOn w:val="Normal"/>
    <w:next w:val="Normal"/>
    <w:qFormat/>
    <w:pPr>
      <w:spacing w:after="120" w:before="3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2026-06-03T05:57:59.895Z</dcterms:created>
  <dcterms:modified xsi:type="dcterms:W3CDTF">2026-06-03T05:57:59.905Z</dcterms:modified>
</cp:coreProperties>
</file>

<file path=docProps/custom.xml><?xml version="1.0" encoding="utf-8"?>
<Properties xmlns="http://schemas.openxmlformats.org/officeDocument/2006/custom-properties" xmlns:vt="http://schemas.openxmlformats.org/officeDocument/2006/docPropsVTypes"/>
</file>