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880" w:firstLineChars="200"/>
        <w:jc w:val="center"/>
        <w:outlineLvl w:val="9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实验报告</w:t>
      </w:r>
    </w:p>
    <w:p>
      <w:pPr>
        <w:ind w:firstLine="560" w:firstLineChars="200"/>
        <w:outlineLvl w:val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实验简介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Kickstarter作为一家专为具有创意方案的企业筹资的众筹网站平台，致力于支持和激励创新性、创造性、创意性的活动，通过网络平台面对公众募集小额资金，让有创造力的人有可能获得他们所需要的资金，以便使他们的梦想实现。该平台的用户一方是有创新意渴望进行创作和创造的人，另一方则是愿意为他们出资金的人，以此作为连接。</w:t>
      </w:r>
    </w:p>
    <w:p>
      <w:pPr>
        <w:ind w:firstLine="420" w:firstLineChars="200"/>
      </w:pPr>
      <w:r>
        <w:rPr>
          <w:rFonts w:hint="eastAsia"/>
        </w:rPr>
        <w:t>本实验通过抓取数据、回归分析并建立模型，聚焦于来自亚洲且2021年10月前已结束的科技类众筹项目，预测模型的输出为是否成功，即筹集金额是否达到目标。</w:t>
      </w:r>
    </w:p>
    <w:p>
      <w:pPr>
        <w:ind w:firstLine="560" w:firstLineChars="200"/>
        <w:outlineLvl w:val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rFonts w:hint="eastAsia"/>
          <w:sz w:val="28"/>
          <w:szCs w:val="32"/>
        </w:rPr>
        <w:t>实验目标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本次实验的目标有两个：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（1）从Kickstarter抓取众筹项目数据；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（2）基于抓取的数据，建立对众筹项目成功与否的预测模型</w:t>
      </w:r>
    </w:p>
    <w:p>
      <w:pPr>
        <w:ind w:firstLine="560" w:firstLineChars="200"/>
        <w:outlineLvl w:val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3.实施阶段</w:t>
      </w:r>
    </w:p>
    <w:p>
      <w:pPr>
        <w:ind w:firstLine="480" w:firstLineChars="200"/>
        <w:outlineLvl w:val="1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3.1</w:t>
      </w:r>
      <w:r>
        <w:rPr>
          <w:rFonts w:hint="eastAsia"/>
          <w:sz w:val="24"/>
          <w:szCs w:val="28"/>
        </w:rPr>
        <w:t>数据爬取</w:t>
      </w:r>
    </w:p>
    <w:p>
      <w:pPr>
        <w:ind w:firstLine="480" w:firstLineChars="200"/>
        <w:outlineLvl w:val="2"/>
        <w:rPr>
          <w:rFonts w:hint="default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3.1.1网页分析</w:t>
      </w:r>
    </w:p>
    <w:p>
      <w:pPr>
        <w:wordWrap w:val="0"/>
        <w:ind w:firstLine="420" w:firstLineChars="200"/>
      </w:pPr>
      <w:r>
        <w:rPr>
          <w:rFonts w:hint="eastAsia"/>
        </w:rPr>
        <w:t>我们注意到，尽管k</w:t>
      </w:r>
      <w:r>
        <w:t>ickstart</w:t>
      </w:r>
      <w:r>
        <w:rPr>
          <w:rFonts w:hint="eastAsia"/>
        </w:rPr>
        <w:t>是异步加载的网站，但是在其发生异步加载时网址发生了变化。初始网址为：</w:t>
      </w:r>
      <w:r>
        <w:fldChar w:fldCharType="begin"/>
      </w:r>
      <w:r>
        <w:instrText xml:space="preserve"> HYPERLINK "https://www.kickstarter.com/discover/advanced?category_id=16&amp;woe_id=24865671&amp;sort=magic&amp;seed=2722523" </w:instrText>
      </w:r>
      <w:r>
        <w:fldChar w:fldCharType="separate"/>
      </w:r>
      <w:r>
        <w:rPr>
          <w:rStyle w:val="9"/>
        </w:rPr>
        <w:t>https://www.kickstarter.com/discover/advanced?category_id=16&amp;woe_id=24865671&amp;sort=magic&amp;seed=2722523</w:t>
      </w:r>
      <w:r>
        <w:rPr>
          <w:rStyle w:val="9"/>
        </w:rPr>
        <w:fldChar w:fldCharType="end"/>
      </w:r>
      <w:r>
        <w:rPr>
          <w:rFonts w:hint="eastAsia"/>
        </w:rPr>
        <w:t>。当点击【加载更多】时，网址变为：</w:t>
      </w:r>
      <w:r>
        <w:fldChar w:fldCharType="begin"/>
      </w:r>
      <w:r>
        <w:instrText xml:space="preserve"> HYPERLINK "https://www.kickstarter.com/discover/advanced?category_id=16&amp;woe_id=24865671&amp;sort=magic&amp;seed=2722523&amp;page=2" </w:instrText>
      </w:r>
      <w:r>
        <w:fldChar w:fldCharType="separate"/>
      </w:r>
      <w:r>
        <w:rPr>
          <w:rStyle w:val="9"/>
        </w:rPr>
        <w:t>https://www.kickstarter.com/discover/advanced?category_id=16&amp;woe_id=24865671&amp;sort=magic&amp;seed=2722523&amp;page=2</w:t>
      </w:r>
      <w:r>
        <w:rPr>
          <w:rStyle w:val="9"/>
        </w:rPr>
        <w:fldChar w:fldCharType="end"/>
      </w:r>
      <w:r>
        <w:rPr>
          <w:rFonts w:hint="eastAsia"/>
        </w:rPr>
        <w:t>。在尾部多了一个【&amp;</w:t>
      </w:r>
      <w:r>
        <w:t>page=2</w:t>
      </w:r>
      <w:r>
        <w:rPr>
          <w:rFonts w:hint="eastAsia"/>
        </w:rPr>
        <w:t>】，因此我们就通过更改p</w:t>
      </w:r>
      <w:r>
        <w:t>age</w:t>
      </w:r>
      <w:r>
        <w:rPr>
          <w:rFonts w:hint="eastAsia"/>
        </w:rPr>
        <w:t>的值实现1971（截至爬取时）个提案的网址获取。进一步观察得知，每一个p</w:t>
      </w:r>
      <w:r>
        <w:t>age</w:t>
      </w:r>
      <w:r>
        <w:rPr>
          <w:rFonts w:hint="eastAsia"/>
        </w:rPr>
        <w:t>下共有12个提案，因此p</w:t>
      </w:r>
      <w:r>
        <w:t>age</w:t>
      </w:r>
      <w:r>
        <w:rPr>
          <w:rFonts w:hint="eastAsia"/>
        </w:rPr>
        <w:t>共有1971/12=164.25，将其向上取整即为我们需要循环的次数。</w:t>
      </w:r>
    </w:p>
    <w:p>
      <w:pPr>
        <w:wordWrap w:val="0"/>
        <w:ind w:firstLine="420" w:firstLineChars="200"/>
      </w:pPr>
      <w:r>
        <w:rPr>
          <w:rFonts w:hint="eastAsia"/>
        </w:rPr>
        <w:t>确定好异步加载的的问题后，我们在通过浏览器的【检查】功能查找所需信息时，发现如筹款率的信息的位置如图所示：</w:t>
      </w:r>
    </w:p>
    <w:p>
      <w:pPr>
        <w:wordWrap w:val="0"/>
        <w:ind w:firstLine="420" w:firstLineChars="200"/>
      </w:pPr>
      <w:r>
        <w:drawing>
          <wp:inline distT="0" distB="0" distL="0" distR="0">
            <wp:extent cx="5274310" cy="1972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420" w:firstLineChars="200"/>
      </w:pPr>
      <w:r>
        <w:rPr>
          <w:rFonts w:hint="eastAsia"/>
        </w:rPr>
        <w:t>当我们进入源代码界面以临近的关键词查找时，却无法找到：</w:t>
      </w:r>
    </w:p>
    <w:p>
      <w:pPr>
        <w:wordWrap w:val="0"/>
        <w:ind w:firstLine="420" w:firstLineChars="200"/>
      </w:pPr>
      <w:r>
        <w:drawing>
          <wp:inline distT="0" distB="0" distL="0" distR="0">
            <wp:extent cx="5274310" cy="3134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420" w:firstLineChars="200"/>
      </w:pPr>
      <w:r>
        <w:rPr>
          <w:rFonts w:hint="eastAsia"/>
        </w:rPr>
        <w:t>我们怀疑是反扒机制导致有效信息不会通过这种方式展现出来。但我们调整标头信息后依然未果。经师姐提醒后，我们得知，有效信息可能不会以检查中的形式展现出来，但它仍藏在源代码中。故我们尝试采用r</w:t>
      </w:r>
      <w:r>
        <w:t>equests</w:t>
      </w:r>
      <w:r>
        <w:rPr>
          <w:rFonts w:hint="eastAsia"/>
        </w:rPr>
        <w:t>和b</w:t>
      </w:r>
      <w:r>
        <w:t>eautifulsoup</w:t>
      </w:r>
      <w:r>
        <w:rPr>
          <w:rFonts w:hint="eastAsia"/>
        </w:rPr>
        <w:t>方法提取信息：</w:t>
      </w:r>
    </w:p>
    <w:p>
      <w:pPr>
        <w:wordWrap w:val="0"/>
        <w:ind w:firstLine="420" w:firstLineChars="200"/>
      </w:pPr>
      <w:r>
        <w:rPr>
          <w:rFonts w:hint="eastAsia"/>
        </w:rPr>
        <w:drawing>
          <wp:inline distT="0" distB="0" distL="0" distR="0">
            <wp:extent cx="5274310" cy="1960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420" w:firstLineChars="200"/>
        <w:rPr>
          <w:rFonts w:hint="eastAsia"/>
        </w:rPr>
      </w:pPr>
      <w:r>
        <w:rPr>
          <w:rFonts w:hint="eastAsia"/>
        </w:rPr>
        <w:t>我们发现，项目名称，地点，筹款率，目标等信息均以类似字典的形式藏在其中。</w:t>
      </w:r>
    </w:p>
    <w:p>
      <w:pPr>
        <w:wordWrap w:val="0"/>
        <w:ind w:firstLine="480" w:firstLineChars="200"/>
        <w:outlineLvl w:val="2"/>
        <w:rPr>
          <w:rFonts w:hint="default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3.1.2 爬取思路</w:t>
      </w:r>
    </w:p>
    <w:p>
      <w:pPr>
        <w:wordWrap w:val="0"/>
        <w:ind w:firstLine="420" w:firstLineChars="200"/>
        <w:rPr>
          <w:rFonts w:hint="eastAsia"/>
        </w:rPr>
      </w:pPr>
      <w:r>
        <w:rPr>
          <w:rFonts w:hint="eastAsia"/>
        </w:rPr>
        <w:t>综上探索过程，我们确定出如下爬取数据的思路：</w:t>
      </w:r>
    </w:p>
    <w:tbl>
      <w:tblPr>
        <w:tblStyle w:val="7"/>
        <w:tblW w:w="98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2200"/>
        <w:gridCol w:w="7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</w:tcPr>
          <w:p>
            <w:pPr>
              <w:wordWrap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2200" w:type="dxa"/>
          </w:tcPr>
          <w:p>
            <w:pPr>
              <w:wordWrap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For循环</w:t>
            </w:r>
          </w:p>
        </w:tc>
        <w:tc>
          <w:tcPr>
            <w:tcW w:w="7170" w:type="dxa"/>
          </w:tcPr>
          <w:p>
            <w:pPr>
              <w:wordWrap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依次访问165页page，获取该page的HTML文本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</w:tcPr>
          <w:p>
            <w:pPr>
              <w:wordWrap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2200" w:type="dxa"/>
          </w:tcPr>
          <w:p>
            <w:pPr>
              <w:wordWrap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Beautifulsoup</w:t>
            </w:r>
          </w:p>
        </w:tc>
        <w:tc>
          <w:tcPr>
            <w:tcW w:w="7170" w:type="dxa"/>
          </w:tcPr>
          <w:p>
            <w:pPr>
              <w:wordWrap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根据标签和属性，利用find_all()方法提取存有12个项目信息的HTML文本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</w:tcPr>
          <w:p>
            <w:pPr>
              <w:wordWrap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  <w:tc>
          <w:tcPr>
            <w:tcW w:w="2200" w:type="dxa"/>
          </w:tcPr>
          <w:p>
            <w:pPr>
              <w:wordWrap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For循环</w:t>
            </w:r>
          </w:p>
        </w:tc>
        <w:tc>
          <w:tcPr>
            <w:tcW w:w="7170" w:type="dxa"/>
          </w:tcPr>
          <w:p>
            <w:pPr>
              <w:wordWrap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遍历12个项目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  <w:vAlign w:val="top"/>
          </w:tcPr>
          <w:p>
            <w:pPr>
              <w:wordWrap w:val="0"/>
              <w:rPr>
                <w:rFonts w:hint="default" w:ascii="Times New Roman" w:hAnsi="Times New Roman" w:eastAsia="宋体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</w:t>
            </w:r>
          </w:p>
        </w:tc>
        <w:tc>
          <w:tcPr>
            <w:tcW w:w="2200" w:type="dxa"/>
            <w:vAlign w:val="top"/>
          </w:tcPr>
          <w:p>
            <w:pPr>
              <w:wordWrap w:val="0"/>
              <w:rPr>
                <w:rFonts w:hint="eastAsia" w:ascii="Times New Roman" w:hAnsi="Times New Roman" w:eastAsia="宋体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正则表达式</w:t>
            </w:r>
          </w:p>
        </w:tc>
        <w:tc>
          <w:tcPr>
            <w:tcW w:w="7170" w:type="dxa"/>
            <w:vAlign w:val="top"/>
          </w:tcPr>
          <w:p>
            <w:pPr>
              <w:wordWrap w:val="0"/>
              <w:rPr>
                <w:rFonts w:hint="eastAsia" w:ascii="Times New Roman" w:hAnsi="Times New Roman" w:eastAsia="宋体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利用正则表达式，提取出项目的json数据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</w:tcPr>
          <w:p>
            <w:pPr>
              <w:wordWrap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S5</w:t>
            </w:r>
          </w:p>
        </w:tc>
        <w:tc>
          <w:tcPr>
            <w:tcW w:w="2200" w:type="dxa"/>
          </w:tcPr>
          <w:p>
            <w:pPr>
              <w:wordWrap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Json库</w:t>
            </w:r>
          </w:p>
        </w:tc>
        <w:tc>
          <w:tcPr>
            <w:tcW w:w="7170" w:type="dxa"/>
          </w:tcPr>
          <w:p>
            <w:pPr>
              <w:wordWrap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使用json.loads()方法，将json数据转化为字典类型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</w:tcPr>
          <w:p>
            <w:pPr>
              <w:wordWrap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S6</w:t>
            </w:r>
          </w:p>
        </w:tc>
        <w:tc>
          <w:tcPr>
            <w:tcW w:w="2200" w:type="dxa"/>
          </w:tcPr>
          <w:p>
            <w:pPr>
              <w:wordWrap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列表推导式</w:t>
            </w:r>
          </w:p>
        </w:tc>
        <w:tc>
          <w:tcPr>
            <w:tcW w:w="7170" w:type="dxa"/>
          </w:tcPr>
          <w:p>
            <w:pPr>
              <w:wordWrap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提取出字典的所有值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</w:tcPr>
          <w:p>
            <w:pPr>
              <w:wordWrap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S7</w:t>
            </w:r>
          </w:p>
        </w:tc>
        <w:tc>
          <w:tcPr>
            <w:tcW w:w="2200" w:type="dxa"/>
          </w:tcPr>
          <w:p>
            <w:pPr>
              <w:wordWrap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Numpy库与pandas库</w:t>
            </w:r>
          </w:p>
        </w:tc>
        <w:tc>
          <w:tcPr>
            <w:tcW w:w="7170" w:type="dxa"/>
          </w:tcPr>
          <w:p>
            <w:pPr>
              <w:wordWrap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将数据转化为pandas的DataFrame类型，并保存为Excel文件</w:t>
            </w:r>
          </w:p>
        </w:tc>
      </w:tr>
    </w:tbl>
    <w:p>
      <w:pPr>
        <w:widowControl/>
        <w:ind w:firstLine="420" w:firstLineChars="20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按照上述思路，我们编写了一个Crawl类，以“page=80”为分界，由两人分头爬取80前和80后的页面数据。代码详见附件。</w:t>
      </w:r>
    </w:p>
    <w:p>
      <w:pPr>
        <w:wordWrap w:val="0"/>
        <w:ind w:firstLine="480" w:firstLineChars="200"/>
        <w:outlineLvl w:val="1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3.2</w:t>
      </w:r>
      <w:r>
        <w:rPr>
          <w:rFonts w:hint="eastAsia"/>
          <w:sz w:val="24"/>
          <w:szCs w:val="28"/>
        </w:rPr>
        <w:t>数据清洗</w:t>
      </w:r>
    </w:p>
    <w:p>
      <w:pPr>
        <w:wordWrap w:val="0"/>
        <w:ind w:firstLine="480" w:firstLineChars="200"/>
        <w:outlineLvl w:val="2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3.2.1变量剔除</w:t>
      </w:r>
    </w:p>
    <w:p>
      <w:pPr>
        <w:wordWrap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抓取下来的原始数据总共有37个变量，显然里面有大量对预测结果无关的变量。所以我们酌情进行剔除。</w:t>
      </w:r>
    </w:p>
    <w:p>
      <w:pPr>
        <w:wordWrap w:val="0"/>
        <w:ind w:firstLine="480" w:firstLineChars="200"/>
        <w:outlineLvl w:val="2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3.2.2时间</w:t>
      </w:r>
    </w:p>
    <w:p>
      <w:pPr>
        <w:wordWrap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原始数据中的四个时间变量的数据都是十位数字的时间戳类型，并不显示年月日，所以我们使用pandas库的to_datetime()方法将其转化为datetime类型，并根据deadline变量，只保留了2021年10月前已结束的项目数据。</w:t>
      </w:r>
    </w:p>
    <w:p>
      <w:pPr>
        <w:wordWrap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此外，我们还将deadline与launched_变量相减，构造出period即筹款周期这一新变量。</w:t>
      </w:r>
    </w:p>
    <w:p>
      <w:pPr>
        <w:wordWrap w:val="0"/>
        <w:ind w:firstLine="480" w:firstLineChars="200"/>
        <w:outlineLvl w:val="2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3.2.3 location与category</w:t>
      </w:r>
    </w:p>
    <w:p>
      <w:pPr>
        <w:wordWrap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项目展示的定位地址信息保存在location变量里，但是location的数据是json类型，且包含的定位信息复杂多样。我们使用正则表达式，提取出“expanded_country”的信息，即定位所在的国家全名，而过滤掉其他定位信息。</w:t>
      </w:r>
    </w:p>
    <w:p>
      <w:pPr>
        <w:wordWrap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变量category的数据也是json类型，同上，我们只保留了“name”信息。</w:t>
      </w:r>
    </w:p>
    <w:p>
      <w:pPr>
        <w:wordWrap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此外，location和category作为分类变量，其子类别的数量分布极不均衡，部分子类别的项目数量不足十个甚至只有一个，所以对于项目数量小于10的子类别，我们又进行了剔除，最终两者各保留了12个子类别。</w:t>
      </w:r>
    </w:p>
    <w:p>
      <w:pPr>
        <w:wordWrap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最后，我们对二者进行了编码，并各构造了11个二值虚拟变量，从而进行预测。</w:t>
      </w:r>
    </w:p>
    <w:p>
      <w:pPr>
        <w:wordWrap w:val="0"/>
        <w:ind w:firstLine="480" w:firstLineChars="200"/>
        <w:outlineLvl w:val="2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3.2.4构建变量success</w:t>
      </w:r>
    </w:p>
    <w:p>
      <w:pPr>
        <w:wordWrap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由于我们是对是否成功进行预测，所以我们又依据percent_funded变量，构造了变量success。其中“1”代表募集成功，“0”代表失败。</w:t>
      </w:r>
    </w:p>
    <w:p>
      <w:pPr>
        <w:wordWrap w:val="0"/>
        <w:ind w:firstLine="480" w:firstLineChars="200"/>
        <w:outlineLvl w:val="1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3.3 可视化</w:t>
      </w:r>
    </w:p>
    <w:p>
      <w:pPr>
        <w:ind w:firstLine="420" w:firstLineChars="0"/>
        <w:jc w:val="both"/>
        <w:outlineLvl w:val="2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3.3.1 location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从柱状图可以发现，各国家/地区的项目量十分失衡，中国香港以639个独占鳌头，整体上东亚地区的数量最多，但有5个国家的数量为个位数。</w:t>
      </w:r>
    </w:p>
    <w:p>
      <w:pPr>
        <w:jc w:val="center"/>
      </w:pPr>
      <w:r>
        <w:drawing>
          <wp:inline distT="0" distB="0" distL="0" distR="0">
            <wp:extent cx="4150360" cy="2480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343" cy="248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各地区筹款项目数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我们从中选取了筹款项目数较多的几</w:t>
      </w:r>
      <w:bookmarkStart w:id="0" w:name="_GoBack"/>
      <w:bookmarkEnd w:id="0"/>
      <w:r>
        <w:rPr>
          <w:rFonts w:hint="eastAsia"/>
        </w:rPr>
        <w:t>个国家（地区），计算出其平均筹款成功率：</w:t>
      </w:r>
    </w:p>
    <w:p>
      <w:pPr>
        <w:rPr>
          <w:rFonts w:hint="eastAsia"/>
        </w:rPr>
      </w:pPr>
    </w:p>
    <w:p>
      <w:pPr>
        <w:jc w:val="center"/>
      </w:pPr>
      <w:r>
        <w:drawing>
          <wp:inline distT="0" distB="0" distL="0" distR="0">
            <wp:extent cx="4622165" cy="2731135"/>
            <wp:effectExtent l="0" t="0" r="6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t="4036" r="1834"/>
                    <a:stretch>
                      <a:fillRect/>
                    </a:stretch>
                  </pic:blipFill>
                  <pic:spPr>
                    <a:xfrm>
                      <a:off x="0" y="0"/>
                      <a:ext cx="4632565" cy="27371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各国家（地区）的平均筹款成功率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我们发现，不同的国家（地区）在筹款成功率上展现出不同的能力。中国，中国香港，韩国表现得较好，而新加坡则不尽人意。故在建立模型时考虑将l</w:t>
      </w:r>
      <w:r>
        <w:t>ocation</w:t>
      </w:r>
      <w:r>
        <w:rPr>
          <w:rFonts w:hint="eastAsia"/>
        </w:rPr>
        <w:t>因素纳入。</w:t>
      </w:r>
    </w:p>
    <w:p>
      <w:pPr>
        <w:outlineLvl w:val="2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3.3.2 category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从不同种类项目数的条形图可以发现，项目以硬件设备为主，，Software、Web和APPs等软件项目占比居少。</w:t>
      </w:r>
    </w:p>
    <w:p>
      <w:pPr>
        <w:rPr>
          <w:rFonts w:hint="eastAsia"/>
        </w:rPr>
      </w:pPr>
      <w:r>
        <w:drawing>
          <wp:inline distT="0" distB="0" distL="114300" distR="114300">
            <wp:extent cx="5130800" cy="33909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不同种类的筹款项目数</w:t>
      </w:r>
    </w:p>
    <w:p>
      <w:pPr>
        <w:wordWrap w:val="0"/>
        <w:ind w:firstLine="420" w:firstLineChars="200"/>
        <w:rPr>
          <w:rFonts w:hint="default"/>
          <w:lang w:val="en-US" w:eastAsia="zh-CN"/>
        </w:rPr>
      </w:pPr>
    </w:p>
    <w:p>
      <w:pPr>
        <w:wordWrap w:val="0"/>
        <w:ind w:firstLine="480" w:firstLineChars="200"/>
        <w:outlineLvl w:val="1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3.4</w:t>
      </w:r>
      <w:r>
        <w:rPr>
          <w:rFonts w:hint="eastAsia"/>
          <w:sz w:val="24"/>
          <w:szCs w:val="28"/>
        </w:rPr>
        <w:t>预测</w:t>
      </w:r>
    </w:p>
    <w:p>
      <w:pPr>
        <w:wordWrap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我们使用XGBoost模型来进行项目成功与否的预测。</w:t>
      </w:r>
    </w:p>
    <w:p>
      <w:pPr>
        <w:wordWrap w:val="0"/>
        <w:ind w:firstLine="420" w:firstLineChars="0"/>
        <w:outlineLvl w:val="2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3.4.1输入</w:t>
      </w:r>
    </w:p>
    <w:p>
      <w:pPr>
        <w:wordWrap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进过前期的大清洗，我们最后选择输入模型的变量详见下表。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480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wordWrap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输入变量</w:t>
            </w:r>
          </w:p>
        </w:tc>
        <w:tc>
          <w:tcPr>
            <w:tcW w:w="2480" w:type="dxa"/>
          </w:tcPr>
          <w:p>
            <w:pPr>
              <w:wordWrap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609" w:type="dxa"/>
          </w:tcPr>
          <w:p>
            <w:pPr>
              <w:wordWrap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wordWrap w:val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goal</w:t>
            </w:r>
          </w:p>
        </w:tc>
        <w:tc>
          <w:tcPr>
            <w:tcW w:w="2480" w:type="dxa"/>
          </w:tcPr>
          <w:p>
            <w:pPr>
              <w:wordWrap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连续性变量</w:t>
            </w:r>
          </w:p>
        </w:tc>
        <w:tc>
          <w:tcPr>
            <w:tcW w:w="3609" w:type="dxa"/>
          </w:tcPr>
          <w:p>
            <w:pPr>
              <w:wordWrap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wordWrap w:val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period</w:t>
            </w:r>
          </w:p>
        </w:tc>
        <w:tc>
          <w:tcPr>
            <w:tcW w:w="2480" w:type="dxa"/>
          </w:tcPr>
          <w:p>
            <w:pPr>
              <w:wordWrap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连续性变量</w:t>
            </w:r>
          </w:p>
        </w:tc>
        <w:tc>
          <w:tcPr>
            <w:tcW w:w="3609" w:type="dxa"/>
          </w:tcPr>
          <w:p>
            <w:pPr>
              <w:wordWrap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筹款周期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wordWrap w:val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staff_pick</w:t>
            </w:r>
          </w:p>
        </w:tc>
        <w:tc>
          <w:tcPr>
            <w:tcW w:w="2480" w:type="dxa"/>
          </w:tcPr>
          <w:p>
            <w:pPr>
              <w:wordWrap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虚拟变量</w:t>
            </w:r>
          </w:p>
        </w:tc>
        <w:tc>
          <w:tcPr>
            <w:tcW w:w="3609" w:type="dxa"/>
          </w:tcPr>
          <w:p>
            <w:pPr>
              <w:wordWrap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是否被选为「我们喜爱的专案」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wordWrap w:val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loci (i=0,1,...,10)</w:t>
            </w:r>
          </w:p>
        </w:tc>
        <w:tc>
          <w:tcPr>
            <w:tcW w:w="2480" w:type="dxa"/>
          </w:tcPr>
          <w:p>
            <w:pPr>
              <w:wordWrap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虚拟变量</w:t>
            </w:r>
          </w:p>
        </w:tc>
        <w:tc>
          <w:tcPr>
            <w:tcW w:w="3609" w:type="dxa"/>
          </w:tcPr>
          <w:p>
            <w:pPr>
              <w:wordWrap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表示经剔除后的12个国家/地区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wordWrap w:val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catei (i=0,1,...,10)</w:t>
            </w:r>
          </w:p>
        </w:tc>
        <w:tc>
          <w:tcPr>
            <w:tcW w:w="2480" w:type="dxa"/>
          </w:tcPr>
          <w:p>
            <w:pPr>
              <w:wordWrap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虚拟变量</w:t>
            </w:r>
          </w:p>
        </w:tc>
        <w:tc>
          <w:tcPr>
            <w:tcW w:w="3609" w:type="dxa"/>
            <w:vAlign w:val="top"/>
          </w:tcPr>
          <w:p>
            <w:pPr>
              <w:wordWrap w:val="0"/>
              <w:jc w:val="center"/>
              <w:rPr>
                <w:rFonts w:hint="default" w:ascii="Times New Roman" w:hAnsi="Times New Roman" w:eastAsia="宋体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表示经剔除后的12个类别</w:t>
            </w:r>
          </w:p>
        </w:tc>
      </w:tr>
    </w:tbl>
    <w:p>
      <w:pPr>
        <w:wordWrap w:val="0"/>
        <w:rPr>
          <w:rFonts w:hint="eastAsia"/>
          <w:lang w:val="en-US" w:eastAsia="zh-CN"/>
        </w:rPr>
      </w:pPr>
    </w:p>
    <w:p>
      <w:pPr>
        <w:wordWrap w:val="0"/>
        <w:ind w:firstLine="420" w:firstLineChars="0"/>
        <w:outlineLvl w:val="2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3.4.2预测效果</w:t>
      </w:r>
    </w:p>
    <w:p>
      <w:pPr>
        <w:wordWrap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按照7：3划分训练集和测试集，得到训练集的正确率为93%，测试集的评价效果如下表所示：</w:t>
      </w:r>
    </w:p>
    <w:p>
      <w:pPr>
        <w:wordWrap w:val="0"/>
        <w:ind w:firstLine="420" w:firstLineChars="0"/>
        <w:jc w:val="center"/>
      </w:pPr>
      <w:r>
        <w:drawing>
          <wp:inline distT="0" distB="0" distL="114300" distR="114300">
            <wp:extent cx="2120900" cy="923290"/>
            <wp:effectExtent l="0" t="0" r="0" b="38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4547" t="5122" r="6125" b="8279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420" w:firstLineChars="0"/>
        <w:outlineLvl w:val="2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3.4.3其他</w:t>
      </w:r>
    </w:p>
    <w:p>
      <w:pPr>
        <w:wordWrap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关于XGBoost原理以及结果分析详见PPT。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89"/>
    <w:rsid w:val="00180021"/>
    <w:rsid w:val="001C79C6"/>
    <w:rsid w:val="001F3718"/>
    <w:rsid w:val="00204824"/>
    <w:rsid w:val="00290789"/>
    <w:rsid w:val="003419C8"/>
    <w:rsid w:val="005310B6"/>
    <w:rsid w:val="00583AD5"/>
    <w:rsid w:val="006A059C"/>
    <w:rsid w:val="006B66D4"/>
    <w:rsid w:val="00754F45"/>
    <w:rsid w:val="00755BFB"/>
    <w:rsid w:val="007B7DB5"/>
    <w:rsid w:val="007F4E49"/>
    <w:rsid w:val="00942EC6"/>
    <w:rsid w:val="009445EF"/>
    <w:rsid w:val="00A863B9"/>
    <w:rsid w:val="00A9518C"/>
    <w:rsid w:val="00BC4462"/>
    <w:rsid w:val="00C54013"/>
    <w:rsid w:val="00C55C3A"/>
    <w:rsid w:val="00DD3CF5"/>
    <w:rsid w:val="00E969C1"/>
    <w:rsid w:val="00EC18DF"/>
    <w:rsid w:val="00F12B3E"/>
    <w:rsid w:val="01071394"/>
    <w:rsid w:val="02FB4E59"/>
    <w:rsid w:val="03F35A10"/>
    <w:rsid w:val="054D1018"/>
    <w:rsid w:val="07F65164"/>
    <w:rsid w:val="0806577B"/>
    <w:rsid w:val="095F3BBB"/>
    <w:rsid w:val="0AA61D01"/>
    <w:rsid w:val="0B072C2A"/>
    <w:rsid w:val="0BBA47D3"/>
    <w:rsid w:val="0BD15B7B"/>
    <w:rsid w:val="0C2E4EB4"/>
    <w:rsid w:val="0C4C54BA"/>
    <w:rsid w:val="0C6A0392"/>
    <w:rsid w:val="0D9C1BFC"/>
    <w:rsid w:val="0EDD7766"/>
    <w:rsid w:val="1007298D"/>
    <w:rsid w:val="113B62DB"/>
    <w:rsid w:val="11A63E98"/>
    <w:rsid w:val="11BF26CD"/>
    <w:rsid w:val="12362B4E"/>
    <w:rsid w:val="13334351"/>
    <w:rsid w:val="14165674"/>
    <w:rsid w:val="148B3A41"/>
    <w:rsid w:val="159A488D"/>
    <w:rsid w:val="15FD33D2"/>
    <w:rsid w:val="16BA09D3"/>
    <w:rsid w:val="177F5444"/>
    <w:rsid w:val="17AF16B6"/>
    <w:rsid w:val="18DA2ACE"/>
    <w:rsid w:val="18FA0E71"/>
    <w:rsid w:val="1973325E"/>
    <w:rsid w:val="1A086066"/>
    <w:rsid w:val="1A316521"/>
    <w:rsid w:val="1A850BF3"/>
    <w:rsid w:val="1BBA6B6B"/>
    <w:rsid w:val="1C1E6010"/>
    <w:rsid w:val="1CAA4A3D"/>
    <w:rsid w:val="1E142CB2"/>
    <w:rsid w:val="1F193C53"/>
    <w:rsid w:val="202B3B5D"/>
    <w:rsid w:val="209C59BE"/>
    <w:rsid w:val="212813E7"/>
    <w:rsid w:val="21774315"/>
    <w:rsid w:val="220D3F25"/>
    <w:rsid w:val="25FC27F7"/>
    <w:rsid w:val="26F35EBA"/>
    <w:rsid w:val="26F865E4"/>
    <w:rsid w:val="287D27C8"/>
    <w:rsid w:val="2919475E"/>
    <w:rsid w:val="29EE3963"/>
    <w:rsid w:val="2B17160B"/>
    <w:rsid w:val="2D9001A1"/>
    <w:rsid w:val="2F830E6E"/>
    <w:rsid w:val="2FA60F4D"/>
    <w:rsid w:val="314035E8"/>
    <w:rsid w:val="317A33DF"/>
    <w:rsid w:val="318E7E81"/>
    <w:rsid w:val="33DC3BAA"/>
    <w:rsid w:val="355763DE"/>
    <w:rsid w:val="35B972D6"/>
    <w:rsid w:val="35BB3696"/>
    <w:rsid w:val="35FA44C6"/>
    <w:rsid w:val="3698454A"/>
    <w:rsid w:val="374836FC"/>
    <w:rsid w:val="37540510"/>
    <w:rsid w:val="375D1BC7"/>
    <w:rsid w:val="38072E80"/>
    <w:rsid w:val="3AB653F5"/>
    <w:rsid w:val="3B8E230F"/>
    <w:rsid w:val="3C3836A2"/>
    <w:rsid w:val="3CA94614"/>
    <w:rsid w:val="3E9A4B03"/>
    <w:rsid w:val="3F7F5153"/>
    <w:rsid w:val="404A7341"/>
    <w:rsid w:val="40F279F8"/>
    <w:rsid w:val="4183060E"/>
    <w:rsid w:val="41CB71A0"/>
    <w:rsid w:val="41D815CD"/>
    <w:rsid w:val="4318216F"/>
    <w:rsid w:val="448662F2"/>
    <w:rsid w:val="45D41745"/>
    <w:rsid w:val="47C5249D"/>
    <w:rsid w:val="48A438AB"/>
    <w:rsid w:val="49247409"/>
    <w:rsid w:val="494466E0"/>
    <w:rsid w:val="4AB30260"/>
    <w:rsid w:val="4B857A09"/>
    <w:rsid w:val="4B864C7F"/>
    <w:rsid w:val="4B8D5901"/>
    <w:rsid w:val="4C466EDB"/>
    <w:rsid w:val="4CE64F45"/>
    <w:rsid w:val="4CFD79E2"/>
    <w:rsid w:val="4DD653B2"/>
    <w:rsid w:val="4EAF6E1E"/>
    <w:rsid w:val="501A6C3A"/>
    <w:rsid w:val="58C3439D"/>
    <w:rsid w:val="5A2A0303"/>
    <w:rsid w:val="5B2412D8"/>
    <w:rsid w:val="5B9A29C8"/>
    <w:rsid w:val="5B9F285B"/>
    <w:rsid w:val="5BDB5DEC"/>
    <w:rsid w:val="5C5123C6"/>
    <w:rsid w:val="5E614ACB"/>
    <w:rsid w:val="5E87246F"/>
    <w:rsid w:val="5F247ABC"/>
    <w:rsid w:val="5F4E413E"/>
    <w:rsid w:val="602E5943"/>
    <w:rsid w:val="6046112B"/>
    <w:rsid w:val="60840096"/>
    <w:rsid w:val="63F419C4"/>
    <w:rsid w:val="65616836"/>
    <w:rsid w:val="659027F2"/>
    <w:rsid w:val="678F5549"/>
    <w:rsid w:val="67AD4194"/>
    <w:rsid w:val="68E76E67"/>
    <w:rsid w:val="69171037"/>
    <w:rsid w:val="694F70BD"/>
    <w:rsid w:val="6A5308B9"/>
    <w:rsid w:val="6E556B80"/>
    <w:rsid w:val="6EBF1E08"/>
    <w:rsid w:val="70087149"/>
    <w:rsid w:val="70AF5272"/>
    <w:rsid w:val="725C117B"/>
    <w:rsid w:val="73867297"/>
    <w:rsid w:val="75FA6BE5"/>
    <w:rsid w:val="77DC11ED"/>
    <w:rsid w:val="78C25BFB"/>
    <w:rsid w:val="794652BB"/>
    <w:rsid w:val="79907769"/>
    <w:rsid w:val="7995045F"/>
    <w:rsid w:val="7DC01389"/>
    <w:rsid w:val="7E7B52E7"/>
    <w:rsid w:val="7EEC0E2C"/>
    <w:rsid w:val="7F8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278</Words>
  <Characters>1590</Characters>
  <Lines>13</Lines>
  <Paragraphs>3</Paragraphs>
  <TotalTime>27</TotalTime>
  <ScaleCrop>false</ScaleCrop>
  <LinksUpToDate>false</LinksUpToDate>
  <CharactersWithSpaces>1865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2021-10-21T10:25:00Z</dcterms:created>
  <dc:creator>Luka Modric</dc:creator>
  <cp:lastModifiedBy>羅ZM</cp:lastModifiedBy>
  <dcterms:modified xsi:type="dcterms:W3CDTF">2021-10-22T15:37:52Z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C81E7BA0ECD34782823996B95CE0C75E</vt:lpwstr>
  </property>
</Properties>
</file>