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EF18" w14:textId="77777777" w:rsidR="00C947E3" w:rsidRDefault="00000000">
      <w:pPr>
        <w:pStyle w:val="a3"/>
        <w:spacing w:before="60" w:line="360" w:lineRule="auto"/>
        <w:ind w:left="313" w:right="346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color w:val="000009"/>
          <w:spacing w:val="-1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государственное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автономное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образовательное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учреждение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образования</w:t>
      </w:r>
    </w:p>
    <w:p w14:paraId="45792D81" w14:textId="77777777" w:rsidR="00C947E3" w:rsidRDefault="00000000">
      <w:pPr>
        <w:pStyle w:val="a3"/>
        <w:ind w:left="313" w:right="345"/>
        <w:jc w:val="center"/>
      </w:pPr>
      <w:r>
        <w:rPr>
          <w:color w:val="000009"/>
        </w:rPr>
        <w:t>«Национальный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исследовательский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университет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ИТМО»</w:t>
      </w:r>
    </w:p>
    <w:p w14:paraId="54D39A22" w14:textId="77777777" w:rsidR="00C947E3" w:rsidRDefault="00C947E3">
      <w:pPr>
        <w:pStyle w:val="a3"/>
        <w:rPr>
          <w:sz w:val="30"/>
        </w:rPr>
      </w:pPr>
    </w:p>
    <w:p w14:paraId="54CCF63F" w14:textId="77777777" w:rsidR="00C947E3" w:rsidRDefault="00C947E3">
      <w:pPr>
        <w:pStyle w:val="a3"/>
        <w:rPr>
          <w:sz w:val="30"/>
        </w:rPr>
      </w:pPr>
    </w:p>
    <w:p w14:paraId="560FBE4E" w14:textId="77777777" w:rsidR="00C947E3" w:rsidRDefault="00000000">
      <w:pPr>
        <w:pStyle w:val="a3"/>
        <w:spacing w:before="194"/>
        <w:ind w:left="313" w:right="345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t>Программной</w:t>
      </w:r>
      <w:r>
        <w:rPr>
          <w:spacing w:val="-16"/>
        </w:rPr>
        <w:t xml:space="preserve"> </w:t>
      </w:r>
      <w:r>
        <w:t>Инженерии</w:t>
      </w:r>
      <w:r>
        <w:rPr>
          <w:spacing w:val="-17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Компьютерной</w:t>
      </w:r>
      <w:r>
        <w:rPr>
          <w:spacing w:val="-17"/>
        </w:rPr>
        <w:t xml:space="preserve"> </w:t>
      </w:r>
      <w:r>
        <w:t>Техники</w:t>
      </w:r>
    </w:p>
    <w:p w14:paraId="350493FF" w14:textId="77777777" w:rsidR="00C947E3" w:rsidRDefault="00C947E3">
      <w:pPr>
        <w:pStyle w:val="a3"/>
        <w:rPr>
          <w:sz w:val="30"/>
        </w:rPr>
      </w:pPr>
    </w:p>
    <w:p w14:paraId="0BAE796D" w14:textId="77777777" w:rsidR="00C947E3" w:rsidRDefault="00C947E3">
      <w:pPr>
        <w:pStyle w:val="a3"/>
        <w:rPr>
          <w:sz w:val="30"/>
        </w:rPr>
      </w:pPr>
    </w:p>
    <w:p w14:paraId="3F7511A1" w14:textId="77777777" w:rsidR="00C947E3" w:rsidRDefault="00C947E3">
      <w:pPr>
        <w:pStyle w:val="a3"/>
        <w:rPr>
          <w:sz w:val="30"/>
        </w:rPr>
      </w:pPr>
    </w:p>
    <w:p w14:paraId="09322ED3" w14:textId="77777777" w:rsidR="00C947E3" w:rsidRDefault="00C947E3">
      <w:pPr>
        <w:pStyle w:val="a3"/>
        <w:rPr>
          <w:sz w:val="30"/>
        </w:rPr>
      </w:pPr>
    </w:p>
    <w:p w14:paraId="653B0641" w14:textId="77777777" w:rsidR="00C947E3" w:rsidRDefault="00C947E3">
      <w:pPr>
        <w:pStyle w:val="a3"/>
        <w:spacing w:before="7"/>
        <w:rPr>
          <w:sz w:val="40"/>
        </w:rPr>
      </w:pPr>
    </w:p>
    <w:p w14:paraId="246BCEE5" w14:textId="77777777" w:rsidR="00C947E3" w:rsidRDefault="00000000">
      <w:pPr>
        <w:ind w:left="313" w:right="345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</w:t>
      </w:r>
    </w:p>
    <w:p w14:paraId="56ECF484" w14:textId="77777777" w:rsidR="00C947E3" w:rsidRDefault="00C947E3">
      <w:pPr>
        <w:pStyle w:val="a3"/>
        <w:spacing w:before="10"/>
        <w:rPr>
          <w:b/>
          <w:sz w:val="34"/>
        </w:rPr>
      </w:pPr>
    </w:p>
    <w:p w14:paraId="5B6D572D" w14:textId="77777777" w:rsidR="00C947E3" w:rsidRDefault="00000000">
      <w:pPr>
        <w:pStyle w:val="a3"/>
        <w:ind w:left="313" w:right="345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14:paraId="0CB6306B" w14:textId="77777777" w:rsidR="00C947E3" w:rsidRDefault="00C947E3">
      <w:pPr>
        <w:pStyle w:val="a3"/>
        <w:spacing w:before="10"/>
        <w:rPr>
          <w:sz w:val="34"/>
        </w:rPr>
      </w:pPr>
    </w:p>
    <w:p w14:paraId="446C2EE5" w14:textId="77777777" w:rsidR="00C947E3" w:rsidRDefault="00000000">
      <w:pPr>
        <w:pStyle w:val="a3"/>
        <w:spacing w:line="540" w:lineRule="auto"/>
        <w:ind w:left="2335" w:right="2367"/>
        <w:jc w:val="center"/>
      </w:pPr>
      <w:r>
        <w:rPr>
          <w:spacing w:val="-2"/>
        </w:rPr>
        <w:t xml:space="preserve">«Низкоуровневое </w:t>
      </w:r>
      <w:r>
        <w:rPr>
          <w:spacing w:val="-1"/>
        </w:rPr>
        <w:t>программирование»</w:t>
      </w:r>
      <w:r>
        <w:rPr>
          <w:spacing w:val="-67"/>
        </w:rPr>
        <w:t xml:space="preserve"> </w:t>
      </w:r>
      <w:r>
        <w:t>Вариант: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(</w:t>
      </w:r>
      <w:proofErr w:type="spellStart"/>
      <w:r>
        <w:t>Cypher</w:t>
      </w:r>
      <w:proofErr w:type="spellEnd"/>
      <w:r>
        <w:t>)</w:t>
      </w:r>
    </w:p>
    <w:p w14:paraId="054FDF9C" w14:textId="77777777" w:rsidR="00C947E3" w:rsidRDefault="00C947E3">
      <w:pPr>
        <w:pStyle w:val="a3"/>
        <w:rPr>
          <w:sz w:val="30"/>
        </w:rPr>
      </w:pPr>
    </w:p>
    <w:p w14:paraId="64422409" w14:textId="77777777" w:rsidR="00C947E3" w:rsidRDefault="00C947E3">
      <w:pPr>
        <w:pStyle w:val="a3"/>
        <w:spacing w:before="7"/>
        <w:rPr>
          <w:sz w:val="32"/>
        </w:rPr>
      </w:pPr>
    </w:p>
    <w:p w14:paraId="1A47E07B" w14:textId="77777777" w:rsidR="00277037" w:rsidRPr="00277037" w:rsidRDefault="00000000" w:rsidP="00277037">
      <w:pPr>
        <w:pStyle w:val="a3"/>
        <w:jc w:val="right"/>
      </w:pPr>
      <w:r w:rsidRPr="00277037">
        <w:t>Выполнил</w:t>
      </w:r>
      <w:r w:rsidR="00277037" w:rsidRPr="00277037">
        <w:t>:</w:t>
      </w:r>
    </w:p>
    <w:p w14:paraId="337A5F48" w14:textId="77777777" w:rsidR="00277037" w:rsidRDefault="00277037" w:rsidP="00277037">
      <w:pPr>
        <w:pStyle w:val="a3"/>
        <w:jc w:val="right"/>
      </w:pPr>
      <w:r>
        <w:t>Скориков Родион</w:t>
      </w:r>
    </w:p>
    <w:p w14:paraId="1BCAA2A8" w14:textId="77777777" w:rsidR="00277037" w:rsidRDefault="00277037" w:rsidP="00277037">
      <w:pPr>
        <w:pStyle w:val="a3"/>
        <w:jc w:val="right"/>
      </w:pPr>
    </w:p>
    <w:p w14:paraId="3FDF7CFA" w14:textId="77777777" w:rsidR="00277037" w:rsidRDefault="00000000" w:rsidP="00277037">
      <w:pPr>
        <w:pStyle w:val="a3"/>
        <w:jc w:val="right"/>
      </w:pPr>
      <w:r w:rsidRPr="00277037">
        <w:t>Группа: P333</w:t>
      </w:r>
      <w:r w:rsidR="00277037">
        <w:t>1</w:t>
      </w:r>
      <w:r w:rsidRPr="00277037">
        <w:t>2</w:t>
      </w:r>
    </w:p>
    <w:p w14:paraId="644B3710" w14:textId="77777777" w:rsidR="00277037" w:rsidRDefault="00277037" w:rsidP="00277037">
      <w:pPr>
        <w:pStyle w:val="a3"/>
        <w:jc w:val="right"/>
      </w:pPr>
    </w:p>
    <w:p w14:paraId="586D483B" w14:textId="7697FD5B" w:rsidR="00C947E3" w:rsidRPr="00277037" w:rsidRDefault="00000000" w:rsidP="00277037">
      <w:pPr>
        <w:pStyle w:val="a3"/>
        <w:jc w:val="right"/>
      </w:pPr>
      <w:r w:rsidRPr="00277037">
        <w:t>Преподаватель:</w:t>
      </w:r>
    </w:p>
    <w:p w14:paraId="7378ECE7" w14:textId="77777777" w:rsidR="00C947E3" w:rsidRPr="00277037" w:rsidRDefault="00000000" w:rsidP="00277037">
      <w:pPr>
        <w:pStyle w:val="a3"/>
        <w:jc w:val="right"/>
      </w:pPr>
      <w:r w:rsidRPr="00277037">
        <w:t>Кореньков Юрий Дмитриевич</w:t>
      </w:r>
    </w:p>
    <w:p w14:paraId="01254239" w14:textId="77777777" w:rsidR="00C947E3" w:rsidRDefault="00C947E3">
      <w:pPr>
        <w:pStyle w:val="a3"/>
        <w:rPr>
          <w:sz w:val="30"/>
        </w:rPr>
      </w:pPr>
    </w:p>
    <w:p w14:paraId="0D6A3231" w14:textId="77777777" w:rsidR="00C947E3" w:rsidRDefault="00C947E3">
      <w:pPr>
        <w:pStyle w:val="a3"/>
        <w:rPr>
          <w:sz w:val="30"/>
        </w:rPr>
      </w:pPr>
    </w:p>
    <w:p w14:paraId="3E143F18" w14:textId="77777777" w:rsidR="00C947E3" w:rsidRDefault="00C947E3">
      <w:pPr>
        <w:pStyle w:val="a3"/>
        <w:rPr>
          <w:sz w:val="30"/>
        </w:rPr>
      </w:pPr>
    </w:p>
    <w:p w14:paraId="29C55107" w14:textId="77777777" w:rsidR="00C947E3" w:rsidRDefault="00C947E3">
      <w:pPr>
        <w:pStyle w:val="a3"/>
        <w:rPr>
          <w:sz w:val="30"/>
        </w:rPr>
      </w:pPr>
    </w:p>
    <w:p w14:paraId="11C2387C" w14:textId="77777777" w:rsidR="00C947E3" w:rsidRDefault="00C947E3">
      <w:pPr>
        <w:pStyle w:val="a3"/>
        <w:spacing w:before="7"/>
        <w:rPr>
          <w:sz w:val="40"/>
        </w:rPr>
      </w:pPr>
    </w:p>
    <w:p w14:paraId="62FDB6B3" w14:textId="7253E467" w:rsidR="00C947E3" w:rsidRDefault="00000000">
      <w:pPr>
        <w:pStyle w:val="a3"/>
        <w:ind w:left="313" w:right="345"/>
        <w:jc w:val="center"/>
      </w:pPr>
      <w:r>
        <w:rPr>
          <w:spacing w:val="-2"/>
        </w:rPr>
        <w:t>Санкт-Петербург,</w:t>
      </w:r>
      <w:r>
        <w:rPr>
          <w:spacing w:val="-13"/>
        </w:rPr>
        <w:t xml:space="preserve"> </w:t>
      </w:r>
      <w:r>
        <w:rPr>
          <w:spacing w:val="-1"/>
        </w:rPr>
        <w:t>202</w:t>
      </w:r>
      <w:r w:rsidR="00277037">
        <w:rPr>
          <w:spacing w:val="-1"/>
        </w:rPr>
        <w:t>4</w:t>
      </w:r>
      <w:r>
        <w:rPr>
          <w:spacing w:val="-1"/>
        </w:rPr>
        <w:t>г</w:t>
      </w:r>
    </w:p>
    <w:p w14:paraId="3A56E012" w14:textId="77777777" w:rsidR="00C947E3" w:rsidRDefault="00C947E3">
      <w:pPr>
        <w:jc w:val="center"/>
        <w:sectPr w:rsidR="00C947E3" w:rsidSect="00706FC7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31DEF3B9" w14:textId="77777777" w:rsidR="00C947E3" w:rsidRDefault="00000000">
      <w:pPr>
        <w:pStyle w:val="1"/>
        <w:spacing w:before="60"/>
      </w:pPr>
      <w:r>
        <w:lastRenderedPageBreak/>
        <w:t>Цель</w:t>
      </w:r>
    </w:p>
    <w:p w14:paraId="5138CA3C" w14:textId="77777777" w:rsidR="00C947E3" w:rsidRDefault="00000000">
      <w:pPr>
        <w:pStyle w:val="a3"/>
        <w:spacing w:before="184" w:line="360" w:lineRule="auto"/>
        <w:ind w:left="100"/>
      </w:pPr>
      <w:r>
        <w:rPr>
          <w:spacing w:val="-1"/>
        </w:rPr>
        <w:t>Реализовать</w:t>
      </w:r>
      <w:r>
        <w:rPr>
          <w:spacing w:val="-16"/>
        </w:rPr>
        <w:t xml:space="preserve"> </w:t>
      </w:r>
      <w:r>
        <w:rPr>
          <w:spacing w:val="-1"/>
        </w:rPr>
        <w:t>модуль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разбора</w:t>
      </w:r>
      <w:r>
        <w:rPr>
          <w:spacing w:val="-16"/>
        </w:rPr>
        <w:t xml:space="preserve"> </w:t>
      </w:r>
      <w:r>
        <w:rPr>
          <w:spacing w:val="-1"/>
        </w:rPr>
        <w:t>некоторого</w:t>
      </w:r>
      <w:r>
        <w:rPr>
          <w:spacing w:val="-15"/>
        </w:rPr>
        <w:t xml:space="preserve"> </w:t>
      </w:r>
      <w:r>
        <w:t>достаточного</w:t>
      </w:r>
      <w:r>
        <w:rPr>
          <w:spacing w:val="-16"/>
        </w:rPr>
        <w:t xml:space="preserve"> </w:t>
      </w:r>
      <w:r>
        <w:t>подмножества</w:t>
      </w:r>
      <w:r>
        <w:rPr>
          <w:spacing w:val="-67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выбору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вариантом</w:t>
      </w:r>
      <w:r>
        <w:rPr>
          <w:spacing w:val="-6"/>
        </w:rPr>
        <w:t xml:space="preserve"> </w:t>
      </w:r>
      <w:r>
        <w:t>формы</w:t>
      </w:r>
      <w:r>
        <w:rPr>
          <w:spacing w:val="-6"/>
        </w:rPr>
        <w:t xml:space="preserve"> </w:t>
      </w:r>
      <w:r>
        <w:t>данных.</w:t>
      </w:r>
    </w:p>
    <w:p w14:paraId="0AB34B53" w14:textId="77777777" w:rsidR="00C947E3" w:rsidRDefault="00C947E3">
      <w:pPr>
        <w:pStyle w:val="a3"/>
        <w:spacing w:before="11"/>
        <w:rPr>
          <w:sz w:val="41"/>
        </w:rPr>
      </w:pPr>
    </w:p>
    <w:p w14:paraId="1B5D555E" w14:textId="77777777" w:rsidR="00C947E3" w:rsidRDefault="00000000">
      <w:pPr>
        <w:pStyle w:val="1"/>
      </w:pPr>
      <w:r>
        <w:t>Задачи</w:t>
      </w:r>
    </w:p>
    <w:p w14:paraId="66A0C30C" w14:textId="77777777" w:rsidR="00C947E3" w:rsidRDefault="00000000">
      <w:pPr>
        <w:pStyle w:val="a4"/>
        <w:numPr>
          <w:ilvl w:val="0"/>
          <w:numId w:val="2"/>
        </w:numPr>
        <w:tabs>
          <w:tab w:val="left" w:pos="380"/>
        </w:tabs>
        <w:spacing w:before="184"/>
        <w:rPr>
          <w:sz w:val="28"/>
        </w:rPr>
      </w:pPr>
      <w:r>
        <w:rPr>
          <w:sz w:val="28"/>
        </w:rPr>
        <w:t>Изучить</w:t>
      </w:r>
      <w:r>
        <w:rPr>
          <w:spacing w:val="-13"/>
          <w:sz w:val="28"/>
        </w:rPr>
        <w:t xml:space="preserve"> </w:t>
      </w:r>
      <w:r>
        <w:rPr>
          <w:sz w:val="28"/>
        </w:rPr>
        <w:t>выбранное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-13"/>
          <w:sz w:val="28"/>
        </w:rPr>
        <w:t xml:space="preserve"> </w:t>
      </w:r>
      <w:r>
        <w:rPr>
          <w:sz w:val="28"/>
        </w:rPr>
        <w:t>синтаксического</w:t>
      </w:r>
      <w:r>
        <w:rPr>
          <w:spacing w:val="-12"/>
          <w:sz w:val="28"/>
        </w:rPr>
        <w:t xml:space="preserve"> </w:t>
      </w:r>
      <w:r>
        <w:rPr>
          <w:sz w:val="28"/>
        </w:rPr>
        <w:t>анализа.</w:t>
      </w:r>
    </w:p>
    <w:p w14:paraId="4067A3A3" w14:textId="77777777" w:rsidR="00C947E3" w:rsidRDefault="00000000">
      <w:pPr>
        <w:pStyle w:val="a4"/>
        <w:numPr>
          <w:ilvl w:val="0"/>
          <w:numId w:val="2"/>
        </w:numPr>
        <w:tabs>
          <w:tab w:val="left" w:pos="380"/>
        </w:tabs>
        <w:spacing w:line="360" w:lineRule="auto"/>
        <w:ind w:left="100" w:right="1074" w:firstLine="0"/>
        <w:rPr>
          <w:sz w:val="28"/>
        </w:rPr>
      </w:pPr>
      <w:r>
        <w:rPr>
          <w:sz w:val="28"/>
        </w:rPr>
        <w:t>Изучить</w:t>
      </w:r>
      <w:r>
        <w:rPr>
          <w:spacing w:val="-10"/>
          <w:sz w:val="28"/>
        </w:rPr>
        <w:t xml:space="preserve"> </w:t>
      </w:r>
      <w:r>
        <w:rPr>
          <w:sz w:val="28"/>
        </w:rPr>
        <w:t>синтаксис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спецификацию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синтаксического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анализа.</w:t>
      </w:r>
    </w:p>
    <w:p w14:paraId="62FD7CDA" w14:textId="77777777" w:rsidR="00C947E3" w:rsidRDefault="00000000">
      <w:pPr>
        <w:pStyle w:val="a4"/>
        <w:numPr>
          <w:ilvl w:val="0"/>
          <w:numId w:val="2"/>
        </w:numPr>
        <w:tabs>
          <w:tab w:val="left" w:pos="380"/>
        </w:tabs>
        <w:spacing w:before="0" w:line="360" w:lineRule="auto"/>
        <w:ind w:left="100" w:right="425" w:firstLine="0"/>
        <w:rPr>
          <w:sz w:val="28"/>
        </w:rPr>
      </w:pPr>
      <w:r>
        <w:rPr>
          <w:spacing w:val="-1"/>
          <w:sz w:val="28"/>
        </w:rPr>
        <w:t>Реализовать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модуль,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использующий</w:t>
      </w:r>
      <w:r>
        <w:rPr>
          <w:spacing w:val="-15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-14"/>
          <w:sz w:val="28"/>
        </w:rPr>
        <w:t xml:space="preserve"> </w:t>
      </w:r>
      <w:r>
        <w:rPr>
          <w:sz w:val="28"/>
        </w:rPr>
        <w:t>синтаксического</w:t>
      </w:r>
      <w:r>
        <w:rPr>
          <w:spacing w:val="-15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разбора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запросов.</w:t>
      </w:r>
    </w:p>
    <w:p w14:paraId="31ABB2D4" w14:textId="77777777" w:rsidR="00C947E3" w:rsidRDefault="00000000">
      <w:pPr>
        <w:pStyle w:val="a4"/>
        <w:numPr>
          <w:ilvl w:val="0"/>
          <w:numId w:val="2"/>
        </w:numPr>
        <w:tabs>
          <w:tab w:val="left" w:pos="380"/>
        </w:tabs>
        <w:spacing w:before="0" w:line="360" w:lineRule="auto"/>
        <w:ind w:left="100" w:right="242" w:firstLine="0"/>
        <w:rPr>
          <w:sz w:val="28"/>
        </w:rPr>
      </w:pPr>
      <w:r>
        <w:rPr>
          <w:sz w:val="28"/>
        </w:rPr>
        <w:t>Реализовать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тестовую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созданного модуля, принимающую на стандартный ввод текст запроса 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выводящую на стандартный вывод результирующее дерево разбора 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ошибке.</w:t>
      </w:r>
    </w:p>
    <w:p w14:paraId="22F83D9E" w14:textId="77777777" w:rsidR="00C947E3" w:rsidRDefault="00C947E3">
      <w:pPr>
        <w:pStyle w:val="a3"/>
        <w:rPr>
          <w:sz w:val="42"/>
        </w:rPr>
      </w:pPr>
    </w:p>
    <w:p w14:paraId="28609EA2" w14:textId="77777777" w:rsidR="00C947E3" w:rsidRDefault="00000000">
      <w:pPr>
        <w:pStyle w:val="1"/>
      </w:pPr>
      <w:r>
        <w:t>Описание</w:t>
      </w:r>
      <w:r>
        <w:rPr>
          <w:spacing w:val="-8"/>
        </w:rPr>
        <w:t xml:space="preserve"> </w:t>
      </w:r>
      <w:r>
        <w:t>работы</w:t>
      </w:r>
    </w:p>
    <w:p w14:paraId="1DB2643A" w14:textId="77777777" w:rsidR="00C947E3" w:rsidRDefault="00000000">
      <w:pPr>
        <w:pStyle w:val="a3"/>
        <w:spacing w:before="184"/>
        <w:ind w:left="100"/>
      </w:pPr>
      <w:r>
        <w:t>Программа</w:t>
      </w:r>
      <w:r>
        <w:rPr>
          <w:spacing w:val="-11"/>
        </w:rPr>
        <w:t xml:space="preserve"> </w:t>
      </w:r>
      <w:r>
        <w:t>состоит</w:t>
      </w:r>
      <w:r>
        <w:rPr>
          <w:spacing w:val="-11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следующих</w:t>
      </w:r>
      <w:r>
        <w:rPr>
          <w:spacing w:val="-11"/>
        </w:rPr>
        <w:t xml:space="preserve"> </w:t>
      </w:r>
      <w:r>
        <w:t>модулей:</w:t>
      </w:r>
    </w:p>
    <w:p w14:paraId="5FBBC176" w14:textId="77777777" w:rsidR="00C947E3" w:rsidRDefault="00000000">
      <w:pPr>
        <w:pStyle w:val="a4"/>
        <w:numPr>
          <w:ilvl w:val="1"/>
          <w:numId w:val="2"/>
        </w:numPr>
        <w:tabs>
          <w:tab w:val="left" w:pos="988"/>
        </w:tabs>
        <w:ind w:left="987"/>
        <w:rPr>
          <w:sz w:val="28"/>
        </w:rPr>
      </w:pPr>
      <w:proofErr w:type="spellStart"/>
      <w:proofErr w:type="gramStart"/>
      <w:r>
        <w:rPr>
          <w:sz w:val="28"/>
        </w:rPr>
        <w:t>parser.y</w:t>
      </w:r>
      <w:proofErr w:type="spellEnd"/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грамматики</w:t>
      </w:r>
      <w:r>
        <w:rPr>
          <w:spacing w:val="-8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языке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Bison</w:t>
      </w:r>
      <w:proofErr w:type="spellEnd"/>
    </w:p>
    <w:p w14:paraId="40F9B524" w14:textId="77777777" w:rsidR="00C947E3" w:rsidRDefault="00000000">
      <w:pPr>
        <w:pStyle w:val="a4"/>
        <w:numPr>
          <w:ilvl w:val="1"/>
          <w:numId w:val="2"/>
        </w:numPr>
        <w:tabs>
          <w:tab w:val="left" w:pos="988"/>
        </w:tabs>
        <w:ind w:left="987"/>
        <w:rPr>
          <w:sz w:val="28"/>
        </w:rPr>
      </w:pPr>
      <w:proofErr w:type="spellStart"/>
      <w:proofErr w:type="gramStart"/>
      <w:r>
        <w:rPr>
          <w:sz w:val="28"/>
        </w:rPr>
        <w:t>lexer.l</w:t>
      </w:r>
      <w:proofErr w:type="spellEnd"/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-12"/>
          <w:sz w:val="28"/>
        </w:rPr>
        <w:t xml:space="preserve"> </w:t>
      </w:r>
      <w:r>
        <w:rPr>
          <w:sz w:val="28"/>
        </w:rPr>
        <w:t>анализатора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1"/>
          <w:sz w:val="28"/>
        </w:rPr>
        <w:t xml:space="preserve"> </w:t>
      </w:r>
      <w:r>
        <w:rPr>
          <w:sz w:val="28"/>
        </w:rPr>
        <w:t>Flex</w:t>
      </w:r>
    </w:p>
    <w:p w14:paraId="46A707C9" w14:textId="77777777" w:rsidR="00C947E3" w:rsidRDefault="00000000">
      <w:pPr>
        <w:pStyle w:val="a4"/>
        <w:numPr>
          <w:ilvl w:val="1"/>
          <w:numId w:val="2"/>
        </w:numPr>
        <w:tabs>
          <w:tab w:val="left" w:pos="988"/>
        </w:tabs>
        <w:ind w:left="987"/>
        <w:rPr>
          <w:sz w:val="28"/>
        </w:rPr>
      </w:pPr>
      <w:proofErr w:type="spellStart"/>
      <w:r>
        <w:rPr>
          <w:sz w:val="28"/>
        </w:rPr>
        <w:t>main.c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точка</w:t>
      </w:r>
      <w:r>
        <w:rPr>
          <w:spacing w:val="-10"/>
          <w:sz w:val="28"/>
        </w:rPr>
        <w:t xml:space="preserve"> </w:t>
      </w:r>
      <w:r>
        <w:rPr>
          <w:sz w:val="28"/>
        </w:rPr>
        <w:t>входа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</w:t>
      </w:r>
    </w:p>
    <w:p w14:paraId="10E27E78" w14:textId="77777777" w:rsidR="00C947E3" w:rsidRDefault="00000000">
      <w:pPr>
        <w:pStyle w:val="a4"/>
        <w:numPr>
          <w:ilvl w:val="1"/>
          <w:numId w:val="2"/>
        </w:numPr>
        <w:tabs>
          <w:tab w:val="left" w:pos="988"/>
        </w:tabs>
        <w:spacing w:line="360" w:lineRule="auto"/>
        <w:ind w:right="355" w:firstLine="0"/>
        <w:rPr>
          <w:sz w:val="28"/>
        </w:rPr>
      </w:pPr>
      <w:proofErr w:type="spellStart"/>
      <w:r>
        <w:rPr>
          <w:sz w:val="28"/>
        </w:rPr>
        <w:t>query.c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ходе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парсера</w:t>
      </w:r>
    </w:p>
    <w:p w14:paraId="5C1A69E7" w14:textId="77777777" w:rsidR="00C947E3" w:rsidRDefault="00000000">
      <w:pPr>
        <w:pStyle w:val="a4"/>
        <w:numPr>
          <w:ilvl w:val="1"/>
          <w:numId w:val="2"/>
        </w:numPr>
        <w:tabs>
          <w:tab w:val="left" w:pos="988"/>
        </w:tabs>
        <w:spacing w:before="0"/>
        <w:ind w:left="987"/>
        <w:rPr>
          <w:sz w:val="28"/>
        </w:rPr>
      </w:pPr>
      <w:proofErr w:type="spellStart"/>
      <w:r>
        <w:rPr>
          <w:sz w:val="28"/>
        </w:rPr>
        <w:t>printer.c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получившейся</w:t>
      </w:r>
      <w:r>
        <w:rPr>
          <w:spacing w:val="-12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консоль</w:t>
      </w:r>
    </w:p>
    <w:p w14:paraId="7C5DB87A" w14:textId="77777777" w:rsidR="00C947E3" w:rsidRDefault="00C947E3">
      <w:pPr>
        <w:pStyle w:val="a3"/>
        <w:rPr>
          <w:sz w:val="30"/>
        </w:rPr>
      </w:pPr>
    </w:p>
    <w:p w14:paraId="327B204D" w14:textId="77777777" w:rsidR="00C947E3" w:rsidRDefault="00C947E3">
      <w:pPr>
        <w:pStyle w:val="a3"/>
        <w:rPr>
          <w:sz w:val="26"/>
        </w:rPr>
      </w:pPr>
    </w:p>
    <w:p w14:paraId="3892E6BE" w14:textId="77777777" w:rsidR="00C947E3" w:rsidRDefault="00000000">
      <w:pPr>
        <w:pStyle w:val="1"/>
      </w:pPr>
      <w:r>
        <w:t>Аспекты</w:t>
      </w:r>
      <w:r>
        <w:rPr>
          <w:spacing w:val="-10"/>
        </w:rPr>
        <w:t xml:space="preserve"> </w:t>
      </w:r>
      <w:r>
        <w:t>реализации</w:t>
      </w:r>
    </w:p>
    <w:p w14:paraId="76AAC669" w14:textId="77777777" w:rsidR="00C947E3" w:rsidRDefault="00000000">
      <w:pPr>
        <w:pStyle w:val="a3"/>
        <w:spacing w:before="184" w:line="360" w:lineRule="auto"/>
        <w:ind w:left="100"/>
      </w:pPr>
      <w:r>
        <w:t>Поддерживаются</w:t>
      </w:r>
      <w:r>
        <w:rPr>
          <w:spacing w:val="-9"/>
        </w:rPr>
        <w:t xml:space="preserve"> </w:t>
      </w:r>
      <w:r>
        <w:t>операции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create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match-set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match-delete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match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узлами.</w:t>
      </w:r>
    </w:p>
    <w:p w14:paraId="108A9D9D" w14:textId="77777777" w:rsidR="00C947E3" w:rsidRDefault="00C947E3">
      <w:pPr>
        <w:spacing w:line="360" w:lineRule="auto"/>
        <w:sectPr w:rsidR="00C947E3" w:rsidSect="00706FC7">
          <w:pgSz w:w="11920" w:h="16840"/>
          <w:pgMar w:top="1380" w:right="1320" w:bottom="280" w:left="1340" w:header="720" w:footer="720" w:gutter="0"/>
          <w:cols w:space="720"/>
        </w:sectPr>
      </w:pPr>
    </w:p>
    <w:p w14:paraId="30CD4011" w14:textId="77777777" w:rsidR="00C947E3" w:rsidRDefault="00C947E3">
      <w:pPr>
        <w:pStyle w:val="a3"/>
        <w:spacing w:before="1"/>
        <w:rPr>
          <w:sz w:val="19"/>
        </w:rPr>
      </w:pPr>
    </w:p>
    <w:p w14:paraId="4D1F9036" w14:textId="77777777" w:rsidR="00C947E3" w:rsidRDefault="00000000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576F5D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52pt;height:19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3B0AABB6" w14:textId="77777777" w:rsidR="00C947E3" w:rsidRPr="00277037" w:rsidRDefault="00000000">
                  <w:pPr>
                    <w:spacing w:line="228" w:lineRule="exact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query 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236A4986" w14:textId="77777777" w:rsidR="00C947E3" w:rsidRPr="00277037" w:rsidRDefault="00000000">
                  <w:pPr>
                    <w:spacing w:before="85" w:line="326" w:lineRule="auto"/>
                    <w:ind w:left="504" w:right="4609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char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var_name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[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>MAX_STRING_SIZE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];</w:t>
                  </w:r>
                  <w:r w:rsidRPr="00277037">
                    <w:rPr>
                      <w:rFonts w:ascii="Courier New"/>
                      <w:b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char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label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[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>MAX_STRING_SIZE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];</w:t>
                  </w:r>
                </w:p>
                <w:p w14:paraId="3F935C71" w14:textId="77777777" w:rsidR="00C947E3" w:rsidRPr="00277037" w:rsidRDefault="00C947E3">
                  <w:pPr>
                    <w:pStyle w:val="a3"/>
                    <w:spacing w:before="4"/>
                    <w:rPr>
                      <w:rFonts w:ascii="Courier New"/>
                      <w:b/>
                      <w:lang w:val="en-US"/>
                    </w:rPr>
                  </w:pPr>
                </w:p>
                <w:p w14:paraId="134E2ED3" w14:textId="77777777" w:rsidR="00C947E3" w:rsidRPr="00277037" w:rsidRDefault="00000000">
                  <w:pPr>
                    <w:spacing w:line="326" w:lineRule="auto"/>
                    <w:ind w:left="504" w:right="5869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enum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query_type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type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  <w:r w:rsidRPr="00277037">
                    <w:rPr>
                      <w:rFonts w:ascii="Courier New"/>
                      <w:b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union 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39670AFA" w14:textId="77777777" w:rsidR="00C947E3" w:rsidRPr="00277037" w:rsidRDefault="00000000">
                  <w:pPr>
                    <w:spacing w:line="326" w:lineRule="auto"/>
                    <w:ind w:left="1008" w:right="4231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create_query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as_create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  <w:r w:rsidRPr="00277037">
                    <w:rPr>
                      <w:rFonts w:ascii="Courier New"/>
                      <w:b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match_query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as_match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411CE6BF" w14:textId="77777777" w:rsidR="00C947E3" w:rsidRPr="00277037" w:rsidRDefault="00000000">
                  <w:pPr>
                    <w:spacing w:line="237" w:lineRule="exact"/>
                    <w:ind w:left="1008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set_query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as_set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0CCD03A2" w14:textId="77777777" w:rsidR="00C947E3" w:rsidRPr="00277037" w:rsidRDefault="00000000">
                  <w:pPr>
                    <w:spacing w:before="84"/>
                    <w:ind w:left="1008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delete_query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as_delete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301113F3" w14:textId="77777777" w:rsidR="00C947E3" w:rsidRDefault="00000000">
                  <w:pPr>
                    <w:spacing w:before="85"/>
                    <w:ind w:left="50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};</w:t>
                  </w:r>
                </w:p>
                <w:p w14:paraId="1A3730AA" w14:textId="77777777" w:rsidR="00C947E3" w:rsidRDefault="00000000">
                  <w:pPr>
                    <w:spacing w:before="8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4EEC3EC2" w14:textId="77777777" w:rsidR="00C947E3" w:rsidRDefault="00C947E3">
      <w:pPr>
        <w:pStyle w:val="a3"/>
        <w:spacing w:before="1"/>
        <w:rPr>
          <w:sz w:val="20"/>
        </w:rPr>
      </w:pPr>
    </w:p>
    <w:p w14:paraId="58307BD5" w14:textId="77777777" w:rsidR="00C947E3" w:rsidRDefault="00000000">
      <w:pPr>
        <w:pStyle w:val="a3"/>
        <w:spacing w:before="88"/>
        <w:ind w:left="100"/>
      </w:pPr>
      <w:r>
        <w:t>Основная</w:t>
      </w:r>
      <w:r>
        <w:rPr>
          <w:spacing w:val="-6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описания</w:t>
      </w:r>
      <w:r>
        <w:rPr>
          <w:spacing w:val="-5"/>
        </w:rPr>
        <w:t xml:space="preserve"> </w:t>
      </w:r>
      <w:r>
        <w:t>запроса.</w:t>
      </w:r>
    </w:p>
    <w:p w14:paraId="570B6EAC" w14:textId="77777777" w:rsidR="00C947E3" w:rsidRDefault="00C947E3">
      <w:pPr>
        <w:pStyle w:val="a3"/>
        <w:rPr>
          <w:sz w:val="20"/>
        </w:rPr>
      </w:pPr>
    </w:p>
    <w:p w14:paraId="6CA1A395" w14:textId="77777777" w:rsidR="00C947E3" w:rsidRDefault="00000000">
      <w:pPr>
        <w:pStyle w:val="a3"/>
        <w:spacing w:before="9"/>
        <w:rPr>
          <w:sz w:val="14"/>
        </w:rPr>
      </w:pPr>
      <w:r>
        <w:pict w14:anchorId="0FC21412">
          <v:shape id="_x0000_s1028" type="#_x0000_t202" style="position:absolute;margin-left:1in;margin-top:9.7pt;width:452pt;height:308pt;z-index:-15728128;mso-wrap-distance-left:0;mso-wrap-distance-right:0;mso-position-horizontal-relative:page" fillcolor="#1d1d1d" stroked="f">
            <v:textbox inset="0,0,0,0">
              <w:txbxContent>
                <w:p w14:paraId="47B72956" w14:textId="77777777" w:rsidR="00C947E3" w:rsidRPr="00277037" w:rsidRDefault="00000000">
                  <w:pPr>
                    <w:spacing w:line="233" w:lineRule="exact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 xml:space="preserve">match_query 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58B9B231" w14:textId="77777777" w:rsidR="00C947E3" w:rsidRPr="00277037" w:rsidRDefault="00000000">
                  <w:pPr>
                    <w:spacing w:before="85"/>
                    <w:ind w:left="504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 xml:space="preserve">*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66F5D57E" w14:textId="77777777" w:rsidR="00C947E3" w:rsidRPr="00277037" w:rsidRDefault="00000000">
                  <w:pPr>
                    <w:spacing w:before="85"/>
                    <w:ind w:left="504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char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return_value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[</w:t>
                  </w: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>MAX_STRING_SIZE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];</w:t>
                  </w:r>
                </w:p>
                <w:p w14:paraId="000C3EDC" w14:textId="77777777" w:rsidR="00C947E3" w:rsidRPr="00277037" w:rsidRDefault="00000000">
                  <w:pPr>
                    <w:spacing w:before="85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};</w:t>
                  </w:r>
                </w:p>
                <w:p w14:paraId="70D4299A" w14:textId="77777777" w:rsidR="00C947E3" w:rsidRPr="00277037" w:rsidRDefault="00C947E3">
                  <w:pPr>
                    <w:pStyle w:val="a3"/>
                    <w:spacing w:before="11"/>
                    <w:rPr>
                      <w:rFonts w:ascii="Courier New"/>
                      <w:sz w:val="35"/>
                      <w:lang w:val="en-US"/>
                    </w:rPr>
                  </w:pPr>
                </w:p>
                <w:p w14:paraId="164CF52E" w14:textId="77777777" w:rsidR="00C947E3" w:rsidRPr="00277037" w:rsidRDefault="00000000">
                  <w:pPr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 xml:space="preserve">delete_query 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2166AD1F" w14:textId="77777777" w:rsidR="00C947E3" w:rsidRPr="00277037" w:rsidRDefault="00000000">
                  <w:pPr>
                    <w:spacing w:before="85"/>
                    <w:ind w:left="504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 xml:space="preserve">*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7B0C35B5" w14:textId="77777777" w:rsidR="00C947E3" w:rsidRPr="00277037" w:rsidRDefault="00000000">
                  <w:pPr>
                    <w:spacing w:before="85"/>
                    <w:ind w:left="504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char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delete_value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[</w:t>
                  </w: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>MAX_STRING_SIZE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];</w:t>
                  </w:r>
                </w:p>
                <w:p w14:paraId="1E754A7B" w14:textId="77777777" w:rsidR="00C947E3" w:rsidRPr="00277037" w:rsidRDefault="00000000">
                  <w:pPr>
                    <w:spacing w:before="85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};</w:t>
                  </w:r>
                </w:p>
                <w:p w14:paraId="14B70F8D" w14:textId="77777777" w:rsidR="00C947E3" w:rsidRPr="00277037" w:rsidRDefault="00C947E3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14:paraId="4DDC56E9" w14:textId="77777777" w:rsidR="00C947E3" w:rsidRPr="00277037" w:rsidRDefault="00000000">
                  <w:pPr>
                    <w:spacing w:before="136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 xml:space="preserve">set_query 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18FEF573" w14:textId="77777777" w:rsidR="00C947E3" w:rsidRPr="00277037" w:rsidRDefault="00000000">
                  <w:pPr>
                    <w:spacing w:before="85" w:line="326" w:lineRule="auto"/>
                    <w:ind w:left="504" w:right="5743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 xml:space="preserve">*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filter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;</w:t>
                  </w:r>
                  <w:r w:rsidRPr="00277037">
                    <w:rPr>
                      <w:rFonts w:ascii="Courier New"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>struct</w:t>
                  </w:r>
                  <w:r w:rsidRPr="00277037">
                    <w:rPr>
                      <w:rFonts w:ascii="Courier New"/>
                      <w:color w:val="569CD5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>property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*</w:t>
                  </w:r>
                  <w:r w:rsidRPr="00277037">
                    <w:rPr>
                      <w:rFonts w:ascii="Courier New"/>
                      <w:color w:val="D4D4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prop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081AF73A" w14:textId="77777777" w:rsidR="00C947E3" w:rsidRPr="00277037" w:rsidRDefault="00000000">
                  <w:pPr>
                    <w:spacing w:line="237" w:lineRule="exact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};</w:t>
                  </w:r>
                </w:p>
                <w:p w14:paraId="0D8B1343" w14:textId="77777777" w:rsidR="00C947E3" w:rsidRPr="00277037" w:rsidRDefault="00C947E3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14:paraId="2B6EA4BE" w14:textId="77777777" w:rsidR="00C947E3" w:rsidRPr="00277037" w:rsidRDefault="00C947E3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14:paraId="4EB2D7BA" w14:textId="77777777" w:rsidR="00C947E3" w:rsidRPr="00277037" w:rsidRDefault="00000000">
                  <w:pPr>
                    <w:spacing w:before="187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 xml:space="preserve">create_query 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3E0AD815" w14:textId="77777777" w:rsidR="00C947E3" w:rsidRPr="00277037" w:rsidRDefault="00000000">
                  <w:pPr>
                    <w:spacing w:before="85"/>
                    <w:ind w:left="504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>property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 xml:space="preserve">* </w:t>
                  </w:r>
                  <w:r w:rsidRPr="00277037">
                    <w:rPr>
                      <w:rFonts w:ascii="Courier New"/>
                      <w:color w:val="9CDBFE"/>
                      <w:sz w:val="21"/>
                      <w:lang w:val="en-US"/>
                    </w:rPr>
                    <w:t>prop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41106B7B" w14:textId="77777777" w:rsidR="00C947E3" w:rsidRDefault="00000000">
                  <w:pPr>
                    <w:spacing w:before="8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100D88F0" w14:textId="77777777" w:rsidR="00C947E3" w:rsidRDefault="00C947E3">
      <w:pPr>
        <w:pStyle w:val="a3"/>
        <w:spacing w:before="6"/>
        <w:rPr>
          <w:sz w:val="20"/>
        </w:rPr>
      </w:pPr>
    </w:p>
    <w:p w14:paraId="724B11C3" w14:textId="77777777" w:rsidR="00C947E3" w:rsidRDefault="00000000">
      <w:pPr>
        <w:pStyle w:val="a3"/>
        <w:spacing w:before="88"/>
        <w:ind w:left="100"/>
      </w:pPr>
      <w:r>
        <w:t>Описывают</w:t>
      </w:r>
      <w:r>
        <w:rPr>
          <w:spacing w:val="-13"/>
        </w:rPr>
        <w:t xml:space="preserve"> </w:t>
      </w:r>
      <w:r>
        <w:t>более</w:t>
      </w:r>
      <w:r>
        <w:rPr>
          <w:spacing w:val="-13"/>
        </w:rPr>
        <w:t xml:space="preserve"> </w:t>
      </w:r>
      <w:r>
        <w:t>конкретную</w:t>
      </w:r>
      <w:r>
        <w:rPr>
          <w:spacing w:val="-13"/>
        </w:rPr>
        <w:t xml:space="preserve"> </w:t>
      </w:r>
      <w:r>
        <w:t>структуру</w:t>
      </w:r>
      <w:r>
        <w:rPr>
          <w:spacing w:val="-13"/>
        </w:rPr>
        <w:t xml:space="preserve"> </w:t>
      </w:r>
      <w:r>
        <w:t>каждого</w:t>
      </w:r>
      <w:r>
        <w:rPr>
          <w:spacing w:val="-13"/>
        </w:rPr>
        <w:t xml:space="preserve"> </w:t>
      </w:r>
      <w:r>
        <w:t>запроса.</w:t>
      </w:r>
    </w:p>
    <w:p w14:paraId="44F556FB" w14:textId="77777777" w:rsidR="00C947E3" w:rsidRDefault="00000000">
      <w:pPr>
        <w:pStyle w:val="a3"/>
        <w:spacing w:before="1"/>
        <w:rPr>
          <w:sz w:val="29"/>
        </w:rPr>
      </w:pPr>
      <w:r>
        <w:pict w14:anchorId="2388BDA6">
          <v:shape id="_x0000_s1027" type="#_x0000_t202" style="position:absolute;margin-left:1in;margin-top:17.9pt;width:452pt;height:66pt;z-index:-15727616;mso-wrap-distance-left:0;mso-wrap-distance-right:0;mso-position-horizontal-relative:page" fillcolor="#1d1d1d" stroked="f">
            <v:textbox inset="0,0,0,0">
              <w:txbxContent>
                <w:p w14:paraId="227BC397" w14:textId="77777777" w:rsidR="00C947E3" w:rsidRPr="00277037" w:rsidRDefault="00000000">
                  <w:pPr>
                    <w:spacing w:line="232" w:lineRule="exact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property 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{</w:t>
                  </w:r>
                </w:p>
                <w:p w14:paraId="010B3081" w14:textId="77777777" w:rsidR="00C947E3" w:rsidRPr="00277037" w:rsidRDefault="00000000">
                  <w:pPr>
                    <w:spacing w:before="85" w:line="326" w:lineRule="auto"/>
                    <w:ind w:left="504" w:right="5113"/>
                    <w:rPr>
                      <w:rFonts w:ascii="Courier New"/>
                      <w:b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char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name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[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>MAX_STRING_SIZE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];</w:t>
                  </w:r>
                  <w:r w:rsidRPr="00277037">
                    <w:rPr>
                      <w:rFonts w:ascii="Courier New"/>
                      <w:b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b/>
                      <w:color w:val="569CD5"/>
                      <w:sz w:val="21"/>
                      <w:lang w:val="en-US"/>
                    </w:rPr>
                    <w:t xml:space="preserve">struct </w:t>
                  </w:r>
                  <w:r w:rsidRPr="00277037">
                    <w:rPr>
                      <w:rFonts w:ascii="Courier New"/>
                      <w:b/>
                      <w:color w:val="4EC8B0"/>
                      <w:sz w:val="21"/>
                      <w:lang w:val="en-US"/>
                    </w:rPr>
                    <w:t xml:space="preserve">value </w:t>
                  </w:r>
                  <w:r w:rsidRPr="00277037">
                    <w:rPr>
                      <w:rFonts w:ascii="Courier New"/>
                      <w:b/>
                      <w:color w:val="9CDBFE"/>
                      <w:sz w:val="21"/>
                      <w:lang w:val="en-US"/>
                    </w:rPr>
                    <w:t>value</w:t>
                  </w:r>
                  <w:r w:rsidRPr="00277037">
                    <w:rPr>
                      <w:rFonts w:ascii="Courier New"/>
                      <w:b/>
                      <w:color w:val="D4D4D4"/>
                      <w:sz w:val="21"/>
                      <w:lang w:val="en-US"/>
                    </w:rPr>
                    <w:t>;</w:t>
                  </w:r>
                </w:p>
                <w:p w14:paraId="255084A1" w14:textId="77777777" w:rsidR="00C947E3" w:rsidRDefault="00000000">
                  <w:pPr>
                    <w:spacing w:line="237" w:lineRule="exact"/>
                    <w:ind w:left="50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struct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property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next_prop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316BFD1" w14:textId="77777777" w:rsidR="00C947E3" w:rsidRDefault="00C947E3">
      <w:pPr>
        <w:rPr>
          <w:sz w:val="29"/>
        </w:rPr>
        <w:sectPr w:rsidR="00C947E3" w:rsidSect="00706FC7">
          <w:pgSz w:w="11920" w:h="16840"/>
          <w:pgMar w:top="1600" w:right="1320" w:bottom="280" w:left="1340" w:header="720" w:footer="720" w:gutter="0"/>
          <w:cols w:space="720"/>
        </w:sectPr>
      </w:pPr>
    </w:p>
    <w:p w14:paraId="6AC9663A" w14:textId="77777777" w:rsidR="00C947E3" w:rsidRDefault="00000000">
      <w:pPr>
        <w:tabs>
          <w:tab w:val="left" w:pos="9139"/>
        </w:tabs>
        <w:spacing w:before="80"/>
        <w:ind w:left="100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  <w:shd w:val="clear" w:color="auto" w:fill="1D1D1D"/>
        </w:rPr>
        <w:lastRenderedPageBreak/>
        <w:t>};</w:t>
      </w:r>
      <w:r>
        <w:rPr>
          <w:rFonts w:ascii="Courier New"/>
          <w:b/>
          <w:color w:val="D4D4D4"/>
          <w:sz w:val="21"/>
          <w:shd w:val="clear" w:color="auto" w:fill="1D1D1D"/>
        </w:rPr>
        <w:tab/>
      </w:r>
    </w:p>
    <w:p w14:paraId="4B63ACD7" w14:textId="77777777" w:rsidR="00C947E3" w:rsidRDefault="00C947E3">
      <w:pPr>
        <w:pStyle w:val="a3"/>
        <w:rPr>
          <w:rFonts w:ascii="Courier New"/>
          <w:b/>
          <w:sz w:val="24"/>
        </w:rPr>
      </w:pPr>
    </w:p>
    <w:p w14:paraId="49EA91FE" w14:textId="77777777" w:rsidR="00C947E3" w:rsidRDefault="00C947E3">
      <w:pPr>
        <w:pStyle w:val="a3"/>
        <w:spacing w:before="9"/>
        <w:rPr>
          <w:rFonts w:ascii="Courier New"/>
          <w:b/>
          <w:sz w:val="20"/>
        </w:rPr>
      </w:pPr>
    </w:p>
    <w:p w14:paraId="46EF879A" w14:textId="77777777" w:rsidR="00C947E3" w:rsidRDefault="00000000">
      <w:pPr>
        <w:pStyle w:val="a3"/>
        <w:ind w:left="100"/>
      </w:pPr>
      <w:r>
        <w:t>Описывает</w:t>
      </w:r>
      <w:r>
        <w:rPr>
          <w:spacing w:val="-9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узла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возможными</w:t>
      </w:r>
      <w:r>
        <w:rPr>
          <w:spacing w:val="-8"/>
        </w:rPr>
        <w:t xml:space="preserve"> </w:t>
      </w:r>
      <w:r>
        <w:t>значениями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bool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double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string</w:t>
      </w:r>
      <w:proofErr w:type="spellEnd"/>
      <w:r>
        <w:t>.</w:t>
      </w:r>
    </w:p>
    <w:p w14:paraId="6E31FFFA" w14:textId="77777777" w:rsidR="00C947E3" w:rsidRDefault="00C947E3">
      <w:pPr>
        <w:pStyle w:val="a3"/>
        <w:rPr>
          <w:sz w:val="20"/>
        </w:rPr>
      </w:pPr>
    </w:p>
    <w:p w14:paraId="0F35FC48" w14:textId="77777777" w:rsidR="00C947E3" w:rsidRDefault="00000000">
      <w:pPr>
        <w:pStyle w:val="a3"/>
        <w:spacing w:before="9"/>
        <w:rPr>
          <w:sz w:val="13"/>
        </w:rPr>
      </w:pPr>
      <w:r>
        <w:pict w14:anchorId="4FE04B3E">
          <v:shape id="_x0000_s1026" type="#_x0000_t202" style="position:absolute;margin-left:1in;margin-top:9.15pt;width:452pt;height:115pt;z-index:-15727104;mso-wrap-distance-left:0;mso-wrap-distance-right:0;mso-position-horizontal-relative:page" fillcolor="#1d1d1d" stroked="f">
            <v:textbox inset="0,0,0,0">
              <w:txbxContent>
                <w:p w14:paraId="2BE025C1" w14:textId="77777777" w:rsidR="00C947E3" w:rsidRPr="00277037" w:rsidRDefault="00000000">
                  <w:pPr>
                    <w:spacing w:before="6" w:line="326" w:lineRule="auto"/>
                    <w:ind w:left="504" w:right="5870" w:hanging="505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569CD5"/>
                      <w:sz w:val="21"/>
                      <w:lang w:val="en-US"/>
                    </w:rPr>
                    <w:t xml:space="preserve">enum </w:t>
                  </w:r>
                  <w:r w:rsidRPr="00277037">
                    <w:rPr>
                      <w:rFonts w:ascii="Courier New"/>
                      <w:color w:val="4EC8B0"/>
                      <w:sz w:val="21"/>
                      <w:lang w:val="en-US"/>
                    </w:rPr>
                    <w:t xml:space="preserve">property_operation 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{</w:t>
                  </w:r>
                  <w:r w:rsidRPr="00277037">
                    <w:rPr>
                      <w:rFonts w:ascii="Courier New"/>
                      <w:color w:val="D4D4D4"/>
                      <w:spacing w:val="-124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color w:val="4EC1FF"/>
                      <w:sz w:val="21"/>
                      <w:lang w:val="en-US"/>
                    </w:rPr>
                    <w:t>EQUALS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,</w:t>
                  </w:r>
                </w:p>
                <w:p w14:paraId="51152AB3" w14:textId="77777777" w:rsidR="00C947E3" w:rsidRPr="00277037" w:rsidRDefault="00000000">
                  <w:pPr>
                    <w:spacing w:line="326" w:lineRule="auto"/>
                    <w:ind w:left="504" w:right="7129"/>
                    <w:rPr>
                      <w:rFonts w:ascii="Courier New"/>
                      <w:sz w:val="21"/>
                      <w:lang w:val="en-US"/>
                    </w:rPr>
                  </w:pPr>
                  <w:r w:rsidRPr="00277037">
                    <w:rPr>
                      <w:rFonts w:ascii="Courier New"/>
                      <w:color w:val="4EC1FF"/>
                      <w:sz w:val="21"/>
                      <w:lang w:val="en-US"/>
                    </w:rPr>
                    <w:t>NOT_EQUALS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,</w:t>
                  </w:r>
                  <w:r w:rsidRPr="00277037">
                    <w:rPr>
                      <w:rFonts w:ascii="Courier New"/>
                      <w:color w:val="D4D4D4"/>
                      <w:spacing w:val="-125"/>
                      <w:sz w:val="21"/>
                      <w:lang w:val="en-US"/>
                    </w:rPr>
                    <w:t xml:space="preserve"> </w:t>
                  </w:r>
                  <w:r w:rsidRPr="00277037">
                    <w:rPr>
                      <w:rFonts w:ascii="Courier New"/>
                      <w:color w:val="4EC1FF"/>
                      <w:sz w:val="21"/>
                      <w:lang w:val="en-US"/>
                    </w:rPr>
                    <w:t>LESS_THAN</w:t>
                  </w:r>
                  <w:r w:rsidRPr="00277037">
                    <w:rPr>
                      <w:rFonts w:ascii="Courier New"/>
                      <w:color w:val="D4D4D4"/>
                      <w:sz w:val="21"/>
                      <w:lang w:val="en-US"/>
                    </w:rPr>
                    <w:t>,</w:t>
                  </w:r>
                </w:p>
                <w:p w14:paraId="34140575" w14:textId="77777777" w:rsidR="00C947E3" w:rsidRDefault="00000000">
                  <w:pPr>
                    <w:spacing w:line="326" w:lineRule="auto"/>
                    <w:ind w:left="504" w:right="687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1FF"/>
                      <w:sz w:val="21"/>
                    </w:rPr>
                    <w:t>GREATER_THAN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1FF"/>
                      <w:sz w:val="21"/>
                    </w:rPr>
                    <w:t>CONTAINS</w:t>
                  </w:r>
                </w:p>
                <w:p w14:paraId="7F22355D" w14:textId="77777777" w:rsidR="00C947E3" w:rsidRDefault="00000000">
                  <w:pPr>
                    <w:spacing w:line="237" w:lineRule="exac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251BFD59" w14:textId="77777777" w:rsidR="00C947E3" w:rsidRDefault="00C947E3">
      <w:pPr>
        <w:pStyle w:val="a3"/>
        <w:spacing w:before="3"/>
        <w:rPr>
          <w:sz w:val="20"/>
        </w:rPr>
      </w:pPr>
    </w:p>
    <w:p w14:paraId="3DD2F2BC" w14:textId="77777777" w:rsidR="00C947E3" w:rsidRDefault="00000000">
      <w:pPr>
        <w:pStyle w:val="a3"/>
        <w:spacing w:before="89"/>
        <w:ind w:left="100"/>
      </w:pPr>
      <w:r>
        <w:t>Поддерживаются</w:t>
      </w:r>
      <w:r>
        <w:rPr>
          <w:spacing w:val="-10"/>
        </w:rPr>
        <w:t xml:space="preserve"> </w:t>
      </w:r>
      <w:r>
        <w:t>операции:</w:t>
      </w:r>
      <w:r>
        <w:rPr>
          <w:spacing w:val="-10"/>
        </w:rPr>
        <w:t xml:space="preserve"> </w:t>
      </w:r>
      <w:r>
        <w:t>=</w:t>
      </w:r>
      <w:proofErr w:type="gramStart"/>
      <w:r>
        <w:t>,</w:t>
      </w:r>
      <w:r>
        <w:rPr>
          <w:spacing w:val="-10"/>
        </w:rPr>
        <w:t xml:space="preserve"> </w:t>
      </w:r>
      <w:r>
        <w:t>!</w:t>
      </w:r>
      <w:proofErr w:type="gramEnd"/>
      <w:r>
        <w:t>=,</w:t>
      </w:r>
      <w:r>
        <w:rPr>
          <w:spacing w:val="-10"/>
        </w:rPr>
        <w:t xml:space="preserve"> </w:t>
      </w:r>
      <w:r>
        <w:t>&gt;,</w:t>
      </w:r>
      <w:r>
        <w:rPr>
          <w:spacing w:val="-10"/>
        </w:rPr>
        <w:t xml:space="preserve"> </w:t>
      </w:r>
      <w:r>
        <w:t>&lt;,</w:t>
      </w:r>
      <w:r>
        <w:rPr>
          <w:spacing w:val="-10"/>
        </w:rPr>
        <w:t xml:space="preserve"> </w:t>
      </w:r>
      <w:r>
        <w:t>CONTAINS.</w:t>
      </w:r>
    </w:p>
    <w:p w14:paraId="60B6E100" w14:textId="77777777" w:rsidR="00C947E3" w:rsidRDefault="00C947E3">
      <w:pPr>
        <w:pStyle w:val="a3"/>
        <w:spacing w:before="4"/>
        <w:rPr>
          <w:sz w:val="36"/>
        </w:rPr>
      </w:pPr>
    </w:p>
    <w:p w14:paraId="62E29A82" w14:textId="77777777" w:rsidR="00C947E3" w:rsidRDefault="00000000">
      <w:pPr>
        <w:pStyle w:val="a3"/>
        <w:ind w:left="100"/>
      </w:pPr>
      <w:r>
        <w:t>В</w:t>
      </w:r>
      <w:r>
        <w:rPr>
          <w:spacing w:val="-7"/>
        </w:rPr>
        <w:t xml:space="preserve"> </w:t>
      </w:r>
      <w:r>
        <w:t>файле</w:t>
      </w:r>
      <w:r>
        <w:rPr>
          <w:spacing w:val="-7"/>
        </w:rPr>
        <w:t xml:space="preserve"> </w:t>
      </w:r>
      <w:proofErr w:type="spellStart"/>
      <w:proofErr w:type="gramStart"/>
      <w:r>
        <w:t>lexer.l</w:t>
      </w:r>
      <w:proofErr w:type="spellEnd"/>
      <w:proofErr w:type="gramEnd"/>
      <w:r>
        <w:rPr>
          <w:spacing w:val="-7"/>
        </w:rPr>
        <w:t xml:space="preserve"> </w:t>
      </w:r>
      <w:r>
        <w:t>описаны</w:t>
      </w:r>
      <w:r>
        <w:rPr>
          <w:spacing w:val="-7"/>
        </w:rPr>
        <w:t xml:space="preserve"> </w:t>
      </w:r>
      <w:r>
        <w:t>правила</w:t>
      </w:r>
      <w:r>
        <w:rPr>
          <w:spacing w:val="-6"/>
        </w:rPr>
        <w:t xml:space="preserve"> </w:t>
      </w:r>
      <w:r>
        <w:t>разбора</w:t>
      </w:r>
      <w:r>
        <w:rPr>
          <w:spacing w:val="-7"/>
        </w:rPr>
        <w:t xml:space="preserve"> </w:t>
      </w:r>
      <w:r>
        <w:t>запроса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токены.</w:t>
      </w:r>
    </w:p>
    <w:p w14:paraId="2A4E6171" w14:textId="77777777" w:rsidR="00C947E3" w:rsidRDefault="00000000">
      <w:pPr>
        <w:pStyle w:val="a3"/>
        <w:spacing w:before="48" w:line="276" w:lineRule="auto"/>
        <w:ind w:left="100"/>
      </w:pPr>
      <w:r>
        <w:t>Файл</w:t>
      </w:r>
      <w:r>
        <w:rPr>
          <w:spacing w:val="-9"/>
        </w:rPr>
        <w:t xml:space="preserve"> </w:t>
      </w:r>
      <w:proofErr w:type="spellStart"/>
      <w:proofErr w:type="gramStart"/>
      <w:r>
        <w:t>parser.y</w:t>
      </w:r>
      <w:proofErr w:type="spellEnd"/>
      <w:proofErr w:type="gramEnd"/>
      <w:r>
        <w:rPr>
          <w:spacing w:val="-8"/>
        </w:rPr>
        <w:t xml:space="preserve"> </w:t>
      </w:r>
      <w:r>
        <w:t>содержит</w:t>
      </w:r>
      <w:r>
        <w:rPr>
          <w:spacing w:val="-9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синтаксиса</w:t>
      </w:r>
      <w:r>
        <w:rPr>
          <w:spacing w:val="-8"/>
        </w:rPr>
        <w:t xml:space="preserve"> </w:t>
      </w:r>
      <w:r>
        <w:t>запросов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логику</w:t>
      </w:r>
      <w:r>
        <w:rPr>
          <w:spacing w:val="-8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обработки.</w:t>
      </w:r>
    </w:p>
    <w:p w14:paraId="1BFCFB54" w14:textId="77777777" w:rsidR="00C947E3" w:rsidRDefault="00C947E3">
      <w:pPr>
        <w:pStyle w:val="a3"/>
        <w:spacing w:before="3"/>
        <w:rPr>
          <w:sz w:val="32"/>
        </w:rPr>
      </w:pPr>
    </w:p>
    <w:p w14:paraId="53427FBC" w14:textId="77777777" w:rsidR="00C947E3" w:rsidRDefault="00000000">
      <w:pPr>
        <w:pStyle w:val="a3"/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6AB35D5E" wp14:editId="7E11C2CD">
            <wp:simplePos x="0" y="0"/>
            <wp:positionH relativeFrom="page">
              <wp:posOffset>933450</wp:posOffset>
            </wp:positionH>
            <wp:positionV relativeFrom="paragraph">
              <wp:posOffset>244645</wp:posOffset>
            </wp:positionV>
            <wp:extent cx="5410200" cy="1009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Определенные</w:t>
      </w:r>
      <w:r>
        <w:rPr>
          <w:spacing w:val="-10"/>
        </w:rPr>
        <w:t xml:space="preserve"> </w:t>
      </w:r>
      <w:r>
        <w:t>правила</w:t>
      </w:r>
      <w:r>
        <w:rPr>
          <w:spacing w:val="-10"/>
        </w:rPr>
        <w:t xml:space="preserve"> </w:t>
      </w:r>
      <w:r>
        <w:t>добавляют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структуру</w:t>
      </w:r>
      <w:r>
        <w:rPr>
          <w:spacing w:val="-10"/>
        </w:rPr>
        <w:t xml:space="preserve"> </w:t>
      </w:r>
      <w:proofErr w:type="spellStart"/>
      <w:r>
        <w:t>query</w:t>
      </w:r>
      <w:proofErr w:type="spellEnd"/>
      <w:r>
        <w:rPr>
          <w:spacing w:val="-9"/>
        </w:rPr>
        <w:t xml:space="preserve"> </w:t>
      </w:r>
      <w:r>
        <w:t>поля.</w:t>
      </w:r>
      <w:r>
        <w:rPr>
          <w:spacing w:val="-10"/>
        </w:rPr>
        <w:t xml:space="preserve"> </w:t>
      </w:r>
      <w:r>
        <w:t>Например:</w:t>
      </w:r>
    </w:p>
    <w:p w14:paraId="392B2E4F" w14:textId="77777777" w:rsidR="00C947E3" w:rsidRDefault="00C947E3">
      <w:pPr>
        <w:sectPr w:rsidR="00C947E3" w:rsidSect="00706FC7">
          <w:pgSz w:w="11920" w:h="16840"/>
          <w:pgMar w:top="1360" w:right="1320" w:bottom="280" w:left="1340" w:header="720" w:footer="720" w:gutter="0"/>
          <w:cols w:space="720"/>
        </w:sectPr>
      </w:pPr>
    </w:p>
    <w:p w14:paraId="489C4C77" w14:textId="77777777" w:rsidR="00C947E3" w:rsidRDefault="00000000">
      <w:pPr>
        <w:pStyle w:val="1"/>
        <w:spacing w:before="60"/>
      </w:pPr>
      <w:r>
        <w:lastRenderedPageBreak/>
        <w:t>Примеры</w:t>
      </w:r>
      <w:r>
        <w:rPr>
          <w:spacing w:val="-15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программы</w:t>
      </w:r>
    </w:p>
    <w:p w14:paraId="2F2E3AD0" w14:textId="77777777" w:rsidR="00C947E3" w:rsidRDefault="00C947E3">
      <w:pPr>
        <w:pStyle w:val="a3"/>
        <w:spacing w:before="6"/>
        <w:rPr>
          <w:b/>
          <w:sz w:val="41"/>
        </w:rPr>
      </w:pPr>
    </w:p>
    <w:p w14:paraId="1B92FF47" w14:textId="77777777" w:rsidR="00C947E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1"/>
        <w:rPr>
          <w:b/>
          <w:sz w:val="3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6B22A5" wp14:editId="4B1CC445">
            <wp:simplePos x="0" y="0"/>
            <wp:positionH relativeFrom="page">
              <wp:posOffset>933450</wp:posOffset>
            </wp:positionH>
            <wp:positionV relativeFrom="paragraph">
              <wp:posOffset>288394</wp:posOffset>
            </wp:positionV>
            <wp:extent cx="4965446" cy="3358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446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32"/>
        </w:rPr>
        <w:t>Создание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элемента</w:t>
      </w:r>
    </w:p>
    <w:p w14:paraId="715805BB" w14:textId="77777777" w:rsidR="00C947E3" w:rsidRDefault="00C947E3">
      <w:pPr>
        <w:pStyle w:val="a3"/>
        <w:rPr>
          <w:b/>
          <w:sz w:val="43"/>
        </w:rPr>
      </w:pPr>
    </w:p>
    <w:p w14:paraId="58E0C6F3" w14:textId="77777777" w:rsidR="00C947E3" w:rsidRDefault="00000000">
      <w:pPr>
        <w:pStyle w:val="1"/>
        <w:numPr>
          <w:ilvl w:val="0"/>
          <w:numId w:val="1"/>
        </w:numPr>
        <w:tabs>
          <w:tab w:val="left" w:pos="820"/>
        </w:tabs>
      </w:pPr>
      <w:r>
        <w:rPr>
          <w:noProof/>
        </w:rPr>
        <w:drawing>
          <wp:anchor distT="0" distB="0" distL="0" distR="0" simplePos="0" relativeHeight="6" behindDoc="0" locked="0" layoutInCell="1" allowOverlap="1" wp14:anchorId="29A26AFA" wp14:editId="56EEBF7A">
            <wp:simplePos x="0" y="0"/>
            <wp:positionH relativeFrom="page">
              <wp:posOffset>933450</wp:posOffset>
            </wp:positionH>
            <wp:positionV relativeFrom="paragraph">
              <wp:posOffset>287759</wp:posOffset>
            </wp:positionV>
            <wp:extent cx="5098991" cy="29759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991" cy="297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Обновление</w:t>
      </w:r>
      <w:r>
        <w:rPr>
          <w:spacing w:val="-13"/>
        </w:rPr>
        <w:t xml:space="preserve"> </w:t>
      </w:r>
      <w:r>
        <w:t>элемента</w:t>
      </w:r>
    </w:p>
    <w:p w14:paraId="423D4765" w14:textId="77777777" w:rsidR="00C947E3" w:rsidRDefault="00C947E3">
      <w:pPr>
        <w:sectPr w:rsidR="00C947E3" w:rsidSect="00706FC7">
          <w:pgSz w:w="11920" w:h="16840"/>
          <w:pgMar w:top="1380" w:right="1320" w:bottom="280" w:left="1340" w:header="720" w:footer="720" w:gutter="0"/>
          <w:cols w:space="720"/>
        </w:sectPr>
      </w:pPr>
    </w:p>
    <w:p w14:paraId="43E8D5D8" w14:textId="77777777" w:rsidR="00C947E3" w:rsidRDefault="00000000">
      <w:pPr>
        <w:pStyle w:val="a3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4902D" wp14:editId="1B8BD48F">
            <wp:extent cx="5736888" cy="38500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88" cy="38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8560" w14:textId="77777777" w:rsidR="00C947E3" w:rsidRDefault="00C947E3">
      <w:pPr>
        <w:pStyle w:val="a3"/>
        <w:rPr>
          <w:b/>
          <w:sz w:val="20"/>
        </w:rPr>
      </w:pPr>
    </w:p>
    <w:p w14:paraId="4FE99FC5" w14:textId="77777777" w:rsidR="00C947E3" w:rsidRDefault="00C947E3">
      <w:pPr>
        <w:pStyle w:val="a3"/>
        <w:spacing w:before="8"/>
        <w:rPr>
          <w:b/>
          <w:sz w:val="20"/>
        </w:rPr>
      </w:pPr>
    </w:p>
    <w:p w14:paraId="50A337FC" w14:textId="77777777" w:rsidR="00C947E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86"/>
        <w:rPr>
          <w:b/>
          <w:sz w:val="3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E662CFE" wp14:editId="10D8EB36">
            <wp:simplePos x="0" y="0"/>
            <wp:positionH relativeFrom="page">
              <wp:posOffset>933450</wp:posOffset>
            </wp:positionH>
            <wp:positionV relativeFrom="paragraph">
              <wp:posOffset>339797</wp:posOffset>
            </wp:positionV>
            <wp:extent cx="4038499" cy="29172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499" cy="291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Удаление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элемента</w:t>
      </w:r>
    </w:p>
    <w:p w14:paraId="20A79C36" w14:textId="77777777" w:rsidR="00C947E3" w:rsidRDefault="00C947E3">
      <w:pPr>
        <w:rPr>
          <w:sz w:val="32"/>
        </w:rPr>
        <w:sectPr w:rsidR="00C947E3" w:rsidSect="00706FC7">
          <w:pgSz w:w="11920" w:h="16840"/>
          <w:pgMar w:top="1460" w:right="1320" w:bottom="280" w:left="1340" w:header="720" w:footer="720" w:gutter="0"/>
          <w:cols w:space="720"/>
        </w:sectPr>
      </w:pPr>
    </w:p>
    <w:p w14:paraId="5920790A" w14:textId="77777777" w:rsidR="00C947E3" w:rsidRDefault="00000000">
      <w:pPr>
        <w:pStyle w:val="1"/>
        <w:numPr>
          <w:ilvl w:val="0"/>
          <w:numId w:val="1"/>
        </w:numPr>
        <w:tabs>
          <w:tab w:val="left" w:pos="820"/>
        </w:tabs>
        <w:spacing w:before="60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CC42F69" wp14:editId="3D5BC335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4941189" cy="48846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89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Выборка</w:t>
      </w:r>
      <w:r>
        <w:rPr>
          <w:spacing w:val="-18"/>
        </w:rPr>
        <w:t xml:space="preserve"> </w:t>
      </w:r>
      <w:r>
        <w:t>элементов</w:t>
      </w:r>
    </w:p>
    <w:p w14:paraId="4DD06207" w14:textId="77777777" w:rsidR="00C947E3" w:rsidRDefault="00C947E3">
      <w:pPr>
        <w:sectPr w:rsidR="00C947E3" w:rsidSect="00706FC7">
          <w:pgSz w:w="11920" w:h="16840"/>
          <w:pgMar w:top="1380" w:right="1320" w:bottom="280" w:left="1340" w:header="720" w:footer="720" w:gutter="0"/>
          <w:cols w:space="720"/>
        </w:sectPr>
      </w:pPr>
    </w:p>
    <w:p w14:paraId="4E4D87E0" w14:textId="77777777" w:rsidR="00C947E3" w:rsidRDefault="00000000">
      <w:pPr>
        <w:pStyle w:val="a3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5CB009" wp14:editId="72D9EC55">
            <wp:extent cx="5712560" cy="526656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60" cy="52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7458" w14:textId="77777777" w:rsidR="00C947E3" w:rsidRDefault="00C947E3">
      <w:pPr>
        <w:pStyle w:val="a3"/>
        <w:rPr>
          <w:b/>
          <w:sz w:val="20"/>
        </w:rPr>
      </w:pPr>
    </w:p>
    <w:p w14:paraId="4F1610E3" w14:textId="77777777" w:rsidR="00C947E3" w:rsidRDefault="00C947E3">
      <w:pPr>
        <w:pStyle w:val="a3"/>
        <w:spacing w:before="7"/>
        <w:rPr>
          <w:b/>
          <w:sz w:val="23"/>
        </w:rPr>
      </w:pPr>
    </w:p>
    <w:p w14:paraId="1C92A1CB" w14:textId="77777777" w:rsidR="00C947E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87"/>
        <w:rPr>
          <w:b/>
          <w:sz w:val="3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4C7962" wp14:editId="69D96BDB">
            <wp:simplePos x="0" y="0"/>
            <wp:positionH relativeFrom="page">
              <wp:posOffset>933450</wp:posOffset>
            </wp:positionH>
            <wp:positionV relativeFrom="paragraph">
              <wp:posOffset>343004</wp:posOffset>
            </wp:positionV>
            <wp:extent cx="2895600" cy="6096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Пример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ошибки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синтаксиса</w:t>
      </w:r>
    </w:p>
    <w:p w14:paraId="4055AD9B" w14:textId="77777777" w:rsidR="00C947E3" w:rsidRDefault="00C947E3">
      <w:pPr>
        <w:pStyle w:val="a3"/>
        <w:spacing w:before="1"/>
        <w:rPr>
          <w:b/>
          <w:sz w:val="45"/>
        </w:rPr>
      </w:pPr>
    </w:p>
    <w:p w14:paraId="31F1EA60" w14:textId="77777777" w:rsidR="00C947E3" w:rsidRDefault="00000000">
      <w:pPr>
        <w:pStyle w:val="1"/>
      </w:pPr>
      <w:r>
        <w:t>Выводы</w:t>
      </w:r>
    </w:p>
    <w:p w14:paraId="28B94143" w14:textId="77777777" w:rsidR="00C947E3" w:rsidRDefault="00000000">
      <w:pPr>
        <w:pStyle w:val="a3"/>
        <w:spacing w:before="55" w:line="276" w:lineRule="auto"/>
        <w:ind w:left="100" w:right="203"/>
      </w:pP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изучены</w:t>
      </w:r>
      <w:r>
        <w:rPr>
          <w:spacing w:val="-9"/>
        </w:rPr>
        <w:t xml:space="preserve"> </w:t>
      </w:r>
      <w:proofErr w:type="spellStart"/>
      <w:r>
        <w:t>Bison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Flex,</w:t>
      </w:r>
      <w:r>
        <w:rPr>
          <w:spacing w:val="-9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модуль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разбора</w:t>
      </w:r>
      <w:r>
        <w:rPr>
          <w:spacing w:val="-3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proofErr w:type="spellStart"/>
      <w:r>
        <w:t>Cypher</w:t>
      </w:r>
      <w:proofErr w:type="spellEnd"/>
      <w:r>
        <w:t>.</w:t>
      </w:r>
    </w:p>
    <w:sectPr w:rsidR="00C947E3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3B0B"/>
    <w:multiLevelType w:val="hybridMultilevel"/>
    <w:tmpl w:val="A6382AC6"/>
    <w:lvl w:ilvl="0" w:tplc="7766135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548E5748">
      <w:numFmt w:val="bullet"/>
      <w:lvlText w:val="•"/>
      <w:lvlJc w:val="left"/>
      <w:pPr>
        <w:ind w:left="1664" w:hanging="360"/>
      </w:pPr>
      <w:rPr>
        <w:rFonts w:hint="default"/>
        <w:lang w:val="ru-RU" w:eastAsia="en-US" w:bidi="ar-SA"/>
      </w:rPr>
    </w:lvl>
    <w:lvl w:ilvl="2" w:tplc="C92895BC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55CCACA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4" w:tplc="41A2400E"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5" w:tplc="B360EC46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C2DABE80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7" w:tplc="D5560260">
      <w:numFmt w:val="bullet"/>
      <w:lvlText w:val="•"/>
      <w:lvlJc w:val="left"/>
      <w:pPr>
        <w:ind w:left="6728" w:hanging="360"/>
      </w:pPr>
      <w:rPr>
        <w:rFonts w:hint="default"/>
        <w:lang w:val="ru-RU" w:eastAsia="en-US" w:bidi="ar-SA"/>
      </w:rPr>
    </w:lvl>
    <w:lvl w:ilvl="8" w:tplc="9676B49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5366353"/>
    <w:multiLevelType w:val="hybridMultilevel"/>
    <w:tmpl w:val="5AEA3874"/>
    <w:lvl w:ilvl="0" w:tplc="3C52916C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5030C356">
      <w:numFmt w:val="bullet"/>
      <w:lvlText w:val="•"/>
      <w:lvlJc w:val="left"/>
      <w:pPr>
        <w:ind w:left="82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FCA67E8">
      <w:numFmt w:val="bullet"/>
      <w:lvlText w:val="•"/>
      <w:lvlJc w:val="left"/>
      <w:pPr>
        <w:ind w:left="1757" w:hanging="168"/>
      </w:pPr>
      <w:rPr>
        <w:rFonts w:hint="default"/>
        <w:lang w:val="ru-RU" w:eastAsia="en-US" w:bidi="ar-SA"/>
      </w:rPr>
    </w:lvl>
    <w:lvl w:ilvl="3" w:tplc="ABD0D2F2">
      <w:numFmt w:val="bullet"/>
      <w:lvlText w:val="•"/>
      <w:lvlJc w:val="left"/>
      <w:pPr>
        <w:ind w:left="2695" w:hanging="168"/>
      </w:pPr>
      <w:rPr>
        <w:rFonts w:hint="default"/>
        <w:lang w:val="ru-RU" w:eastAsia="en-US" w:bidi="ar-SA"/>
      </w:rPr>
    </w:lvl>
    <w:lvl w:ilvl="4" w:tplc="43AC9B32">
      <w:numFmt w:val="bullet"/>
      <w:lvlText w:val="•"/>
      <w:lvlJc w:val="left"/>
      <w:pPr>
        <w:ind w:left="3633" w:hanging="168"/>
      </w:pPr>
      <w:rPr>
        <w:rFonts w:hint="default"/>
        <w:lang w:val="ru-RU" w:eastAsia="en-US" w:bidi="ar-SA"/>
      </w:rPr>
    </w:lvl>
    <w:lvl w:ilvl="5" w:tplc="3BEA0216">
      <w:numFmt w:val="bullet"/>
      <w:lvlText w:val="•"/>
      <w:lvlJc w:val="left"/>
      <w:pPr>
        <w:ind w:left="4571" w:hanging="168"/>
      </w:pPr>
      <w:rPr>
        <w:rFonts w:hint="default"/>
        <w:lang w:val="ru-RU" w:eastAsia="en-US" w:bidi="ar-SA"/>
      </w:rPr>
    </w:lvl>
    <w:lvl w:ilvl="6" w:tplc="85DEF3EE">
      <w:numFmt w:val="bullet"/>
      <w:lvlText w:val="•"/>
      <w:lvlJc w:val="left"/>
      <w:pPr>
        <w:ind w:left="5508" w:hanging="168"/>
      </w:pPr>
      <w:rPr>
        <w:rFonts w:hint="default"/>
        <w:lang w:val="ru-RU" w:eastAsia="en-US" w:bidi="ar-SA"/>
      </w:rPr>
    </w:lvl>
    <w:lvl w:ilvl="7" w:tplc="7EA6050A">
      <w:numFmt w:val="bullet"/>
      <w:lvlText w:val="•"/>
      <w:lvlJc w:val="left"/>
      <w:pPr>
        <w:ind w:left="6446" w:hanging="168"/>
      </w:pPr>
      <w:rPr>
        <w:rFonts w:hint="default"/>
        <w:lang w:val="ru-RU" w:eastAsia="en-US" w:bidi="ar-SA"/>
      </w:rPr>
    </w:lvl>
    <w:lvl w:ilvl="8" w:tplc="B8F2A4FE">
      <w:numFmt w:val="bullet"/>
      <w:lvlText w:val="•"/>
      <w:lvlJc w:val="left"/>
      <w:pPr>
        <w:ind w:left="7384" w:hanging="168"/>
      </w:pPr>
      <w:rPr>
        <w:rFonts w:hint="default"/>
        <w:lang w:val="ru-RU" w:eastAsia="en-US" w:bidi="ar-SA"/>
      </w:rPr>
    </w:lvl>
  </w:abstractNum>
  <w:num w:numId="1" w16cid:durableId="1696692766">
    <w:abstractNumId w:val="0"/>
  </w:num>
  <w:num w:numId="2" w16cid:durableId="108753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7E3"/>
    <w:rsid w:val="00277037"/>
    <w:rsid w:val="00706FC7"/>
    <w:rsid w:val="00C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25C266"/>
  <w15:docId w15:val="{61564E59-9BF5-489F-A396-7E45935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ЛЛП_лаб2</dc:title>
  <cp:lastModifiedBy>Скориков Родион Викторович</cp:lastModifiedBy>
  <cp:revision>2</cp:revision>
  <dcterms:created xsi:type="dcterms:W3CDTF">2024-04-02T11:21:00Z</dcterms:created>
  <dcterms:modified xsi:type="dcterms:W3CDTF">2024-04-02T11:23:00Z</dcterms:modified>
</cp:coreProperties>
</file>