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2373215"/>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1209D7F4" w14:textId="61F8F168" w:rsidR="00742E2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2373215" w:history="1">
            <w:r w:rsidR="00742E25" w:rsidRPr="00031D39">
              <w:rPr>
                <w:rStyle w:val="Hyperlink"/>
                <w:noProof/>
              </w:rPr>
              <w:t>Foreword</w:t>
            </w:r>
            <w:r w:rsidR="00742E25">
              <w:rPr>
                <w:noProof/>
                <w:webHidden/>
              </w:rPr>
              <w:tab/>
            </w:r>
            <w:r w:rsidR="00742E25">
              <w:rPr>
                <w:noProof/>
                <w:webHidden/>
              </w:rPr>
              <w:fldChar w:fldCharType="begin"/>
            </w:r>
            <w:r w:rsidR="00742E25">
              <w:rPr>
                <w:noProof/>
                <w:webHidden/>
              </w:rPr>
              <w:instrText xml:space="preserve"> PAGEREF _Toc232373215 \h </w:instrText>
            </w:r>
            <w:r w:rsidR="00742E25">
              <w:rPr>
                <w:noProof/>
                <w:webHidden/>
              </w:rPr>
            </w:r>
            <w:r w:rsidR="00742E25">
              <w:rPr>
                <w:noProof/>
                <w:webHidden/>
              </w:rPr>
              <w:fldChar w:fldCharType="separate"/>
            </w:r>
            <w:r w:rsidR="00742E25">
              <w:rPr>
                <w:noProof/>
                <w:webHidden/>
              </w:rPr>
              <w:t>3</w:t>
            </w:r>
            <w:r w:rsidR="00742E25">
              <w:rPr>
                <w:noProof/>
                <w:webHidden/>
              </w:rPr>
              <w:fldChar w:fldCharType="end"/>
            </w:r>
          </w:hyperlink>
        </w:p>
        <w:p w14:paraId="1EAE5860" w14:textId="32B9CCE9"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6" w:history="1">
            <w:r w:rsidRPr="00031D39">
              <w:rPr>
                <w:rStyle w:val="Hyperlink"/>
                <w:noProof/>
              </w:rPr>
              <w:t>Executive Summary</w:t>
            </w:r>
            <w:r>
              <w:rPr>
                <w:noProof/>
                <w:webHidden/>
              </w:rPr>
              <w:tab/>
            </w:r>
            <w:r>
              <w:rPr>
                <w:noProof/>
                <w:webHidden/>
              </w:rPr>
              <w:fldChar w:fldCharType="begin"/>
            </w:r>
            <w:r>
              <w:rPr>
                <w:noProof/>
                <w:webHidden/>
              </w:rPr>
              <w:instrText xml:space="preserve"> PAGEREF _Toc232373216 \h </w:instrText>
            </w:r>
            <w:r>
              <w:rPr>
                <w:noProof/>
                <w:webHidden/>
              </w:rPr>
            </w:r>
            <w:r>
              <w:rPr>
                <w:noProof/>
                <w:webHidden/>
              </w:rPr>
              <w:fldChar w:fldCharType="separate"/>
            </w:r>
            <w:r>
              <w:rPr>
                <w:noProof/>
                <w:webHidden/>
              </w:rPr>
              <w:t>6</w:t>
            </w:r>
            <w:r>
              <w:rPr>
                <w:noProof/>
                <w:webHidden/>
              </w:rPr>
              <w:fldChar w:fldCharType="end"/>
            </w:r>
          </w:hyperlink>
        </w:p>
        <w:p w14:paraId="21811F36" w14:textId="419F59CD"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7" w:history="1">
            <w:r w:rsidRPr="00031D39">
              <w:rPr>
                <w:rStyle w:val="Hyperlink"/>
                <w:noProof/>
              </w:rPr>
              <w:t>1.       Introduction</w:t>
            </w:r>
            <w:r>
              <w:rPr>
                <w:noProof/>
                <w:webHidden/>
              </w:rPr>
              <w:tab/>
            </w:r>
            <w:r>
              <w:rPr>
                <w:noProof/>
                <w:webHidden/>
              </w:rPr>
              <w:fldChar w:fldCharType="begin"/>
            </w:r>
            <w:r>
              <w:rPr>
                <w:noProof/>
                <w:webHidden/>
              </w:rPr>
              <w:instrText xml:space="preserve"> PAGEREF _Toc232373217 \h </w:instrText>
            </w:r>
            <w:r>
              <w:rPr>
                <w:noProof/>
                <w:webHidden/>
              </w:rPr>
            </w:r>
            <w:r>
              <w:rPr>
                <w:noProof/>
                <w:webHidden/>
              </w:rPr>
              <w:fldChar w:fldCharType="separate"/>
            </w:r>
            <w:r>
              <w:rPr>
                <w:noProof/>
                <w:webHidden/>
              </w:rPr>
              <w:t>1</w:t>
            </w:r>
            <w:r>
              <w:rPr>
                <w:noProof/>
                <w:webHidden/>
              </w:rPr>
              <w:fldChar w:fldCharType="end"/>
            </w:r>
          </w:hyperlink>
        </w:p>
        <w:p w14:paraId="71972744" w14:textId="05D4BDEF"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8" w:history="1">
            <w:r w:rsidRPr="00031D39">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Literature review</w:t>
            </w:r>
            <w:r>
              <w:rPr>
                <w:noProof/>
                <w:webHidden/>
              </w:rPr>
              <w:tab/>
            </w:r>
            <w:r>
              <w:rPr>
                <w:noProof/>
                <w:webHidden/>
              </w:rPr>
              <w:fldChar w:fldCharType="begin"/>
            </w:r>
            <w:r>
              <w:rPr>
                <w:noProof/>
                <w:webHidden/>
              </w:rPr>
              <w:instrText xml:space="preserve"> PAGEREF _Toc232373218 \h </w:instrText>
            </w:r>
            <w:r>
              <w:rPr>
                <w:noProof/>
                <w:webHidden/>
              </w:rPr>
            </w:r>
            <w:r>
              <w:rPr>
                <w:noProof/>
                <w:webHidden/>
              </w:rPr>
              <w:fldChar w:fldCharType="separate"/>
            </w:r>
            <w:r>
              <w:rPr>
                <w:noProof/>
                <w:webHidden/>
              </w:rPr>
              <w:t>4</w:t>
            </w:r>
            <w:r>
              <w:rPr>
                <w:noProof/>
                <w:webHidden/>
              </w:rPr>
              <w:fldChar w:fldCharType="end"/>
            </w:r>
          </w:hyperlink>
        </w:p>
        <w:p w14:paraId="4ECA54F0" w14:textId="55439BC2"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19" w:history="1">
            <w:r w:rsidRPr="00031D39">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The historical development of AI</w:t>
            </w:r>
            <w:r>
              <w:rPr>
                <w:noProof/>
                <w:webHidden/>
              </w:rPr>
              <w:tab/>
            </w:r>
            <w:r>
              <w:rPr>
                <w:noProof/>
                <w:webHidden/>
              </w:rPr>
              <w:fldChar w:fldCharType="begin"/>
            </w:r>
            <w:r>
              <w:rPr>
                <w:noProof/>
                <w:webHidden/>
              </w:rPr>
              <w:instrText xml:space="preserve"> PAGEREF _Toc232373219 \h </w:instrText>
            </w:r>
            <w:r>
              <w:rPr>
                <w:noProof/>
                <w:webHidden/>
              </w:rPr>
            </w:r>
            <w:r>
              <w:rPr>
                <w:noProof/>
                <w:webHidden/>
              </w:rPr>
              <w:fldChar w:fldCharType="separate"/>
            </w:r>
            <w:r>
              <w:rPr>
                <w:noProof/>
                <w:webHidden/>
              </w:rPr>
              <w:t>4</w:t>
            </w:r>
            <w:r>
              <w:rPr>
                <w:noProof/>
                <w:webHidden/>
              </w:rPr>
              <w:fldChar w:fldCharType="end"/>
            </w:r>
          </w:hyperlink>
        </w:p>
        <w:p w14:paraId="43295121" w14:textId="32470AF4"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0" w:history="1">
            <w:r w:rsidRPr="00031D39">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On Agentic AI</w:t>
            </w:r>
            <w:r>
              <w:rPr>
                <w:noProof/>
                <w:webHidden/>
              </w:rPr>
              <w:tab/>
            </w:r>
            <w:r>
              <w:rPr>
                <w:noProof/>
                <w:webHidden/>
              </w:rPr>
              <w:fldChar w:fldCharType="begin"/>
            </w:r>
            <w:r>
              <w:rPr>
                <w:noProof/>
                <w:webHidden/>
              </w:rPr>
              <w:instrText xml:space="preserve"> PAGEREF _Toc232373220 \h </w:instrText>
            </w:r>
            <w:r>
              <w:rPr>
                <w:noProof/>
                <w:webHidden/>
              </w:rPr>
            </w:r>
            <w:r>
              <w:rPr>
                <w:noProof/>
                <w:webHidden/>
              </w:rPr>
              <w:fldChar w:fldCharType="separate"/>
            </w:r>
            <w:r>
              <w:rPr>
                <w:noProof/>
                <w:webHidden/>
              </w:rPr>
              <w:t>8</w:t>
            </w:r>
            <w:r>
              <w:rPr>
                <w:noProof/>
                <w:webHidden/>
              </w:rPr>
              <w:fldChar w:fldCharType="end"/>
            </w:r>
          </w:hyperlink>
        </w:p>
        <w:p w14:paraId="231A45F1" w14:textId="32231170"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1" w:history="1">
            <w:r w:rsidRPr="00031D39">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_Toc232373221 \h </w:instrText>
            </w:r>
            <w:r>
              <w:rPr>
                <w:noProof/>
                <w:webHidden/>
              </w:rPr>
            </w:r>
            <w:r>
              <w:rPr>
                <w:noProof/>
                <w:webHidden/>
              </w:rPr>
              <w:fldChar w:fldCharType="separate"/>
            </w:r>
            <w:r>
              <w:rPr>
                <w:noProof/>
                <w:webHidden/>
              </w:rPr>
              <w:t>9</w:t>
            </w:r>
            <w:r>
              <w:rPr>
                <w:noProof/>
                <w:webHidden/>
              </w:rPr>
              <w:fldChar w:fldCharType="end"/>
            </w:r>
          </w:hyperlink>
        </w:p>
        <w:p w14:paraId="41F9F80E" w14:textId="482380F4"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2" w:history="1">
            <w:r w:rsidRPr="00031D39">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_Toc232373222 \h </w:instrText>
            </w:r>
            <w:r>
              <w:rPr>
                <w:noProof/>
                <w:webHidden/>
              </w:rPr>
            </w:r>
            <w:r>
              <w:rPr>
                <w:noProof/>
                <w:webHidden/>
              </w:rPr>
              <w:fldChar w:fldCharType="separate"/>
            </w:r>
            <w:r>
              <w:rPr>
                <w:noProof/>
                <w:webHidden/>
              </w:rPr>
              <w:t>10</w:t>
            </w:r>
            <w:r>
              <w:rPr>
                <w:noProof/>
                <w:webHidden/>
              </w:rPr>
              <w:fldChar w:fldCharType="end"/>
            </w:r>
          </w:hyperlink>
        </w:p>
        <w:p w14:paraId="2DAE1232" w14:textId="28DB3D21"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3" w:history="1">
            <w:r w:rsidRPr="00031D39">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_Toc232373223 \h </w:instrText>
            </w:r>
            <w:r>
              <w:rPr>
                <w:noProof/>
                <w:webHidden/>
              </w:rPr>
            </w:r>
            <w:r>
              <w:rPr>
                <w:noProof/>
                <w:webHidden/>
              </w:rPr>
              <w:fldChar w:fldCharType="separate"/>
            </w:r>
            <w:r>
              <w:rPr>
                <w:noProof/>
                <w:webHidden/>
              </w:rPr>
              <w:t>11</w:t>
            </w:r>
            <w:r>
              <w:rPr>
                <w:noProof/>
                <w:webHidden/>
              </w:rPr>
              <w:fldChar w:fldCharType="end"/>
            </w:r>
          </w:hyperlink>
        </w:p>
        <w:p w14:paraId="09FCCB3A" w14:textId="037C0E09"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4" w:history="1">
            <w:r w:rsidRPr="00031D39">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Methodology</w:t>
            </w:r>
            <w:r>
              <w:rPr>
                <w:noProof/>
                <w:webHidden/>
              </w:rPr>
              <w:tab/>
            </w:r>
            <w:r>
              <w:rPr>
                <w:noProof/>
                <w:webHidden/>
              </w:rPr>
              <w:fldChar w:fldCharType="begin"/>
            </w:r>
            <w:r>
              <w:rPr>
                <w:noProof/>
                <w:webHidden/>
              </w:rPr>
              <w:instrText xml:space="preserve"> PAGEREF _Toc232373224 \h </w:instrText>
            </w:r>
            <w:r>
              <w:rPr>
                <w:noProof/>
                <w:webHidden/>
              </w:rPr>
            </w:r>
            <w:r>
              <w:rPr>
                <w:noProof/>
                <w:webHidden/>
              </w:rPr>
              <w:fldChar w:fldCharType="separate"/>
            </w:r>
            <w:r>
              <w:rPr>
                <w:noProof/>
                <w:webHidden/>
              </w:rPr>
              <w:t>12</w:t>
            </w:r>
            <w:r>
              <w:rPr>
                <w:noProof/>
                <w:webHidden/>
              </w:rPr>
              <w:fldChar w:fldCharType="end"/>
            </w:r>
          </w:hyperlink>
        </w:p>
        <w:p w14:paraId="420D395A" w14:textId="47B2231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5" w:history="1">
            <w:r w:rsidRPr="00031D39">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Research approach</w:t>
            </w:r>
            <w:r>
              <w:rPr>
                <w:noProof/>
                <w:webHidden/>
              </w:rPr>
              <w:tab/>
            </w:r>
            <w:r>
              <w:rPr>
                <w:noProof/>
                <w:webHidden/>
              </w:rPr>
              <w:fldChar w:fldCharType="begin"/>
            </w:r>
            <w:r>
              <w:rPr>
                <w:noProof/>
                <w:webHidden/>
              </w:rPr>
              <w:instrText xml:space="preserve"> PAGEREF _Toc232373225 \h </w:instrText>
            </w:r>
            <w:r>
              <w:rPr>
                <w:noProof/>
                <w:webHidden/>
              </w:rPr>
            </w:r>
            <w:r>
              <w:rPr>
                <w:noProof/>
                <w:webHidden/>
              </w:rPr>
              <w:fldChar w:fldCharType="separate"/>
            </w:r>
            <w:r>
              <w:rPr>
                <w:noProof/>
                <w:webHidden/>
              </w:rPr>
              <w:t>12</w:t>
            </w:r>
            <w:r>
              <w:rPr>
                <w:noProof/>
                <w:webHidden/>
              </w:rPr>
              <w:fldChar w:fldCharType="end"/>
            </w:r>
          </w:hyperlink>
        </w:p>
        <w:p w14:paraId="105DFDE7" w14:textId="694CDB9D"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6" w:history="1">
            <w:r w:rsidRPr="00031D39">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Data collection</w:t>
            </w:r>
            <w:r>
              <w:rPr>
                <w:noProof/>
                <w:webHidden/>
              </w:rPr>
              <w:tab/>
            </w:r>
            <w:r>
              <w:rPr>
                <w:noProof/>
                <w:webHidden/>
              </w:rPr>
              <w:fldChar w:fldCharType="begin"/>
            </w:r>
            <w:r>
              <w:rPr>
                <w:noProof/>
                <w:webHidden/>
              </w:rPr>
              <w:instrText xml:space="preserve"> PAGEREF _Toc232373226 \h </w:instrText>
            </w:r>
            <w:r>
              <w:rPr>
                <w:noProof/>
                <w:webHidden/>
              </w:rPr>
            </w:r>
            <w:r>
              <w:rPr>
                <w:noProof/>
                <w:webHidden/>
              </w:rPr>
              <w:fldChar w:fldCharType="separate"/>
            </w:r>
            <w:r>
              <w:rPr>
                <w:noProof/>
                <w:webHidden/>
              </w:rPr>
              <w:t>12</w:t>
            </w:r>
            <w:r>
              <w:rPr>
                <w:noProof/>
                <w:webHidden/>
              </w:rPr>
              <w:fldChar w:fldCharType="end"/>
            </w:r>
          </w:hyperlink>
        </w:p>
        <w:p w14:paraId="00E22FFC" w14:textId="31BCC73B"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7" w:history="1">
            <w:r w:rsidRPr="00031D39">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Intended sample and sample size</w:t>
            </w:r>
            <w:r>
              <w:rPr>
                <w:noProof/>
                <w:webHidden/>
              </w:rPr>
              <w:tab/>
            </w:r>
            <w:r>
              <w:rPr>
                <w:noProof/>
                <w:webHidden/>
              </w:rPr>
              <w:fldChar w:fldCharType="begin"/>
            </w:r>
            <w:r>
              <w:rPr>
                <w:noProof/>
                <w:webHidden/>
              </w:rPr>
              <w:instrText xml:space="preserve"> PAGEREF _Toc232373227 \h </w:instrText>
            </w:r>
            <w:r>
              <w:rPr>
                <w:noProof/>
                <w:webHidden/>
              </w:rPr>
            </w:r>
            <w:r>
              <w:rPr>
                <w:noProof/>
                <w:webHidden/>
              </w:rPr>
              <w:fldChar w:fldCharType="separate"/>
            </w:r>
            <w:r>
              <w:rPr>
                <w:noProof/>
                <w:webHidden/>
              </w:rPr>
              <w:t>13</w:t>
            </w:r>
            <w:r>
              <w:rPr>
                <w:noProof/>
                <w:webHidden/>
              </w:rPr>
              <w:fldChar w:fldCharType="end"/>
            </w:r>
          </w:hyperlink>
        </w:p>
        <w:p w14:paraId="00577858" w14:textId="0FF75461"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8" w:history="1">
            <w:r w:rsidRPr="00031D39">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Trustworthiness</w:t>
            </w:r>
            <w:r>
              <w:rPr>
                <w:noProof/>
                <w:webHidden/>
              </w:rPr>
              <w:tab/>
            </w:r>
            <w:r>
              <w:rPr>
                <w:noProof/>
                <w:webHidden/>
              </w:rPr>
              <w:fldChar w:fldCharType="begin"/>
            </w:r>
            <w:r>
              <w:rPr>
                <w:noProof/>
                <w:webHidden/>
              </w:rPr>
              <w:instrText xml:space="preserve"> PAGEREF _Toc232373228 \h </w:instrText>
            </w:r>
            <w:r>
              <w:rPr>
                <w:noProof/>
                <w:webHidden/>
              </w:rPr>
            </w:r>
            <w:r>
              <w:rPr>
                <w:noProof/>
                <w:webHidden/>
              </w:rPr>
              <w:fldChar w:fldCharType="separate"/>
            </w:r>
            <w:r>
              <w:rPr>
                <w:noProof/>
                <w:webHidden/>
              </w:rPr>
              <w:t>16</w:t>
            </w:r>
            <w:r>
              <w:rPr>
                <w:noProof/>
                <w:webHidden/>
              </w:rPr>
              <w:fldChar w:fldCharType="end"/>
            </w:r>
          </w:hyperlink>
        </w:p>
        <w:p w14:paraId="36B07860" w14:textId="4F7A2383"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29" w:history="1">
            <w:r w:rsidRPr="00031D39">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Findings</w:t>
            </w:r>
            <w:r>
              <w:rPr>
                <w:noProof/>
                <w:webHidden/>
              </w:rPr>
              <w:tab/>
            </w:r>
            <w:r>
              <w:rPr>
                <w:noProof/>
                <w:webHidden/>
              </w:rPr>
              <w:fldChar w:fldCharType="begin"/>
            </w:r>
            <w:r>
              <w:rPr>
                <w:noProof/>
                <w:webHidden/>
              </w:rPr>
              <w:instrText xml:space="preserve"> PAGEREF _Toc232373229 \h </w:instrText>
            </w:r>
            <w:r>
              <w:rPr>
                <w:noProof/>
                <w:webHidden/>
              </w:rPr>
            </w:r>
            <w:r>
              <w:rPr>
                <w:noProof/>
                <w:webHidden/>
              </w:rPr>
              <w:fldChar w:fldCharType="separate"/>
            </w:r>
            <w:r>
              <w:rPr>
                <w:noProof/>
                <w:webHidden/>
              </w:rPr>
              <w:t>20</w:t>
            </w:r>
            <w:r>
              <w:rPr>
                <w:noProof/>
                <w:webHidden/>
              </w:rPr>
              <w:fldChar w:fldCharType="end"/>
            </w:r>
          </w:hyperlink>
        </w:p>
        <w:p w14:paraId="2B06C6E4" w14:textId="771980F1"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0" w:history="1">
            <w:r w:rsidRPr="00031D39">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Observing external conditions</w:t>
            </w:r>
            <w:r>
              <w:rPr>
                <w:noProof/>
                <w:webHidden/>
              </w:rPr>
              <w:tab/>
            </w:r>
            <w:r>
              <w:rPr>
                <w:noProof/>
                <w:webHidden/>
              </w:rPr>
              <w:fldChar w:fldCharType="begin"/>
            </w:r>
            <w:r>
              <w:rPr>
                <w:noProof/>
                <w:webHidden/>
              </w:rPr>
              <w:instrText xml:space="preserve"> PAGEREF _Toc232373230 \h </w:instrText>
            </w:r>
            <w:r>
              <w:rPr>
                <w:noProof/>
                <w:webHidden/>
              </w:rPr>
            </w:r>
            <w:r>
              <w:rPr>
                <w:noProof/>
                <w:webHidden/>
              </w:rPr>
              <w:fldChar w:fldCharType="separate"/>
            </w:r>
            <w:r>
              <w:rPr>
                <w:noProof/>
                <w:webHidden/>
              </w:rPr>
              <w:t>21</w:t>
            </w:r>
            <w:r>
              <w:rPr>
                <w:noProof/>
                <w:webHidden/>
              </w:rPr>
              <w:fldChar w:fldCharType="end"/>
            </w:r>
          </w:hyperlink>
        </w:p>
        <w:p w14:paraId="3E08D5E5" w14:textId="1B3C993A"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1" w:history="1">
            <w:r w:rsidRPr="00031D39">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Navigating the organizational context</w:t>
            </w:r>
            <w:r>
              <w:rPr>
                <w:noProof/>
                <w:webHidden/>
              </w:rPr>
              <w:tab/>
            </w:r>
            <w:r>
              <w:rPr>
                <w:noProof/>
                <w:webHidden/>
              </w:rPr>
              <w:fldChar w:fldCharType="begin"/>
            </w:r>
            <w:r>
              <w:rPr>
                <w:noProof/>
                <w:webHidden/>
              </w:rPr>
              <w:instrText xml:space="preserve"> PAGEREF _Toc232373231 \h </w:instrText>
            </w:r>
            <w:r>
              <w:rPr>
                <w:noProof/>
                <w:webHidden/>
              </w:rPr>
            </w:r>
            <w:r>
              <w:rPr>
                <w:noProof/>
                <w:webHidden/>
              </w:rPr>
              <w:fldChar w:fldCharType="separate"/>
            </w:r>
            <w:r>
              <w:rPr>
                <w:noProof/>
                <w:webHidden/>
              </w:rPr>
              <w:t>24</w:t>
            </w:r>
            <w:r>
              <w:rPr>
                <w:noProof/>
                <w:webHidden/>
              </w:rPr>
              <w:fldChar w:fldCharType="end"/>
            </w:r>
          </w:hyperlink>
        </w:p>
        <w:p w14:paraId="74028D74" w14:textId="67B80577"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2" w:history="1">
            <w:r w:rsidRPr="00031D39">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Applying agentic AI</w:t>
            </w:r>
            <w:r>
              <w:rPr>
                <w:noProof/>
                <w:webHidden/>
              </w:rPr>
              <w:tab/>
            </w:r>
            <w:r>
              <w:rPr>
                <w:noProof/>
                <w:webHidden/>
              </w:rPr>
              <w:fldChar w:fldCharType="begin"/>
            </w:r>
            <w:r>
              <w:rPr>
                <w:noProof/>
                <w:webHidden/>
              </w:rPr>
              <w:instrText xml:space="preserve"> PAGEREF _Toc232373232 \h </w:instrText>
            </w:r>
            <w:r>
              <w:rPr>
                <w:noProof/>
                <w:webHidden/>
              </w:rPr>
            </w:r>
            <w:r>
              <w:rPr>
                <w:noProof/>
                <w:webHidden/>
              </w:rPr>
              <w:fldChar w:fldCharType="separate"/>
            </w:r>
            <w:r>
              <w:rPr>
                <w:noProof/>
                <w:webHidden/>
              </w:rPr>
              <w:t>33</w:t>
            </w:r>
            <w:r>
              <w:rPr>
                <w:noProof/>
                <w:webHidden/>
              </w:rPr>
              <w:fldChar w:fldCharType="end"/>
            </w:r>
          </w:hyperlink>
        </w:p>
        <w:p w14:paraId="20F97E20" w14:textId="0D445735"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3" w:history="1">
            <w:r w:rsidRPr="00031D39">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Obtaining value outcomes</w:t>
            </w:r>
            <w:r>
              <w:rPr>
                <w:noProof/>
                <w:webHidden/>
              </w:rPr>
              <w:tab/>
            </w:r>
            <w:r>
              <w:rPr>
                <w:noProof/>
                <w:webHidden/>
              </w:rPr>
              <w:fldChar w:fldCharType="begin"/>
            </w:r>
            <w:r>
              <w:rPr>
                <w:noProof/>
                <w:webHidden/>
              </w:rPr>
              <w:instrText xml:space="preserve"> PAGEREF _Toc232373233 \h </w:instrText>
            </w:r>
            <w:r>
              <w:rPr>
                <w:noProof/>
                <w:webHidden/>
              </w:rPr>
            </w:r>
            <w:r>
              <w:rPr>
                <w:noProof/>
                <w:webHidden/>
              </w:rPr>
              <w:fldChar w:fldCharType="separate"/>
            </w:r>
            <w:r>
              <w:rPr>
                <w:noProof/>
                <w:webHidden/>
              </w:rPr>
              <w:t>37</w:t>
            </w:r>
            <w:r>
              <w:rPr>
                <w:noProof/>
                <w:webHidden/>
              </w:rPr>
              <w:fldChar w:fldCharType="end"/>
            </w:r>
          </w:hyperlink>
        </w:p>
        <w:p w14:paraId="1E684328" w14:textId="4D5ED284"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4" w:history="1">
            <w:r w:rsidRPr="00031D39">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Discussion</w:t>
            </w:r>
            <w:r>
              <w:rPr>
                <w:noProof/>
                <w:webHidden/>
              </w:rPr>
              <w:tab/>
            </w:r>
            <w:r>
              <w:rPr>
                <w:noProof/>
                <w:webHidden/>
              </w:rPr>
              <w:fldChar w:fldCharType="begin"/>
            </w:r>
            <w:r>
              <w:rPr>
                <w:noProof/>
                <w:webHidden/>
              </w:rPr>
              <w:instrText xml:space="preserve"> PAGEREF _Toc232373234 \h </w:instrText>
            </w:r>
            <w:r>
              <w:rPr>
                <w:noProof/>
                <w:webHidden/>
              </w:rPr>
            </w:r>
            <w:r>
              <w:rPr>
                <w:noProof/>
                <w:webHidden/>
              </w:rPr>
              <w:fldChar w:fldCharType="separate"/>
            </w:r>
            <w:r>
              <w:rPr>
                <w:noProof/>
                <w:webHidden/>
              </w:rPr>
              <w:t>44</w:t>
            </w:r>
            <w:r>
              <w:rPr>
                <w:noProof/>
                <w:webHidden/>
              </w:rPr>
              <w:fldChar w:fldCharType="end"/>
            </w:r>
          </w:hyperlink>
        </w:p>
        <w:p w14:paraId="20E50B7B" w14:textId="3A9CB11C"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5" w:history="1">
            <w:r w:rsidRPr="00031D39">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Contributions to theory</w:t>
            </w:r>
            <w:r>
              <w:rPr>
                <w:noProof/>
                <w:webHidden/>
              </w:rPr>
              <w:tab/>
            </w:r>
            <w:r>
              <w:rPr>
                <w:noProof/>
                <w:webHidden/>
              </w:rPr>
              <w:fldChar w:fldCharType="begin"/>
            </w:r>
            <w:r>
              <w:rPr>
                <w:noProof/>
                <w:webHidden/>
              </w:rPr>
              <w:instrText xml:space="preserve"> PAGEREF _Toc232373235 \h </w:instrText>
            </w:r>
            <w:r>
              <w:rPr>
                <w:noProof/>
                <w:webHidden/>
              </w:rPr>
            </w:r>
            <w:r>
              <w:rPr>
                <w:noProof/>
                <w:webHidden/>
              </w:rPr>
              <w:fldChar w:fldCharType="separate"/>
            </w:r>
            <w:r>
              <w:rPr>
                <w:noProof/>
                <w:webHidden/>
              </w:rPr>
              <w:t>44</w:t>
            </w:r>
            <w:r>
              <w:rPr>
                <w:noProof/>
                <w:webHidden/>
              </w:rPr>
              <w:fldChar w:fldCharType="end"/>
            </w:r>
          </w:hyperlink>
        </w:p>
        <w:p w14:paraId="0DF63F22" w14:textId="3BBD4E1F"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6" w:history="1">
            <w:r w:rsidRPr="00031D39">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Practical implications</w:t>
            </w:r>
            <w:r>
              <w:rPr>
                <w:noProof/>
                <w:webHidden/>
              </w:rPr>
              <w:tab/>
            </w:r>
            <w:r>
              <w:rPr>
                <w:noProof/>
                <w:webHidden/>
              </w:rPr>
              <w:fldChar w:fldCharType="begin"/>
            </w:r>
            <w:r>
              <w:rPr>
                <w:noProof/>
                <w:webHidden/>
              </w:rPr>
              <w:instrText xml:space="preserve"> PAGEREF _Toc232373236 \h </w:instrText>
            </w:r>
            <w:r>
              <w:rPr>
                <w:noProof/>
                <w:webHidden/>
              </w:rPr>
            </w:r>
            <w:r>
              <w:rPr>
                <w:noProof/>
                <w:webHidden/>
              </w:rPr>
              <w:fldChar w:fldCharType="separate"/>
            </w:r>
            <w:r>
              <w:rPr>
                <w:noProof/>
                <w:webHidden/>
              </w:rPr>
              <w:t>50</w:t>
            </w:r>
            <w:r>
              <w:rPr>
                <w:noProof/>
                <w:webHidden/>
              </w:rPr>
              <w:fldChar w:fldCharType="end"/>
            </w:r>
          </w:hyperlink>
        </w:p>
        <w:p w14:paraId="3AE0BFD6" w14:textId="675582E8"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7" w:history="1">
            <w:r w:rsidRPr="00031D39">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Limitations &amp; future research</w:t>
            </w:r>
            <w:r>
              <w:rPr>
                <w:noProof/>
                <w:webHidden/>
              </w:rPr>
              <w:tab/>
            </w:r>
            <w:r>
              <w:rPr>
                <w:noProof/>
                <w:webHidden/>
              </w:rPr>
              <w:fldChar w:fldCharType="begin"/>
            </w:r>
            <w:r>
              <w:rPr>
                <w:noProof/>
                <w:webHidden/>
              </w:rPr>
              <w:instrText xml:space="preserve"> PAGEREF _Toc232373237 \h </w:instrText>
            </w:r>
            <w:r>
              <w:rPr>
                <w:noProof/>
                <w:webHidden/>
              </w:rPr>
            </w:r>
            <w:r>
              <w:rPr>
                <w:noProof/>
                <w:webHidden/>
              </w:rPr>
              <w:fldChar w:fldCharType="separate"/>
            </w:r>
            <w:r>
              <w:rPr>
                <w:noProof/>
                <w:webHidden/>
              </w:rPr>
              <w:t>52</w:t>
            </w:r>
            <w:r>
              <w:rPr>
                <w:noProof/>
                <w:webHidden/>
              </w:rPr>
              <w:fldChar w:fldCharType="end"/>
            </w:r>
          </w:hyperlink>
        </w:p>
        <w:p w14:paraId="5B2C4F54" w14:textId="5011165C"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8" w:history="1">
            <w:r w:rsidRPr="00031D39">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Conclusion</w:t>
            </w:r>
            <w:r>
              <w:rPr>
                <w:noProof/>
                <w:webHidden/>
              </w:rPr>
              <w:tab/>
            </w:r>
            <w:r>
              <w:rPr>
                <w:noProof/>
                <w:webHidden/>
              </w:rPr>
              <w:fldChar w:fldCharType="begin"/>
            </w:r>
            <w:r>
              <w:rPr>
                <w:noProof/>
                <w:webHidden/>
              </w:rPr>
              <w:instrText xml:space="preserve"> PAGEREF _Toc232373238 \h </w:instrText>
            </w:r>
            <w:r>
              <w:rPr>
                <w:noProof/>
                <w:webHidden/>
              </w:rPr>
            </w:r>
            <w:r>
              <w:rPr>
                <w:noProof/>
                <w:webHidden/>
              </w:rPr>
              <w:fldChar w:fldCharType="separate"/>
            </w:r>
            <w:r>
              <w:rPr>
                <w:noProof/>
                <w:webHidden/>
              </w:rPr>
              <w:t>54</w:t>
            </w:r>
            <w:r>
              <w:rPr>
                <w:noProof/>
                <w:webHidden/>
              </w:rPr>
              <w:fldChar w:fldCharType="end"/>
            </w:r>
          </w:hyperlink>
        </w:p>
        <w:p w14:paraId="4DEC3A82" w14:textId="4FF132BB" w:rsidR="00742E25" w:rsidRDefault="00742E2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39" w:history="1">
            <w:r w:rsidRPr="00031D39">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rPr>
              <w:t>References</w:t>
            </w:r>
            <w:r>
              <w:rPr>
                <w:noProof/>
                <w:webHidden/>
              </w:rPr>
              <w:tab/>
            </w:r>
            <w:r>
              <w:rPr>
                <w:noProof/>
                <w:webHidden/>
              </w:rPr>
              <w:fldChar w:fldCharType="begin"/>
            </w:r>
            <w:r>
              <w:rPr>
                <w:noProof/>
                <w:webHidden/>
              </w:rPr>
              <w:instrText xml:space="preserve"> PAGEREF _Toc232373239 \h </w:instrText>
            </w:r>
            <w:r>
              <w:rPr>
                <w:noProof/>
                <w:webHidden/>
              </w:rPr>
            </w:r>
            <w:r>
              <w:rPr>
                <w:noProof/>
                <w:webHidden/>
              </w:rPr>
              <w:fldChar w:fldCharType="separate"/>
            </w:r>
            <w:r>
              <w:rPr>
                <w:noProof/>
                <w:webHidden/>
              </w:rPr>
              <w:t>55</w:t>
            </w:r>
            <w:r>
              <w:rPr>
                <w:noProof/>
                <w:webHidden/>
              </w:rPr>
              <w:fldChar w:fldCharType="end"/>
            </w:r>
          </w:hyperlink>
        </w:p>
        <w:p w14:paraId="7A8D63C4" w14:textId="2F8175EE"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0" w:history="1">
            <w:r w:rsidRPr="00031D39">
              <w:rPr>
                <w:rStyle w:val="Hyperlink"/>
                <w:noProof/>
              </w:rPr>
              <w:t>Appendix A. Interview Guide and Protocol</w:t>
            </w:r>
            <w:r>
              <w:rPr>
                <w:noProof/>
                <w:webHidden/>
              </w:rPr>
              <w:tab/>
            </w:r>
            <w:r>
              <w:rPr>
                <w:noProof/>
                <w:webHidden/>
              </w:rPr>
              <w:fldChar w:fldCharType="begin"/>
            </w:r>
            <w:r>
              <w:rPr>
                <w:noProof/>
                <w:webHidden/>
              </w:rPr>
              <w:instrText xml:space="preserve"> PAGEREF _Toc232373240 \h </w:instrText>
            </w:r>
            <w:r>
              <w:rPr>
                <w:noProof/>
                <w:webHidden/>
              </w:rPr>
            </w:r>
            <w:r>
              <w:rPr>
                <w:noProof/>
                <w:webHidden/>
              </w:rPr>
              <w:fldChar w:fldCharType="separate"/>
            </w:r>
            <w:r>
              <w:rPr>
                <w:noProof/>
                <w:webHidden/>
              </w:rPr>
              <w:t>62</w:t>
            </w:r>
            <w:r>
              <w:rPr>
                <w:noProof/>
                <w:webHidden/>
              </w:rPr>
              <w:fldChar w:fldCharType="end"/>
            </w:r>
          </w:hyperlink>
        </w:p>
        <w:p w14:paraId="1D394E8A" w14:textId="573CD056" w:rsidR="00742E25" w:rsidRDefault="00742E2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1" w:history="1">
            <w:r w:rsidRPr="00031D39">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031D39">
              <w:rPr>
                <w:rStyle w:val="Hyperlink"/>
                <w:noProof/>
                <w:lang w:val="en-US"/>
              </w:rPr>
              <w:t>Interview Guide</w:t>
            </w:r>
            <w:r>
              <w:rPr>
                <w:noProof/>
                <w:webHidden/>
              </w:rPr>
              <w:tab/>
            </w:r>
            <w:r>
              <w:rPr>
                <w:noProof/>
                <w:webHidden/>
              </w:rPr>
              <w:fldChar w:fldCharType="begin"/>
            </w:r>
            <w:r>
              <w:rPr>
                <w:noProof/>
                <w:webHidden/>
              </w:rPr>
              <w:instrText xml:space="preserve"> PAGEREF _Toc232373241 \h </w:instrText>
            </w:r>
            <w:r>
              <w:rPr>
                <w:noProof/>
                <w:webHidden/>
              </w:rPr>
            </w:r>
            <w:r>
              <w:rPr>
                <w:noProof/>
                <w:webHidden/>
              </w:rPr>
              <w:fldChar w:fldCharType="separate"/>
            </w:r>
            <w:r>
              <w:rPr>
                <w:noProof/>
                <w:webHidden/>
              </w:rPr>
              <w:t>62</w:t>
            </w:r>
            <w:r>
              <w:rPr>
                <w:noProof/>
                <w:webHidden/>
              </w:rPr>
              <w:fldChar w:fldCharType="end"/>
            </w:r>
          </w:hyperlink>
        </w:p>
        <w:p w14:paraId="3A86D32F" w14:textId="5D700624" w:rsidR="00742E25" w:rsidRDefault="00742E2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2" w:history="1">
            <w:r w:rsidRPr="00031D39">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_Toc232373242 \h </w:instrText>
            </w:r>
            <w:r>
              <w:rPr>
                <w:noProof/>
                <w:webHidden/>
              </w:rPr>
            </w:r>
            <w:r>
              <w:rPr>
                <w:noProof/>
                <w:webHidden/>
              </w:rPr>
              <w:fldChar w:fldCharType="separate"/>
            </w:r>
            <w:r>
              <w:rPr>
                <w:noProof/>
                <w:webHidden/>
              </w:rPr>
              <w:t>64</w:t>
            </w:r>
            <w:r>
              <w:rPr>
                <w:noProof/>
                <w:webHidden/>
              </w:rPr>
              <w:fldChar w:fldCharType="end"/>
            </w:r>
          </w:hyperlink>
        </w:p>
        <w:p w14:paraId="61607DC0" w14:textId="3139471D"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3" w:history="1">
            <w:r w:rsidRPr="00031D39">
              <w:rPr>
                <w:rStyle w:val="Hyperlink"/>
                <w:noProof/>
              </w:rPr>
              <w:t>Observing: sensing the changing context</w:t>
            </w:r>
            <w:r>
              <w:rPr>
                <w:noProof/>
                <w:webHidden/>
              </w:rPr>
              <w:tab/>
            </w:r>
            <w:r>
              <w:rPr>
                <w:noProof/>
                <w:webHidden/>
              </w:rPr>
              <w:fldChar w:fldCharType="begin"/>
            </w:r>
            <w:r>
              <w:rPr>
                <w:noProof/>
                <w:webHidden/>
              </w:rPr>
              <w:instrText xml:space="preserve"> PAGEREF _Toc232373243 \h </w:instrText>
            </w:r>
            <w:r>
              <w:rPr>
                <w:noProof/>
                <w:webHidden/>
              </w:rPr>
            </w:r>
            <w:r>
              <w:rPr>
                <w:noProof/>
                <w:webHidden/>
              </w:rPr>
              <w:fldChar w:fldCharType="separate"/>
            </w:r>
            <w:r>
              <w:rPr>
                <w:noProof/>
                <w:webHidden/>
              </w:rPr>
              <w:t>64</w:t>
            </w:r>
            <w:r>
              <w:rPr>
                <w:noProof/>
                <w:webHidden/>
              </w:rPr>
              <w:fldChar w:fldCharType="end"/>
            </w:r>
          </w:hyperlink>
        </w:p>
        <w:p w14:paraId="4DC51A1F" w14:textId="647AF0F2"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4" w:history="1">
            <w:r w:rsidRPr="00031D39">
              <w:rPr>
                <w:rStyle w:val="Hyperlink"/>
                <w:noProof/>
              </w:rPr>
              <w:t>Conditions: auditing what enables or constrains</w:t>
            </w:r>
            <w:r>
              <w:rPr>
                <w:noProof/>
                <w:webHidden/>
              </w:rPr>
              <w:tab/>
            </w:r>
            <w:r>
              <w:rPr>
                <w:noProof/>
                <w:webHidden/>
              </w:rPr>
              <w:fldChar w:fldCharType="begin"/>
            </w:r>
            <w:r>
              <w:rPr>
                <w:noProof/>
                <w:webHidden/>
              </w:rPr>
              <w:instrText xml:space="preserve"> PAGEREF _Toc232373244 \h </w:instrText>
            </w:r>
            <w:r>
              <w:rPr>
                <w:noProof/>
                <w:webHidden/>
              </w:rPr>
            </w:r>
            <w:r>
              <w:rPr>
                <w:noProof/>
                <w:webHidden/>
              </w:rPr>
              <w:fldChar w:fldCharType="separate"/>
            </w:r>
            <w:r>
              <w:rPr>
                <w:noProof/>
                <w:webHidden/>
              </w:rPr>
              <w:t>64</w:t>
            </w:r>
            <w:r>
              <w:rPr>
                <w:noProof/>
                <w:webHidden/>
              </w:rPr>
              <w:fldChar w:fldCharType="end"/>
            </w:r>
          </w:hyperlink>
        </w:p>
        <w:p w14:paraId="1D87FC44" w14:textId="7E9B300F"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5" w:history="1">
            <w:r w:rsidRPr="00031D39">
              <w:rPr>
                <w:rStyle w:val="Hyperlink"/>
                <w:noProof/>
              </w:rPr>
              <w:t>Navigating: acting on the conditions</w:t>
            </w:r>
            <w:r>
              <w:rPr>
                <w:noProof/>
                <w:webHidden/>
              </w:rPr>
              <w:tab/>
            </w:r>
            <w:r>
              <w:rPr>
                <w:noProof/>
                <w:webHidden/>
              </w:rPr>
              <w:fldChar w:fldCharType="begin"/>
            </w:r>
            <w:r>
              <w:rPr>
                <w:noProof/>
                <w:webHidden/>
              </w:rPr>
              <w:instrText xml:space="preserve"> PAGEREF _Toc232373245 \h </w:instrText>
            </w:r>
            <w:r>
              <w:rPr>
                <w:noProof/>
                <w:webHidden/>
              </w:rPr>
            </w:r>
            <w:r>
              <w:rPr>
                <w:noProof/>
                <w:webHidden/>
              </w:rPr>
              <w:fldChar w:fldCharType="separate"/>
            </w:r>
            <w:r>
              <w:rPr>
                <w:noProof/>
                <w:webHidden/>
              </w:rPr>
              <w:t>65</w:t>
            </w:r>
            <w:r>
              <w:rPr>
                <w:noProof/>
                <w:webHidden/>
              </w:rPr>
              <w:fldChar w:fldCharType="end"/>
            </w:r>
          </w:hyperlink>
        </w:p>
        <w:p w14:paraId="04E590DA" w14:textId="79E2D2FC"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6" w:history="1">
            <w:r w:rsidRPr="00031D39">
              <w:rPr>
                <w:rStyle w:val="Hyperlink"/>
                <w:noProof/>
              </w:rPr>
              <w:t>Applying: putting agentic AI to work</w:t>
            </w:r>
            <w:r>
              <w:rPr>
                <w:noProof/>
                <w:webHidden/>
              </w:rPr>
              <w:tab/>
            </w:r>
            <w:r>
              <w:rPr>
                <w:noProof/>
                <w:webHidden/>
              </w:rPr>
              <w:fldChar w:fldCharType="begin"/>
            </w:r>
            <w:r>
              <w:rPr>
                <w:noProof/>
                <w:webHidden/>
              </w:rPr>
              <w:instrText xml:space="preserve"> PAGEREF _Toc232373246 \h </w:instrText>
            </w:r>
            <w:r>
              <w:rPr>
                <w:noProof/>
                <w:webHidden/>
              </w:rPr>
            </w:r>
            <w:r>
              <w:rPr>
                <w:noProof/>
                <w:webHidden/>
              </w:rPr>
              <w:fldChar w:fldCharType="separate"/>
            </w:r>
            <w:r>
              <w:rPr>
                <w:noProof/>
                <w:webHidden/>
              </w:rPr>
              <w:t>65</w:t>
            </w:r>
            <w:r>
              <w:rPr>
                <w:noProof/>
                <w:webHidden/>
              </w:rPr>
              <w:fldChar w:fldCharType="end"/>
            </w:r>
          </w:hyperlink>
        </w:p>
        <w:p w14:paraId="75F2ADFE" w14:textId="5BE9ADB4" w:rsidR="00742E25" w:rsidRDefault="00742E2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2373247" w:history="1">
            <w:r w:rsidRPr="00031D39">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_Toc232373247 \h </w:instrText>
            </w:r>
            <w:r>
              <w:rPr>
                <w:noProof/>
                <w:webHidden/>
              </w:rPr>
            </w:r>
            <w:r>
              <w:rPr>
                <w:noProof/>
                <w:webHidden/>
              </w:rPr>
              <w:fldChar w:fldCharType="separate"/>
            </w:r>
            <w:r>
              <w:rPr>
                <w:noProof/>
                <w:webHidden/>
              </w:rPr>
              <w:t>66</w:t>
            </w:r>
            <w:r>
              <w:rPr>
                <w:noProof/>
                <w:webHidden/>
              </w:rPr>
              <w:fldChar w:fldCharType="end"/>
            </w:r>
          </w:hyperlink>
        </w:p>
        <w:p w14:paraId="3FBD0B14" w14:textId="7A09EF5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2373216"/>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2BD09774" w:rsidR="00F54FB4" w:rsidRDefault="00F54FB4" w:rsidP="00F54FB4">
      <w:r>
        <w:t>This study proposes a model that combines 4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2373217"/>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w:t>
      </w:r>
      <w:r>
        <w:t>$4.4 trillion in annual</w:t>
      </w:r>
      <w:r>
        <w:t xml:space="preserve">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344F1933" w:rsidR="00EB5DFF" w:rsidRDefault="00D85ACE" w:rsidP="007952B5">
      <w:commentRangeStart w:id="9"/>
      <w:r>
        <w:rPr>
          <w:lang w:val="en-US"/>
        </w:rPr>
        <w:t xml:space="preserve">These technological developments might enable marketers to leverage agentic AI for this large amount of daily tasks not yet affected by AI, which in turn might unlock </w:t>
      </w:r>
      <w:r>
        <w:rPr>
          <w:lang w:val="en-US"/>
        </w:rPr>
        <w:t>the large productivity gains mentioned by Mayer et al. (2025)</w:t>
      </w:r>
      <w:r>
        <w:rPr>
          <w:lang w:val="en-US"/>
        </w:rPr>
        <w:t xml:space="preserve">. However, the use of agentic AI in marketing remains largely empirically unexplored, and many researchers are calling for research on agentic AI within the marketing field (Kim, 2025) </w:t>
      </w:r>
      <w:commentRangeStart w:id="10"/>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10"/>
      <w:r>
        <w:rPr>
          <w:rStyle w:val="CommentReference"/>
          <w:sz w:val="22"/>
          <w:szCs w:val="22"/>
          <w:lang w:val="en-US"/>
        </w:rPr>
        <w:commentReference w:id="10"/>
      </w:r>
      <w:r>
        <w:rPr>
          <w:lang w:val="en-US"/>
        </w:rPr>
        <w:t xml:space="preserve">. </w:t>
      </w:r>
      <w:commentRangeEnd w:id="9"/>
      <w:r>
        <w:rPr>
          <w:rStyle w:val="CommentReference"/>
          <w:sz w:val="22"/>
          <w:szCs w:val="22"/>
          <w:lang w:val="en-US"/>
        </w:rPr>
        <w:commentReference w:id="9"/>
      </w:r>
      <w:r>
        <w:rPr>
          <w:lang w:val="en-US"/>
        </w:rPr>
        <w:t xml:space="preserve">Kim (2025) notes that the transformational shift that agentic AI brings requires a serious response from the research community. </w:t>
      </w:r>
      <w:commentRangeStart w:id="11"/>
      <w:commentRangeStart w:id="12"/>
      <w:commentRangeStart w:id="13"/>
      <w:commentRangeStart w:id="14"/>
      <w:commentRangeStart w:id="15"/>
      <w:r>
        <w:rPr>
          <w:lang w:val="en-US"/>
        </w:rPr>
        <w:t>This study therefore explores the question</w:t>
      </w:r>
      <w:r>
        <w:rPr>
          <w:i/>
          <w:iCs/>
          <w:lang w:val="en-US"/>
        </w:rPr>
        <w:t xml:space="preserve"> </w:t>
      </w:r>
      <w:r>
        <w:rPr>
          <w:lang w:val="en-US"/>
        </w:rPr>
        <w:t xml:space="preserve">“How do marketing managers create value with agentic </w:t>
      </w:r>
      <w:commentRangeStart w:id="16"/>
      <w:commentRangeStart w:id="17"/>
      <w:commentRangeStart w:id="18"/>
      <w:r>
        <w:rPr>
          <w:lang w:val="en-US"/>
        </w:rPr>
        <w:t>AI</w:t>
      </w:r>
      <w:commentRangeEnd w:id="16"/>
      <w:r>
        <w:rPr>
          <w:rStyle w:val="CommentReference"/>
          <w:sz w:val="22"/>
          <w:szCs w:val="22"/>
          <w:lang w:val="en-US"/>
        </w:rPr>
        <w:commentReference w:id="16"/>
      </w:r>
      <w:commentRangeEnd w:id="17"/>
      <w:r>
        <w:rPr>
          <w:rStyle w:val="CommentReference"/>
          <w:sz w:val="22"/>
          <w:szCs w:val="22"/>
          <w:lang w:val="en-US"/>
        </w:rPr>
        <w:commentReference w:id="17"/>
      </w:r>
      <w:commentRangeEnd w:id="18"/>
      <w:r>
        <w:rPr>
          <w:rStyle w:val="CommentReference"/>
          <w:sz w:val="22"/>
          <w:szCs w:val="22"/>
          <w:lang w:val="en-US"/>
        </w:rPr>
        <w:commentReference w:id="18"/>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5"/>
      <w:r>
        <w:rPr>
          <w:rStyle w:val="CommentReference"/>
          <w:sz w:val="22"/>
          <w:szCs w:val="22"/>
        </w:rPr>
        <w:commentReference w:id="15"/>
      </w:r>
      <w:commentRangeEnd w:id="12"/>
      <w:r>
        <w:rPr>
          <w:rStyle w:val="CommentReference"/>
          <w:sz w:val="22"/>
          <w:szCs w:val="22"/>
        </w:rPr>
        <w:commentReference w:id="12"/>
      </w:r>
      <w:commentRangeEnd w:id="13"/>
      <w:r>
        <w:rPr>
          <w:rStyle w:val="CommentReference"/>
          <w:sz w:val="22"/>
          <w:szCs w:val="22"/>
        </w:rPr>
        <w:commentReference w:id="13"/>
      </w:r>
      <w:commentRangeEnd w:id="14"/>
      <w:r>
        <w:rPr>
          <w:rStyle w:val="CommentReference"/>
          <w:sz w:val="22"/>
          <w:szCs w:val="22"/>
        </w:rPr>
        <w:commentReference w:id="14"/>
      </w:r>
      <w:commentRangeEnd w:id="11"/>
      <w:r>
        <w:rPr>
          <w:rStyle w:val="CommentReference"/>
          <w:sz w:val="22"/>
          <w:szCs w:val="22"/>
        </w:rPr>
        <w:commentReference w:id="11"/>
      </w:r>
    </w:p>
    <w:p w14:paraId="26CF6CD5" w14:textId="140BA85D" w:rsidR="00382F5C" w:rsidRPr="00382F5C" w:rsidRDefault="00EB5DFF" w:rsidP="00382F5C">
      <w:pPr>
        <w:numPr>
          <w:ilvl w:val="0"/>
          <w:numId w:val="3"/>
        </w:numPr>
      </w:pPr>
      <w:r>
        <w:rPr>
          <w:lang w:val="en-US"/>
        </w:rPr>
        <w:t>How do marketing manager</w:t>
      </w:r>
      <w:commentRangeStart w:id="19"/>
      <w:commentRangeStart w:id="20"/>
      <w:r>
        <w:rPr>
          <w:lang w:val="en-US"/>
        </w:rPr>
        <w:t>s identify and translate agentic</w:t>
      </w:r>
      <w:commentRangeEnd w:id="19"/>
      <w:r>
        <w:rPr>
          <w:rStyle w:val="CommentReference"/>
          <w:sz w:val="22"/>
          <w:szCs w:val="22"/>
          <w:lang w:val="en-US"/>
        </w:rPr>
        <w:commentReference w:id="19"/>
      </w:r>
      <w:commentRangeEnd w:id="20"/>
      <w:r>
        <w:rPr>
          <w:rStyle w:val="CommentReference"/>
          <w:sz w:val="22"/>
          <w:szCs w:val="22"/>
          <w:lang w:val="en-US"/>
        </w:rPr>
        <w:commentReference w:id="20"/>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1"/>
      <w:commentRangeStart w:id="22"/>
      <w:commentRangeStart w:id="23"/>
      <w:r>
        <w:rPr>
          <w:lang w:val="en-US"/>
        </w:rPr>
        <w:t>AI</w:t>
      </w:r>
      <w:commentRangeEnd w:id="21"/>
      <w:r>
        <w:rPr>
          <w:rStyle w:val="CommentReference"/>
          <w:sz w:val="22"/>
          <w:szCs w:val="22"/>
          <w:lang w:val="en-US"/>
        </w:rPr>
        <w:commentReference w:id="21"/>
      </w:r>
      <w:commentRangeEnd w:id="22"/>
      <w:r>
        <w:rPr>
          <w:rStyle w:val="CommentReference"/>
          <w:sz w:val="22"/>
          <w:szCs w:val="22"/>
          <w:lang w:val="en-US"/>
        </w:rPr>
        <w:commentReference w:id="22"/>
      </w:r>
      <w:commentRangeEnd w:id="23"/>
      <w:r>
        <w:rPr>
          <w:rStyle w:val="CommentReference"/>
          <w:sz w:val="22"/>
          <w:szCs w:val="22"/>
          <w:lang w:val="en-US"/>
        </w:rPr>
        <w:commentReference w:id="23"/>
      </w:r>
      <w:r>
        <w:rPr>
          <w:lang w:val="en-US"/>
        </w:rPr>
        <w:t>?</w:t>
      </w:r>
    </w:p>
    <w:p w14:paraId="62AF4745" w14:textId="3C51F99B" w:rsidR="00B244A6" w:rsidRDefault="00C9647C" w:rsidP="00EB5DFF">
      <w:commentRangeStart w:id="24"/>
      <w:commentRangeStart w:id="25"/>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5"/>
      <w:r>
        <w:rPr>
          <w:rStyle w:val="CommentReference"/>
          <w:sz w:val="22"/>
          <w:szCs w:val="22"/>
        </w:rPr>
        <w:commentReference w:id="25"/>
      </w:r>
      <w:commentRangeEnd w:id="24"/>
      <w:r>
        <w:rPr>
          <w:rStyle w:val="CommentReference"/>
          <w:sz w:val="22"/>
          <w:szCs w:val="22"/>
        </w:rPr>
        <w:commentReference w:id="24"/>
      </w:r>
    </w:p>
    <w:p w14:paraId="74135305" w14:textId="181316E3" w:rsidR="00B244A6" w:rsidRDefault="00B244A6" w:rsidP="00EB5DFF">
      <w:commentRangeStart w:id="26"/>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6"/>
      <w:r>
        <w:rPr>
          <w:rStyle w:val="CommentReference"/>
          <w:sz w:val="22"/>
          <w:szCs w:val="22"/>
        </w:rPr>
        <w:commentReference w:id="26"/>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7"/>
      <w:r>
        <w:t>, Appendix B provides a practical checklist that managers might apply to audit their organizational readiness and shape their agentic AI initiatives</w:t>
      </w:r>
      <w:commentRangeEnd w:id="27"/>
      <w:r w:rsidR="00693C03">
        <w:rPr>
          <w:rStyle w:val="CommentReference"/>
          <w:sz w:val="22"/>
          <w:szCs w:val="22"/>
        </w:rPr>
        <w:commentReference w:id="27"/>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8"/>
      <w:commentRangeStart w:id="29"/>
      <w:r>
        <w:rPr>
          <w:lang w:val="en-US"/>
        </w:rPr>
        <w:t>practical implications are derived</w:t>
      </w:r>
      <w:commentRangeEnd w:id="28"/>
      <w:r>
        <w:rPr>
          <w:rStyle w:val="CommentReference"/>
          <w:sz w:val="22"/>
          <w:szCs w:val="22"/>
          <w:lang w:val="en-US"/>
        </w:rPr>
        <w:commentReference w:id="28"/>
      </w:r>
      <w:commentRangeEnd w:id="29"/>
      <w:r>
        <w:rPr>
          <w:rStyle w:val="CommentReference"/>
          <w:sz w:val="22"/>
          <w:szCs w:val="22"/>
          <w:lang w:val="en-US"/>
        </w:rPr>
        <w:commentReference w:id="29"/>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30" w:name="_Toc232373218"/>
      <w:r>
        <w:lastRenderedPageBreak/>
        <w:t xml:space="preserve">2. </w:t>
      </w:r>
      <w:r>
        <w:tab/>
        <w:t xml:space="preserve">Literature </w:t>
      </w:r>
      <w:r w:rsidR="00B849DD">
        <w:t>r</w:t>
      </w:r>
      <w:r>
        <w:t>eview</w:t>
      </w:r>
      <w:bookmarkEnd w:id="30"/>
    </w:p>
    <w:p w14:paraId="01B5B251" w14:textId="77777777" w:rsidR="00EB5DFF" w:rsidRPr="00C01920" w:rsidRDefault="00EB5DFF" w:rsidP="00EB5DFF">
      <w:pPr>
        <w:pStyle w:val="Heading2"/>
        <w:rPr>
          <w:b w:val="0"/>
          <w:bCs w:val="0"/>
          <w:i/>
          <w:iCs/>
        </w:rPr>
      </w:pPr>
      <w:bookmarkStart w:id="31" w:name="_Toc232373219"/>
      <w:r>
        <w:t xml:space="preserve">2.1. </w:t>
      </w:r>
      <w:r>
        <w:tab/>
        <w:t>The historical development of AI</w:t>
      </w:r>
      <w:bookmarkEnd w:id="31"/>
    </w:p>
    <w:p w14:paraId="32867789" w14:textId="4E9BEFF9" w:rsidR="00EB5DFF" w:rsidRDefault="00EB5DFF" w:rsidP="00EB5DFF">
      <w:r>
        <w:rPr>
          <w:lang w:val="en-US"/>
        </w:rPr>
        <w:t xml:space="preserve">The term Artificial Intelligence (AI) has been around since the 1950s to describe “intelligent </w:t>
      </w:r>
      <w:commentRangeStart w:id="32"/>
      <w:r>
        <w:rPr>
          <w:lang w:val="en-US"/>
        </w:rPr>
        <w:t>machines</w:t>
      </w:r>
      <w:commentRangeEnd w:id="32"/>
      <w:r>
        <w:rPr>
          <w:rStyle w:val="CommentReference"/>
          <w:sz w:val="22"/>
          <w:szCs w:val="22"/>
          <w:lang w:val="en-US"/>
        </w:rPr>
        <w:commentReference w:id="32"/>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3"/>
      <w:r>
        <w:rPr>
          <w:lang w:val="en-US"/>
        </w:rPr>
        <w:t>.</w:t>
      </w:r>
      <w:commentRangeEnd w:id="33"/>
      <w:r>
        <w:rPr>
          <w:rStyle w:val="CommentReference"/>
          <w:sz w:val="22"/>
          <w:szCs w:val="22"/>
        </w:rPr>
        <w:commentReference w:id="33"/>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4"/>
      <w:r>
        <w:rPr>
          <w:lang w:val="en-US"/>
        </w:rPr>
        <w:t>qualification</w:t>
      </w:r>
      <w:commentRangeEnd w:id="34"/>
      <w:r>
        <w:rPr>
          <w:rStyle w:val="CommentReference"/>
          <w:sz w:val="22"/>
          <w:szCs w:val="22"/>
          <w:lang w:val="en-US"/>
        </w:rPr>
        <w:commentReference w:id="34"/>
      </w:r>
      <w:r>
        <w:rPr>
          <w:lang w:val="en-US"/>
        </w:rPr>
        <w:t xml:space="preserve"> (Heimbach et al., 2015; Järvinen &amp; Taiminen, 2016; Guercini, 2022; Guercini, 2023). </w:t>
      </w:r>
    </w:p>
    <w:p w14:paraId="384B2F78" w14:textId="54291F3D"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5"/>
      <w:commentRangeStart w:id="36"/>
      <w:commentRangeStart w:id="37"/>
      <w:r>
        <w:rPr>
          <w:lang w:val="en-US"/>
        </w:rPr>
        <w:t>2022</w:t>
      </w:r>
      <w:commentRangeEnd w:id="35"/>
      <w:r>
        <w:rPr>
          <w:rStyle w:val="CommentReference"/>
          <w:sz w:val="22"/>
          <w:szCs w:val="22"/>
          <w:lang w:val="en-US"/>
        </w:rPr>
        <w:commentReference w:id="35"/>
      </w:r>
      <w:commentRangeEnd w:id="36"/>
      <w:r>
        <w:rPr>
          <w:rStyle w:val="CommentReference"/>
          <w:sz w:val="22"/>
          <w:szCs w:val="22"/>
          <w:lang w:val="en-US"/>
        </w:rPr>
        <w:commentReference w:id="36"/>
      </w:r>
      <w:commentRangeEnd w:id="37"/>
      <w:r>
        <w:rPr>
          <w:rStyle w:val="CommentReference"/>
          <w:sz w:val="22"/>
          <w:szCs w:val="22"/>
          <w:lang w:val="en-US"/>
        </w:rPr>
        <w:commentReference w:id="37"/>
      </w:r>
      <w:r>
        <w:rPr>
          <w:lang w:val="en-US"/>
        </w:rPr>
        <w:t xml:space="preserve">). Specific applications of machine learning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8"/>
      <w:r>
        <w:t>layers</w:t>
      </w:r>
      <w:commentRangeEnd w:id="38"/>
      <w:r>
        <w:rPr>
          <w:rStyle w:val="CommentReference"/>
          <w:sz w:val="22"/>
          <w:szCs w:val="22"/>
        </w:rPr>
        <w:commentReference w:id="38"/>
      </w:r>
      <w:r>
        <w:t xml:space="preserve"> (</w:t>
      </w:r>
      <w:r>
        <w:rPr>
          <w:highlight w:val="white"/>
          <w:lang w:val="en-US"/>
        </w:rPr>
        <w:t>LeCun</w:t>
      </w:r>
      <w:r>
        <w:rPr>
          <w:lang w:val="en-US"/>
        </w:rPr>
        <w:t xml:space="preserve"> et al., 2015)</w:t>
      </w:r>
      <w:r>
        <w:t>. This approach became more prevalent after A</w:t>
      </w:r>
      <w:commentRangeStart w:id="39"/>
      <w:r>
        <w:t xml:space="preserve">lexNet, </w:t>
      </w:r>
      <w:commentRangeEnd w:id="39"/>
      <w:r>
        <w:rPr>
          <w:rStyle w:val="CommentReference"/>
          <w:sz w:val="22"/>
          <w:szCs w:val="22"/>
        </w:rPr>
        <w:commentReference w:id="39"/>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40"/>
      <w:r>
        <w:t>chatbots</w:t>
      </w:r>
      <w:commentRangeEnd w:id="40"/>
      <w:r>
        <w:rPr>
          <w:rStyle w:val="CommentReference"/>
          <w:sz w:val="22"/>
          <w:szCs w:val="22"/>
        </w:rPr>
        <w:commentReference w:id="40"/>
      </w:r>
      <w:r>
        <w:t xml:space="preserve">. After </w:t>
      </w:r>
      <w:commentRangeStart w:id="41"/>
      <w:commentRangeStart w:id="42"/>
      <w:commentRangeStart w:id="43"/>
      <w:commentRangeStart w:id="44"/>
      <w:r>
        <w:t>word2vec</w:t>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commentRangeEnd w:id="44"/>
      <w:r>
        <w:rPr>
          <w:rStyle w:val="CommentReference"/>
          <w:sz w:val="22"/>
          <w:szCs w:val="22"/>
        </w:rPr>
        <w:commentReference w:id="44"/>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5"/>
      <w:r>
        <w:t xml:space="preserve"> </w:t>
      </w:r>
      <w:commentRangeEnd w:id="45"/>
      <w:r>
        <w:rPr>
          <w:rStyle w:val="CommentReference"/>
          <w:sz w:val="22"/>
          <w:szCs w:val="22"/>
        </w:rPr>
        <w:commentReference w:id="45"/>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6"/>
      <w:commentRangeStart w:id="47"/>
      <w:r>
        <w:rPr>
          <w:lang w:val="en-US"/>
        </w:rPr>
        <w:t>2018</w:t>
      </w:r>
      <w:commentRangeEnd w:id="47"/>
      <w:r>
        <w:rPr>
          <w:rStyle w:val="CommentReference"/>
          <w:sz w:val="22"/>
          <w:szCs w:val="22"/>
          <w:lang w:val="en-US"/>
        </w:rPr>
        <w:commentReference w:id="47"/>
      </w:r>
      <w:commentRangeEnd w:id="46"/>
      <w:r>
        <w:rPr>
          <w:rStyle w:val="CommentReference"/>
          <w:sz w:val="22"/>
          <w:szCs w:val="22"/>
          <w:lang w:val="en-US"/>
        </w:rPr>
        <w:commentReference w:id="46"/>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8"/>
      <w:r>
        <w:rPr>
          <w:lang w:val="en-US"/>
        </w:rPr>
        <w:t>models</w:t>
      </w:r>
      <w:commentRangeEnd w:id="48"/>
      <w:r>
        <w:rPr>
          <w:rStyle w:val="CommentReference"/>
          <w:sz w:val="22"/>
          <w:szCs w:val="22"/>
          <w:lang w:val="en-US"/>
        </w:rPr>
        <w:commentReference w:id="48"/>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9"/>
      <w:r>
        <w:rPr>
          <w:highlight w:val="white"/>
          <w:lang w:val="en-US"/>
        </w:rPr>
        <w:t>2024</w:t>
      </w:r>
      <w:commentRangeEnd w:id="49"/>
      <w:r>
        <w:rPr>
          <w:rStyle w:val="CommentReference"/>
          <w:sz w:val="22"/>
          <w:szCs w:val="22"/>
          <w:highlight w:val="white"/>
          <w:lang w:val="en-US"/>
        </w:rPr>
        <w:commentReference w:id="49"/>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50"/>
      <w:r>
        <w:t xml:space="preserve">text </w:t>
      </w:r>
      <w:commentRangeEnd w:id="50"/>
      <w:r>
        <w:rPr>
          <w:rStyle w:val="CommentReference"/>
          <w:sz w:val="22"/>
          <w:szCs w:val="22"/>
        </w:rPr>
        <w:commentReference w:id="50"/>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77777777"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51"/>
      <w:r>
        <w:rPr>
          <w:lang w:val="en-US"/>
        </w:rPr>
        <w:t>2025</w:t>
      </w:r>
      <w:commentRangeEnd w:id="51"/>
      <w:r>
        <w:rPr>
          <w:rStyle w:val="CommentReference"/>
          <w:sz w:val="22"/>
          <w:szCs w:val="22"/>
          <w:lang w:val="en-US"/>
        </w:rPr>
        <w:commentReference w:id="51"/>
      </w:r>
      <w:r>
        <w:rPr>
          <w:lang w:val="en-US"/>
        </w:rPr>
        <w:t xml:space="preserve">). </w:t>
      </w:r>
    </w:p>
    <w:p w14:paraId="605550CE" w14:textId="18D0A5D8" w:rsidR="00EB5DFF" w:rsidRPr="00C95CAE" w:rsidRDefault="00EB5DFF" w:rsidP="00EB5DFF">
      <w:pPr>
        <w:rPr>
          <w:lang w:val="en-US"/>
        </w:rPr>
      </w:pPr>
      <w:bookmarkStart w:id="52" w:name="OLE_LINK20"/>
      <w:r>
        <w:rPr>
          <w:lang w:val="en-US"/>
        </w:rPr>
        <w:t>Vaid et al. (2025)</w:t>
      </w:r>
      <w:r>
        <w:rPr>
          <w:lang w:val="en-US"/>
        </w:rPr>
        <w:t xml:space="preserve"> </w:t>
      </w:r>
      <w:bookmarkEnd w:id="52"/>
      <w:r>
        <w:rPr>
          <w:lang w:val="en-US"/>
        </w:rPr>
        <w:t xml:space="preserve">note that GenAI is also starting to be used for marketing tasks like segmentation and targeting. However, </w:t>
      </w:r>
      <w:r>
        <w:rPr>
          <w:lang w:val="en-US"/>
        </w:rPr>
        <w:t>Vaid et al. (2025) do not</w:t>
      </w:r>
      <w:r>
        <w:rPr>
          <w:lang w:val="en-US"/>
        </w:rPr>
        <w:t xml:space="preserve">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3"/>
      <w:r>
        <w:rPr>
          <w:lang w:val="en-US"/>
        </w:rPr>
        <w:t>2020</w:t>
      </w:r>
      <w:commentRangeEnd w:id="53"/>
      <w:r>
        <w:rPr>
          <w:rStyle w:val="CommentReference"/>
          <w:sz w:val="22"/>
          <w:szCs w:val="22"/>
          <w:lang w:val="en-US"/>
        </w:rPr>
        <w:commentReference w:id="53"/>
      </w:r>
      <w:r>
        <w:rPr>
          <w:lang w:val="en-US"/>
        </w:rPr>
        <w:t xml:space="preserve">). RAG supplements a model’s input with relevant text retrieved from external knowledge sources (Lewis et al., </w:t>
      </w:r>
      <w:commentRangeStart w:id="54"/>
      <w:r>
        <w:rPr>
          <w:lang w:val="en-US"/>
        </w:rPr>
        <w:t>2020</w:t>
      </w:r>
      <w:commentRangeEnd w:id="54"/>
      <w:r>
        <w:rPr>
          <w:rStyle w:val="CommentReference"/>
          <w:sz w:val="22"/>
          <w:szCs w:val="22"/>
          <w:lang w:val="en-US"/>
        </w:rPr>
        <w:commentReference w:id="54"/>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77777777" w:rsidR="00EB5DFF" w:rsidRDefault="00EB5DFF" w:rsidP="00EB5DFF">
      <w:r>
        <w:rPr>
          <w:lang w:val="en-US"/>
        </w:rPr>
        <w:t>The</w:t>
      </w:r>
      <w:commentRangeStart w:id="55"/>
      <w:r>
        <w:rPr>
          <w:lang w:val="en-US"/>
        </w:rPr>
        <w:t xml:space="preserve"> ability to act was a vital next step in the</w:t>
      </w:r>
      <w:commentRangeStart w:id="56"/>
      <w:r>
        <w:rPr>
          <w:lang w:val="en-US"/>
        </w:rPr>
        <w:t xml:space="preserve"> development of agentic AI. </w:t>
      </w:r>
      <w:commentRangeEnd w:id="56"/>
      <w:r>
        <w:rPr>
          <w:rStyle w:val="CommentReference"/>
          <w:sz w:val="22"/>
          <w:szCs w:val="22"/>
          <w:lang w:val="en-US"/>
        </w:rPr>
        <w:commentReference w:id="56"/>
      </w:r>
      <w:r>
        <w:rPr>
          <w:lang w:val="en-US"/>
        </w:rPr>
        <w:t xml:space="preserve">A key conceptual step was the </w:t>
      </w:r>
      <w:commentRangeStart w:id="57"/>
      <w:r>
        <w:rPr>
          <w:lang w:val="en-US"/>
        </w:rPr>
        <w:t>ReAct</w:t>
      </w:r>
      <w:commentRangeEnd w:id="57"/>
      <w:r>
        <w:rPr>
          <w:rStyle w:val="CommentReference"/>
          <w:sz w:val="22"/>
          <w:szCs w:val="22"/>
          <w:lang w:val="en-US"/>
        </w:rPr>
        <w:commentReference w:id="57"/>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55"/>
      <w:r>
        <w:rPr>
          <w:rStyle w:val="CommentReference"/>
          <w:sz w:val="22"/>
          <w:szCs w:val="22"/>
        </w:rPr>
        <w:commentReference w:id="55"/>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8"/>
      <w:r>
        <w:rPr>
          <w:lang w:val="en-US"/>
        </w:rPr>
        <w:t xml:space="preserve"> AI agents. </w:t>
      </w:r>
      <w:commentRangeEnd w:id="58"/>
      <w:r>
        <w:rPr>
          <w:rStyle w:val="CommentReference"/>
          <w:sz w:val="22"/>
          <w:szCs w:val="22"/>
          <w:lang w:val="en-US"/>
        </w:rPr>
        <w:commentReference w:id="58"/>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9"/>
      <w:r>
        <w:rPr>
          <w:lang w:val="en-US"/>
        </w:rPr>
        <w:t>software</w:t>
      </w:r>
      <w:commentRangeEnd w:id="59"/>
      <w:r>
        <w:rPr>
          <w:rStyle w:val="CommentReference"/>
          <w:sz w:val="22"/>
          <w:szCs w:val="22"/>
          <w:lang w:val="en-US"/>
        </w:rPr>
        <w:commentReference w:id="59"/>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60"/>
      <w:r>
        <w:rPr>
          <w:i/>
          <w:iCs/>
          <w:lang w:val="en-US"/>
        </w:rPr>
        <w:t>calling</w:t>
      </w:r>
      <w:commentRangeEnd w:id="60"/>
      <w:r>
        <w:rPr>
          <w:rStyle w:val="CommentReference"/>
          <w:sz w:val="22"/>
          <w:szCs w:val="22"/>
          <w:lang w:val="en-US"/>
        </w:rPr>
        <w:commentReference w:id="60"/>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1"/>
      <w:r>
        <w:t xml:space="preserve"> </w:t>
      </w:r>
      <w:commentRangeEnd w:id="61"/>
      <w:r>
        <w:rPr>
          <w:rStyle w:val="CommentReference"/>
          <w:sz w:val="22"/>
          <w:szCs w:val="22"/>
        </w:rPr>
        <w:commentReference w:id="61"/>
      </w:r>
      <w:r>
        <w:t xml:space="preserve">systems, and the like (Hughes et al., </w:t>
      </w:r>
      <w:commentRangeStart w:id="62"/>
      <w:r>
        <w:lastRenderedPageBreak/>
        <w:t>2025</w:t>
      </w:r>
      <w:commentRangeEnd w:id="62"/>
      <w:r>
        <w:rPr>
          <w:rStyle w:val="CommentReference"/>
          <w:sz w:val="22"/>
          <w:szCs w:val="22"/>
        </w:rPr>
        <w:commentReference w:id="62"/>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3" w:name="_Toc232373220"/>
      <w:r>
        <w:rPr>
          <w:lang w:val="en-US"/>
        </w:rPr>
        <w:t>2.2.</w:t>
      </w:r>
      <w:r>
        <w:tab/>
      </w:r>
      <w:commentRangeStart w:id="64"/>
      <w:commentRangeStart w:id="65"/>
      <w:r>
        <w:rPr>
          <w:lang w:val="en-US"/>
        </w:rPr>
        <w:t>On Agentic AI</w:t>
      </w:r>
      <w:bookmarkEnd w:id="63"/>
      <w:commentRangeEnd w:id="64"/>
      <w:r>
        <w:rPr>
          <w:rStyle w:val="CommentReference"/>
          <w:sz w:val="22"/>
          <w:szCs w:val="22"/>
        </w:rPr>
        <w:commentReference w:id="64"/>
      </w:r>
      <w:commentRangeEnd w:id="65"/>
      <w:r>
        <w:rPr>
          <w:rStyle w:val="CommentReference"/>
          <w:sz w:val="22"/>
          <w:szCs w:val="22"/>
        </w:rPr>
        <w:commentReference w:id="65"/>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w:t>
      </w:r>
      <w:r>
        <w:rPr>
          <w:highlight w:val="white"/>
          <w:lang w:val="en-US"/>
        </w:rPr>
        <w:t>Moralles et al. (2026) note that literature</w:t>
      </w:r>
      <w:r>
        <w:rPr>
          <w:highlight w:val="white"/>
          <w:lang w:val="en-US"/>
        </w:rPr>
        <w:t xml:space="preserve"> converges on four primary characteristics: autonomy, goal-directedness, adaptivity, and proactivity. In one sentence, </w:t>
      </w:r>
      <w:r>
        <w:rPr>
          <w:highlight w:val="white"/>
          <w:lang w:val="en-US"/>
        </w:rPr>
        <w:t>Moralles et al. (2026) define it</w:t>
      </w:r>
      <w:r>
        <w:rPr>
          <w:highlight w:val="white"/>
          <w:lang w:val="en-US"/>
        </w:rPr>
        <w:t xml:space="preserve"> as follows: “An agentic system not only acts independently but does so in pursuit of objectives it selects, constructs, or </w:t>
      </w:r>
      <w:commentRangeStart w:id="66"/>
      <w:r>
        <w:rPr>
          <w:highlight w:val="white"/>
          <w:lang w:val="en-US"/>
        </w:rPr>
        <w:t>interprets</w:t>
      </w:r>
      <w:commentRangeEnd w:id="66"/>
      <w:r>
        <w:rPr>
          <w:rStyle w:val="CommentReference"/>
          <w:sz w:val="22"/>
          <w:szCs w:val="22"/>
          <w:highlight w:val="white"/>
          <w:lang w:val="en-US"/>
        </w:rPr>
        <w:commentReference w:id="66"/>
      </w:r>
      <w:r>
        <w:rPr>
          <w:highlight w:val="white"/>
          <w:lang w:val="en-US"/>
        </w:rPr>
        <w:t>.”</w:t>
      </w:r>
      <w:r>
        <w:rPr>
          <w:lang w:val="en-US"/>
        </w:rPr>
        <w:t xml:space="preserve"> </w:t>
      </w:r>
    </w:p>
    <w:p w14:paraId="2B08B3B4" w14:textId="7629E4C7" w:rsidR="00EB5DFF" w:rsidRDefault="00EB5DFF" w:rsidP="6D3D1690">
      <w:pPr>
        <w:ind w:firstLine="0"/>
        <w:rPr>
          <w:i/>
          <w:iCs/>
          <w:lang w:val="en-US"/>
        </w:rPr>
      </w:pPr>
      <w:commentRangeStart w:id="67"/>
      <w:r>
        <w:rPr>
          <w:lang w:val="en-US"/>
        </w:rPr>
        <w:t>In this research, the definition from Moralles et al. (2026) is followed, which has been simplified in communications with interviewees to two key points</w:t>
      </w:r>
      <w:commentRangeStart w:id="68"/>
      <w:commentRangeStart w:id="69"/>
      <w:r>
        <w:rPr>
          <w:lang w:val="en-US"/>
        </w:rPr>
        <w:t>:</w:t>
      </w:r>
      <w:commentRangeEnd w:id="68"/>
      <w:r>
        <w:rPr>
          <w:rStyle w:val="CommentReference"/>
          <w:sz w:val="22"/>
          <w:szCs w:val="22"/>
          <w:lang w:val="en-US"/>
        </w:rPr>
        <w:commentReference w:id="68"/>
      </w:r>
      <w:commentRangeEnd w:id="69"/>
      <w:r>
        <w:rPr>
          <w:rStyle w:val="CommentReference"/>
          <w:sz w:val="22"/>
          <w:szCs w:val="22"/>
          <w:lang w:val="en-US"/>
        </w:rPr>
        <w:commentReference w:id="69"/>
      </w:r>
      <w:r>
        <w:rPr>
          <w:lang w:val="en-US"/>
        </w:rPr>
        <w:t xml:space="preserve"> 1. The ability to act and 2. the ability to take steps in pursuit of an objective. </w:t>
      </w:r>
      <w:commentRangeEnd w:id="67"/>
      <w:r>
        <w:rPr>
          <w:rStyle w:val="CommentReference"/>
          <w:i/>
          <w:iCs/>
          <w:sz w:val="22"/>
          <w:szCs w:val="22"/>
          <w:lang w:val="en-US"/>
        </w:rPr>
        <w:commentReference w:id="67"/>
      </w:r>
    </w:p>
    <w:p w14:paraId="24C6BC03" w14:textId="7E8F522F" w:rsidR="00EB5DFF" w:rsidRDefault="00EB5DFF" w:rsidP="00EB5DFF">
      <w:commentRangeStart w:id="71"/>
      <w:commentRangeStart w:id="72"/>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1"/>
      <w:r>
        <w:rPr>
          <w:rStyle w:val="CommentReference"/>
          <w:sz w:val="22"/>
          <w:szCs w:val="22"/>
          <w:lang w:val="en-US"/>
        </w:rPr>
        <w:commentReference w:id="71"/>
      </w:r>
      <w:commentRangeEnd w:id="72"/>
      <w:r>
        <w:rPr>
          <w:rStyle w:val="CommentReference"/>
          <w:sz w:val="22"/>
          <w:szCs w:val="22"/>
          <w:lang w:val="en-US"/>
        </w:rPr>
        <w:commentReference w:id="72"/>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3"/>
      <w:r>
        <w:rPr>
          <w:lang w:val="en-US"/>
        </w:rPr>
        <w:t>how marketing managers create value with agentic systems beyond content generation.</w:t>
      </w:r>
      <w:commentRangeEnd w:id="73"/>
      <w:r>
        <w:rPr>
          <w:rStyle w:val="CommentReference"/>
          <w:sz w:val="22"/>
          <w:szCs w:val="22"/>
        </w:rPr>
        <w:commentReference w:id="73"/>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w:t>
      </w:r>
      <w:r>
        <w:rPr>
          <w:lang w:val="en-US"/>
        </w:rPr>
        <w:t xml:space="preserve">data is not readily available), it becomes difficult to delegate that process to an agent. However, </w:t>
      </w:r>
      <w:r w:rsidR="001714D6">
        <w:rPr>
          <w:lang w:val="en-US"/>
        </w:rPr>
        <w:t>the</w:t>
      </w:r>
      <w:r>
        <w:rPr>
          <w:lang w:val="en-US"/>
        </w:rPr>
        <w:t xml:space="preserve"> research</w:t>
      </w:r>
      <w:r>
        <w:rPr>
          <w:lang w:val="en-US"/>
        </w:rPr>
        <w:t xml:space="preserve"> </w:t>
      </w:r>
      <w:r w:rsidR="001714D6">
        <w:rPr>
          <w:lang w:val="en-US"/>
        </w:rPr>
        <w:t xml:space="preserve">by Schmidt et al. (2026) </w:t>
      </w:r>
      <w:r>
        <w:rPr>
          <w:lang w:val="en-US"/>
        </w:rPr>
        <w:t xml:space="preserve">did not focus on the context of marketing, did not describe how the manager can shape these readiness criteria, and </w:t>
      </w:r>
      <w:r>
        <w:rPr>
          <w:lang w:val="en-US"/>
        </w:rPr>
        <w:t>Srivastava (2026)</w:t>
      </w:r>
      <w:r>
        <w:rPr>
          <w:lang w:val="en-US"/>
        </w:rPr>
        <w:t xml:space="preserve">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4" w:name="_Toc232373221"/>
      <w:r>
        <w:rPr>
          <w:lang w:val="en-US"/>
        </w:rPr>
        <w:t>2.3.</w:t>
      </w:r>
      <w:r>
        <w:tab/>
      </w:r>
      <w:r>
        <w:rPr>
          <w:lang w:val="en-US"/>
        </w:rPr>
        <w:t>Value theory and value creation with agentic AI</w:t>
      </w:r>
      <w:bookmarkEnd w:id="74"/>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5"/>
      <w:r>
        <w:rPr>
          <w:lang w:val="en-US"/>
        </w:rPr>
        <w:t>Marketing</w:t>
      </w:r>
      <w:commentRangeEnd w:id="75"/>
      <w:r>
        <w:rPr>
          <w:rStyle w:val="CommentReference"/>
          <w:sz w:val="22"/>
          <w:szCs w:val="22"/>
          <w:lang w:val="en-US"/>
        </w:rPr>
        <w:commentReference w:id="75"/>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r>
        <w:rPr>
          <w:lang w:val="en-US"/>
        </w:rPr>
        <w:t>.</w:t>
      </w:r>
    </w:p>
    <w:p w14:paraId="0742DEFE" w14:textId="6079CB4C" w:rsidR="00EB5DFF" w:rsidRDefault="00EB5DFF" w:rsidP="00EB5DFF">
      <w:bookmarkStart w:id="76"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7" w:name="OLE_LINK10"/>
    </w:p>
    <w:p w14:paraId="36A29710" w14:textId="77777777" w:rsidR="00EB5DFF" w:rsidRPr="00234300" w:rsidRDefault="00EB5DFF" w:rsidP="00EB5DFF">
      <w:pPr>
        <w:pStyle w:val="Heading2"/>
      </w:pPr>
      <w:bookmarkStart w:id="78" w:name="_Toc232373222"/>
      <w:bookmarkEnd w:id="76"/>
      <w:commentRangeStart w:id="79"/>
      <w:r>
        <w:rPr>
          <w:lang w:val="en-US"/>
        </w:rPr>
        <w:t>2.4.</w:t>
      </w:r>
      <w:r>
        <w:tab/>
      </w:r>
      <w:r>
        <w:rPr>
          <w:lang w:val="en-US"/>
        </w:rPr>
        <w:t>Learnings from earlier waves of digital transformation</w:t>
      </w:r>
      <w:bookmarkEnd w:id="78"/>
      <w:commentRangeEnd w:id="79"/>
      <w:r w:rsidRPr="00234300">
        <w:rPr>
          <w:rStyle w:val="CommentReference"/>
          <w:sz w:val="22"/>
          <w:szCs w:val="22"/>
        </w:rPr>
        <w:commentReference w:id="79"/>
      </w:r>
    </w:p>
    <w:p w14:paraId="168A1F26" w14:textId="6CC96F7F" w:rsidR="00EB5DFF" w:rsidRPr="00234300" w:rsidRDefault="00EB5DFF" w:rsidP="00EB5DFF">
      <w:pPr>
        <w:rPr>
          <w:lang w:val="en-US"/>
        </w:rPr>
      </w:pPr>
      <w:bookmarkStart w:id="80" w:name="OLE_LINK12"/>
      <w:bookmarkEnd w:id="77"/>
      <w:r>
        <w:t>Vidal et al. (</w:t>
      </w:r>
      <w:r>
        <w:rPr>
          <w:lang w:val="en-US"/>
        </w:rPr>
        <w:t xml:space="preserve">2022) </w:t>
      </w:r>
      <w:r w:rsidR="004346BF">
        <w:rPr>
          <w:lang w:val="en-US"/>
        </w:rPr>
        <w:t>describe</w:t>
      </w:r>
      <w:r>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w:t>
      </w:r>
      <w:r>
        <w:rPr>
          <w:lang w:val="en-US"/>
        </w:rPr>
        <w:t>Enholm et al. (2022)</w:t>
      </w:r>
      <w:r>
        <w:rPr>
          <w:lang w:val="en-US"/>
        </w:rPr>
        <w:t xml:space="preserve"> and Holmström (2022) explicitly link AI adoption to digital transformation. Holmström (2022) frames AI readiness as exactly this based on similar elements: the capabilities, data, governance, and learning practices an organization must build before AI produces value. </w:t>
      </w:r>
      <w:r>
        <w:rPr>
          <w:lang w:val="en-US"/>
        </w:rPr>
        <w:t>Enholm et al. (2022)</w:t>
      </w:r>
      <w:r>
        <w:rPr>
          <w:lang w:val="en-US"/>
        </w:rPr>
        <w:t xml:space="preserve"> show a link between AI Capabilities and competitive value, highlighting technological, organizational, and environmental enablers and inhibitors and noting efficiency as a key first-order effect, among others. Note that both the work by </w:t>
      </w:r>
      <w:r>
        <w:rPr>
          <w:lang w:val="en-US"/>
        </w:rPr>
        <w:t>Enholm et al. (2022)</w:t>
      </w:r>
      <w:r>
        <w:rPr>
          <w:lang w:val="en-US"/>
        </w:rPr>
        <w:t xml:space="preserve"> and Holmström (2022) was done before GenAI became prevalent and well before agentic AI came into play. </w:t>
      </w:r>
    </w:p>
    <w:p w14:paraId="7C0A966E" w14:textId="333F7BFA" w:rsidR="00EB5DFF" w:rsidRDefault="00EB5DFF" w:rsidP="00EB5DFF">
      <w:pPr>
        <w:rPr>
          <w:lang w:val="en-US"/>
        </w:rPr>
      </w:pPr>
      <w:r>
        <w:t>Vidal et al. (</w:t>
      </w:r>
      <w:r>
        <w:rPr>
          <w:lang w:val="en-US"/>
        </w:rPr>
        <w:t xml:space="preserve">2022) describe digital transformation from the managerial perspective. While focusing mainly on technical roles, Vidal et al. (2022) highlight the importance of </w:t>
      </w:r>
      <w:r>
        <w:rPr>
          <w:lang w:val="en-US"/>
        </w:rPr>
        <w:lastRenderedPageBreak/>
        <w:t>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t>
      </w:r>
      <w:r>
        <w:rPr>
          <w:lang w:val="en-US"/>
        </w:rPr>
        <w:t>which they call the digitalization paradox</w:t>
      </w:r>
      <w:r>
        <w:rPr>
          <w:lang w:val="en-US"/>
        </w:rPr>
        <w:t xml:space="preserve">; this pattern notes that while companies often invest significantly in digital transformation, they often do not yield the expected returns. </w:t>
      </w:r>
      <w:r>
        <w:rPr>
          <w:lang w:val="en-US"/>
        </w:rPr>
        <w:t>Gebauer et al. (2020) note key traps</w:t>
      </w:r>
      <w:r>
        <w:rPr>
          <w:lang w:val="en-US"/>
        </w:rPr>
        <w:t xml:space="preserve">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1" w:name="_Toc232373223"/>
      <w:bookmarkEnd w:id="80"/>
      <w:r>
        <w:rPr>
          <w:color w:val="auto"/>
        </w:rPr>
        <w:t>2.5. Synthesis: sensitizing concepts for the empirical study</w:t>
      </w:r>
      <w:bookmarkEnd w:id="81"/>
    </w:p>
    <w:p w14:paraId="2342F400" w14:textId="77777777" w:rsidR="00EB5DFF" w:rsidRDefault="00EB5DFF" w:rsidP="00EB5DFF">
      <w:r>
        <w:rPr>
          <w:lang w:val="en-US"/>
        </w:rPr>
        <w:t>The literature reviewed above suggests that agentic AI in marketing should be examined within the context that it operates in,</w:t>
      </w:r>
      <w:commentRangeStart w:id="82"/>
      <w:r>
        <w:rPr>
          <w:lang w:val="en-US"/>
        </w:rPr>
        <w:t xml:space="preserve"> </w:t>
      </w:r>
      <w:commentRangeEnd w:id="82"/>
      <w:r>
        <w:rPr>
          <w:rStyle w:val="CommentReference"/>
          <w:sz w:val="22"/>
          <w:szCs w:val="22"/>
          <w:lang w:val="en-US"/>
        </w:rPr>
        <w:commentReference w:id="82"/>
      </w:r>
      <w:r>
        <w:rPr>
          <w:lang w:val="en-US"/>
        </w:rPr>
        <w:t>rather than as a standalone technology.</w:t>
      </w:r>
      <w:commentRangeStart w:id="83"/>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4" w:name="_squzp6x0kd2d"/>
      <w:bookmarkEnd w:id="84"/>
      <w:commentRangeEnd w:id="83"/>
      <w:r>
        <w:rPr>
          <w:rStyle w:val="CommentReference"/>
          <w:sz w:val="22"/>
          <w:szCs w:val="22"/>
        </w:rPr>
        <w:commentReference w:id="83"/>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5" w:name="_Toc232373224"/>
      <w:r>
        <w:rPr>
          <w:lang w:val="en-US"/>
        </w:rPr>
        <w:lastRenderedPageBreak/>
        <w:t>3.</w:t>
      </w:r>
      <w:r>
        <w:rPr>
          <w:lang w:val="en-US"/>
        </w:rPr>
        <w:tab/>
      </w:r>
      <w:commentRangeStart w:id="86"/>
      <w:r>
        <w:rPr>
          <w:lang w:val="en-US"/>
        </w:rPr>
        <w:t>Methodology</w:t>
      </w:r>
      <w:bookmarkEnd w:id="85"/>
      <w:commentRangeEnd w:id="86"/>
      <w:r w:rsidRPr="00366C98">
        <w:rPr>
          <w:rStyle w:val="CommentReference"/>
          <w:sz w:val="22"/>
          <w:szCs w:val="22"/>
          <w:lang w:val="en-US"/>
        </w:rPr>
        <w:commentReference w:id="86"/>
      </w:r>
    </w:p>
    <w:p w14:paraId="30C41F1B" w14:textId="77777777" w:rsidR="00EB5DFF" w:rsidRDefault="00EB5DFF" w:rsidP="00EB5DFF">
      <w:pPr>
        <w:pStyle w:val="Heading2"/>
        <w:spacing w:before="80"/>
      </w:pPr>
      <w:bookmarkStart w:id="87" w:name="_Toc232373225"/>
      <w:r>
        <w:rPr>
          <w:lang w:val="en-US"/>
        </w:rPr>
        <w:t>3.1.</w:t>
      </w:r>
      <w:r>
        <w:tab/>
      </w:r>
      <w:r>
        <w:rPr>
          <w:lang w:val="en-US"/>
        </w:rPr>
        <w:t>Research approach</w:t>
      </w:r>
      <w:bookmarkEnd w:id="87"/>
    </w:p>
    <w:p w14:paraId="6EEA0D39" w14:textId="77777777" w:rsidR="00EB5DFF" w:rsidRDefault="00EB5DFF" w:rsidP="00EB5DFF">
      <w:r>
        <w:rPr>
          <w:lang w:val="en-US"/>
        </w:rPr>
        <w:t>Given the exploratory nature of the research question and the emerging character of agentic AI in marketing, constructivist grounded theory, a form of qualitative research, will be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will be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2EF9BCE7" w:rsidR="00EB5DFF" w:rsidRDefault="00EB5DFF" w:rsidP="00EB5DFF">
      <w:r>
        <w:t>Blumer’s (19</w:t>
      </w:r>
      <w:r w:rsidR="009B0C80">
        <w:t>86</w:t>
      </w:r>
      <w:r>
        <w:t xml:space="preserve">)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8" w:name="_Toc232373226"/>
      <w:r>
        <w:rPr>
          <w:lang w:val="en-US"/>
        </w:rPr>
        <w:t>3.2.</w:t>
      </w:r>
      <w:r>
        <w:tab/>
      </w:r>
      <w:r>
        <w:rPr>
          <w:lang w:val="en-US"/>
        </w:rPr>
        <w:t>Data collection</w:t>
      </w:r>
      <w:bookmarkEnd w:id="88"/>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7777777"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5F330BB8" w:rsidR="00EB5DFF" w:rsidRDefault="00EB5DFF" w:rsidP="00EB5DFF">
      <w:r>
        <w:rPr>
          <w:lang w:val="en-US"/>
        </w:rP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75E0323" w:rsidR="006B2D0C" w:rsidRDefault="00EB5DFF" w:rsidP="00504C50">
      <w:r>
        <w:rPr>
          <w:lang w:val="en-US"/>
        </w:rPr>
        <w:t>Throughout the process, memos are written to capture the researcher</w:t>
      </w:r>
      <w:r w:rsidR="00230DF8">
        <w:rPr>
          <w:lang w:val="en-US"/>
        </w:rPr>
        <w:t>’</w:t>
      </w:r>
      <w:r>
        <w:rPr>
          <w:lang w:val="en-US"/>
        </w:rPr>
        <w:t>s thoughts (Charmaz, 2014). Once tentative categories are established using the coding process, theoretical sampling is applied, i.e.</w:t>
      </w:r>
      <w:r w:rsidR="00A007FB">
        <w:rPr>
          <w:lang w:val="en-US"/>
        </w:rPr>
        <w:t>,</w:t>
      </w:r>
      <w:r>
        <w:rPr>
          <w:lang w:val="en-US"/>
        </w:rPr>
        <w:t xml:space="preserv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r w:rsidR="003C7050">
        <w:rPr>
          <w:lang w:val="en-US"/>
        </w:rPr>
        <w:t xml:space="preserve"> </w:t>
      </w:r>
      <w:r>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p>
    <w:p w14:paraId="3B151F80" w14:textId="62F7C77E" w:rsidR="00C347CB" w:rsidRDefault="00C347CB" w:rsidP="00C347CB">
      <w:pPr>
        <w:pStyle w:val="Heading2"/>
      </w:pPr>
      <w:bookmarkStart w:id="89" w:name="_kqzta5wwdy54" w:colFirst="0" w:colLast="0"/>
      <w:bookmarkStart w:id="90" w:name="_Toc232373227"/>
      <w:bookmarkEnd w:id="89"/>
      <w:r>
        <w:rPr>
          <w:lang w:val="en-US"/>
        </w:rPr>
        <w:t>3.3.</w:t>
      </w:r>
      <w:r>
        <w:tab/>
      </w:r>
      <w:commentRangeStart w:id="91"/>
      <w:commentRangeStart w:id="92"/>
      <w:r>
        <w:rPr>
          <w:lang w:val="en-US"/>
        </w:rPr>
        <w:t>Intended sample and sample size</w:t>
      </w:r>
      <w:bookmarkEnd w:id="90"/>
      <w:commentRangeEnd w:id="92"/>
      <w:r>
        <w:rPr>
          <w:rStyle w:val="CommentReference"/>
          <w:sz w:val="22"/>
          <w:szCs w:val="22"/>
        </w:rPr>
        <w:commentReference w:id="92"/>
      </w:r>
      <w:commentRangeEnd w:id="91"/>
      <w:r>
        <w:rPr>
          <w:rStyle w:val="CommentReference"/>
          <w:sz w:val="22"/>
          <w:szCs w:val="22"/>
        </w:rPr>
        <w:commentReference w:id="91"/>
      </w:r>
    </w:p>
    <w:p w14:paraId="34664AD1" w14:textId="27BED20E" w:rsidR="00C347CB" w:rsidRDefault="00C347CB" w:rsidP="00C347CB">
      <w:r>
        <w:rPr>
          <w:lang w:val="en-US"/>
        </w:rPr>
        <w:t>In pursuit of the research question, top managers and experts in the field are interviewed. To find relevant candidates for the first group, the marketing managers</w:t>
      </w:r>
      <w:r>
        <w:rPr>
          <w:i/>
          <w:iCs/>
          <w:lang w:val="en-US"/>
        </w:rPr>
        <w:t>,</w:t>
      </w:r>
      <w:r>
        <w:rPr>
          <w:lang w:val="en-US"/>
        </w:rPr>
        <w:t xml:space="preserve"> a slightly wider scope than just those with the formal title is chosen: the focus is on those who have a clear </w:t>
      </w:r>
      <w:r>
        <w:rPr>
          <w:lang w:val="en-US"/>
        </w:rPr>
        <w:lastRenderedPageBreak/>
        <w:t xml:space="preserve">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Pr>
          <w:lang w:val="en-US"/>
        </w:rPr>
        <w:t xml:space="preserve">To find sufficient participants, a combination of purposive </w:t>
      </w:r>
      <w:commentRangeStart w:id="93"/>
      <w:commentRangeStart w:id="94"/>
      <w:commentRangeStart w:id="95"/>
      <w:commentRangeStart w:id="96"/>
      <w:commentRangeStart w:id="97"/>
      <w:commentRangeStart w:id="98"/>
      <w:commentRangeStart w:id="99"/>
      <w:r>
        <w:rPr>
          <w:lang w:val="en-US"/>
        </w:rPr>
        <w:t>sampling</w:t>
      </w:r>
      <w:commentRangeEnd w:id="98"/>
      <w:r>
        <w:rPr>
          <w:rStyle w:val="CommentReference"/>
          <w:sz w:val="22"/>
          <w:szCs w:val="22"/>
          <w:lang w:val="en-US"/>
        </w:rPr>
        <w:commentReference w:id="98"/>
      </w:r>
      <w:commentRangeEnd w:id="99"/>
      <w:r>
        <w:rPr>
          <w:rStyle w:val="CommentReference"/>
          <w:sz w:val="22"/>
          <w:szCs w:val="22"/>
          <w:lang w:val="en-US"/>
        </w:rPr>
        <w:commentReference w:id="99"/>
      </w:r>
      <w:commentRangeEnd w:id="96"/>
      <w:r>
        <w:rPr>
          <w:rStyle w:val="CommentReference"/>
          <w:sz w:val="22"/>
          <w:szCs w:val="22"/>
          <w:lang w:val="en-US"/>
        </w:rPr>
        <w:commentReference w:id="96"/>
      </w:r>
      <w:commentRangeEnd w:id="97"/>
      <w:r>
        <w:rPr>
          <w:rStyle w:val="CommentReference"/>
          <w:sz w:val="22"/>
          <w:szCs w:val="22"/>
          <w:lang w:val="en-US"/>
        </w:rPr>
        <w:commentReference w:id="97"/>
      </w:r>
      <w:commentRangeEnd w:id="93"/>
      <w:r>
        <w:rPr>
          <w:rStyle w:val="CommentReference"/>
          <w:sz w:val="22"/>
          <w:szCs w:val="22"/>
          <w:lang w:val="en-US"/>
        </w:rPr>
        <w:commentReference w:id="93"/>
      </w:r>
      <w:commentRangeEnd w:id="94"/>
      <w:r>
        <w:rPr>
          <w:rStyle w:val="CommentReference"/>
          <w:sz w:val="22"/>
          <w:szCs w:val="22"/>
          <w:lang w:val="en-US"/>
        </w:rPr>
        <w:commentReference w:id="94"/>
      </w:r>
      <w:commentRangeEnd w:id="95"/>
      <w:r>
        <w:rPr>
          <w:rStyle w:val="CommentReference"/>
          <w:sz w:val="22"/>
          <w:szCs w:val="22"/>
          <w:lang w:val="en-US"/>
        </w:rPr>
        <w:commentReference w:id="95"/>
      </w:r>
      <w:r>
        <w:rPr>
          <w:lang w:val="en-US"/>
        </w:rPr>
        <w:t xml:space="preserve"> (Patton, 2014</w:t>
      </w:r>
      <w:commentRangeStart w:id="100"/>
      <w:commentRangeStart w:id="101"/>
      <w:r>
        <w:rPr>
          <w:lang w:val="en-US"/>
        </w:rPr>
        <w:t xml:space="preserve">) and </w:t>
      </w:r>
      <w:commentRangeEnd w:id="100"/>
      <w:r>
        <w:rPr>
          <w:rStyle w:val="CommentReference"/>
          <w:sz w:val="22"/>
          <w:szCs w:val="22"/>
        </w:rPr>
        <w:commentReference w:id="100"/>
      </w:r>
      <w:commentRangeEnd w:id="101"/>
      <w:r>
        <w:rPr>
          <w:rStyle w:val="CommentReference"/>
          <w:sz w:val="22"/>
          <w:szCs w:val="22"/>
        </w:rPr>
        <w:commentReference w:id="101"/>
      </w:r>
      <w:r>
        <w:t>snowball sampling (Parker et al., 2019) is used to identify interview participants</w:t>
      </w:r>
      <w:r>
        <w:rPr>
          <w:lang w:val="en-US"/>
        </w:rPr>
        <w:t>. The sampling starts with the researcher's personal network, relying mainly on LinkedIn; candidates were selected when their roles matched the selection criteria. Candidates are selected based on their role. Since the sampling universe is already narrow and access might be limited, n</w:t>
      </w:r>
      <w:commentRangeStart w:id="102"/>
      <w:commentRangeStart w:id="103"/>
      <w:commentRangeStart w:id="104"/>
      <w:commentRangeStart w:id="105"/>
      <w:commentRangeStart w:id="106"/>
      <w:commentRangeStart w:id="107"/>
      <w:commentRangeStart w:id="108"/>
      <w:commentRangeStart w:id="109"/>
      <w:r>
        <w:rPr>
          <w:lang w:val="en-US"/>
        </w:rPr>
        <w:t>o further selection criteria are applied to potential participants.</w:t>
      </w:r>
      <w:commentRangeEnd w:id="106"/>
      <w:r>
        <w:rPr>
          <w:rStyle w:val="CommentReference"/>
          <w:sz w:val="22"/>
          <w:szCs w:val="22"/>
          <w:lang w:val="en-US"/>
        </w:rPr>
        <w:commentReference w:id="106"/>
      </w:r>
      <w:commentRangeEnd w:id="107"/>
      <w:r>
        <w:rPr>
          <w:rStyle w:val="CommentReference"/>
          <w:sz w:val="22"/>
          <w:szCs w:val="22"/>
          <w:lang w:val="en-US"/>
        </w:rPr>
        <w:commentReference w:id="107"/>
      </w:r>
      <w:commentRangeEnd w:id="108"/>
      <w:r>
        <w:rPr>
          <w:rStyle w:val="CommentReference"/>
          <w:sz w:val="22"/>
          <w:szCs w:val="22"/>
          <w:lang w:val="en-US"/>
        </w:rPr>
        <w:commentReference w:id="108"/>
      </w:r>
      <w:commentRangeEnd w:id="109"/>
      <w:r>
        <w:rPr>
          <w:rStyle w:val="CommentReference"/>
          <w:sz w:val="22"/>
          <w:szCs w:val="22"/>
          <w:lang w:val="en-US"/>
        </w:rPr>
        <w:commentReference w:id="109"/>
      </w:r>
      <w:commentRangeEnd w:id="105"/>
      <w:r>
        <w:rPr>
          <w:rStyle w:val="CommentReference"/>
          <w:sz w:val="22"/>
          <w:szCs w:val="22"/>
          <w:lang w:val="en-US"/>
        </w:rPr>
        <w:commentReference w:id="105"/>
      </w:r>
      <w:commentRangeEnd w:id="104"/>
      <w:r>
        <w:rPr>
          <w:rStyle w:val="CommentReference"/>
          <w:sz w:val="22"/>
          <w:szCs w:val="22"/>
          <w:lang w:val="en-US"/>
        </w:rPr>
        <w:commentReference w:id="104"/>
      </w:r>
      <w:commentRangeEnd w:id="103"/>
      <w:r>
        <w:rPr>
          <w:rStyle w:val="CommentReference"/>
          <w:sz w:val="22"/>
          <w:szCs w:val="22"/>
          <w:lang w:val="en-US"/>
        </w:rPr>
        <w:commentReference w:id="103"/>
      </w:r>
      <w:commentRangeEnd w:id="102"/>
      <w:r>
        <w:rPr>
          <w:rStyle w:val="CommentReference"/>
          <w:sz w:val="22"/>
          <w:szCs w:val="22"/>
          <w:lang w:val="en-US"/>
        </w:rPr>
        <w:commentReference w:id="102"/>
      </w:r>
      <w:r>
        <w:rPr>
          <w:lang w:val="en-US"/>
        </w:rPr>
        <w:t xml:space="preserve"> However, key properties</w:t>
      </w:r>
      <w:r>
        <w:rPr>
          <w:vertAlign w:val="superscript"/>
          <w:lang w:val="en-US"/>
        </w:rPr>
        <w:footnoteReference w:id="1"/>
      </w:r>
      <w:r>
        <w:rPr>
          <w:lang w:val="en-US"/>
        </w:rPr>
        <w:t xml:space="preserve"> about the participant’s role and organization are noted to facilitate analysis of insights and potential limitations derived from the sample distribution. </w:t>
      </w:r>
    </w:p>
    <w:p w14:paraId="0206BB00" w14:textId="288CAC5B" w:rsidR="00C347CB" w:rsidRDefault="00C347CB" w:rsidP="00C347CB">
      <w:r>
        <w:rPr>
          <w:lang w:val="en-US"/>
        </w:rPr>
        <w:t xml:space="preserve">In line with the concept of theoretical saturation (Charmaz, </w:t>
      </w:r>
      <w:r>
        <w:rPr>
          <w:color w:val="222222"/>
          <w:highlight w:val="white"/>
          <w:lang w:val="en-US"/>
        </w:rPr>
        <w:t>2014</w:t>
      </w:r>
      <w:r>
        <w:rPr>
          <w:lang w:val="en-US"/>
        </w:rPr>
        <w:t xml:space="preserve">), </w:t>
      </w:r>
      <w:r w:rsidR="003B6FE3">
        <w:rPr>
          <w:lang w:val="en-US"/>
        </w:rPr>
        <w:t xml:space="preserve">data gathering stopped when </w:t>
      </w:r>
      <w:r>
        <w:rPr>
          <w:lang w:val="en-US"/>
        </w:rPr>
        <w:t xml:space="preserve">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0" w:name="_jewz4ftnfnae" w:colFirst="0" w:colLast="0"/>
      <w:bookmarkEnd w:id="110"/>
      <w:r>
        <w:t xml:space="preserve"> </w:t>
      </w:r>
    </w:p>
    <w:p w14:paraId="4706D738" w14:textId="741D3D74" w:rsidR="00EB5DFF" w:rsidRDefault="00EB5DFF" w:rsidP="00EB5DFF">
      <w:pPr>
        <w:pStyle w:val="Heading2"/>
      </w:pPr>
      <w:bookmarkStart w:id="111" w:name="_Toc232373228"/>
      <w:r>
        <w:lastRenderedPageBreak/>
        <w:t>3.4</w:t>
      </w:r>
      <w:r>
        <w:tab/>
        <w:t>Trustworthiness</w:t>
      </w:r>
      <w:bookmarkEnd w:id="111"/>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2"/>
            <w:r>
              <w:rPr>
                <w:szCs w:val="20"/>
                <w:lang w:val="en-US"/>
              </w:rPr>
              <w:t xml:space="preserve"> </w:t>
            </w:r>
            <w:r w:rsidR="00335AB2">
              <w:rPr>
                <w:szCs w:val="20"/>
                <w:lang w:val="en-US"/>
              </w:rPr>
              <w:t>the limitations</w:t>
            </w:r>
            <w:r>
              <w:rPr>
                <w:szCs w:val="20"/>
                <w:lang w:val="en-US"/>
              </w:rPr>
              <w:t xml:space="preserve"> in Section 5.3</w:t>
            </w:r>
            <w:commentRangeEnd w:id="112"/>
            <w:r>
              <w:rPr>
                <w:rStyle w:val="CommentReference"/>
                <w:sz w:val="20"/>
                <w:szCs w:val="20"/>
                <w:lang w:val="en-US"/>
              </w:rPr>
              <w:commentReference w:id="112"/>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3"/>
            <w:r>
              <w:rPr>
                <w:szCs w:val="20"/>
                <w:lang w:val="en-US"/>
              </w:rPr>
              <w:t>sampling implications appears in Section 3.2</w:t>
            </w:r>
            <w:commentRangeEnd w:id="113"/>
            <w:r>
              <w:rPr>
                <w:rStyle w:val="CommentReference"/>
                <w:sz w:val="20"/>
                <w:szCs w:val="20"/>
                <w:lang w:val="en-US"/>
              </w:rPr>
              <w:commentReference w:id="113"/>
            </w:r>
            <w:r>
              <w:rPr>
                <w:szCs w:val="20"/>
                <w:lang w:val="en-US"/>
              </w:rPr>
              <w:t>.</w:t>
            </w:r>
          </w:p>
        </w:tc>
      </w:tr>
    </w:tbl>
    <w:p w14:paraId="5B5F3709" w14:textId="77777777" w:rsidR="00600415" w:rsidRDefault="00600415" w:rsidP="00D52A0C">
      <w:pPr>
        <w:ind w:firstLine="0"/>
        <w:rPr>
          <w:b/>
          <w:bCs/>
        </w:rPr>
      </w:pPr>
      <w:bookmarkStart w:id="114"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5"/>
      <w:commentRangeStart w:id="116"/>
      <w:commentRangeStart w:id="117"/>
      <w:r>
        <w:rPr>
          <w:b/>
          <w:bCs/>
        </w:rPr>
        <w:lastRenderedPageBreak/>
        <w:t>Table</w:t>
      </w:r>
      <w:commentRangeEnd w:id="116"/>
      <w:r>
        <w:rPr>
          <w:rStyle w:val="CommentReference"/>
          <w:b/>
          <w:bCs/>
          <w:sz w:val="22"/>
          <w:szCs w:val="22"/>
        </w:rPr>
        <w:commentReference w:id="116"/>
      </w:r>
      <w:commentRangeEnd w:id="117"/>
      <w:r>
        <w:rPr>
          <w:rStyle w:val="CommentReference"/>
          <w:b/>
          <w:bCs/>
          <w:sz w:val="22"/>
          <w:szCs w:val="22"/>
        </w:rPr>
        <w:commentReference w:id="117"/>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18"/>
      <w:commentRangeStart w:id="119"/>
      <w:commentRangeStart w:id="120"/>
      <w:r>
        <w:rPr>
          <w:i/>
          <w:iCs/>
        </w:rPr>
        <w:t>code</w:t>
      </w:r>
      <w:commentRangeEnd w:id="118"/>
      <w:r>
        <w:rPr>
          <w:rStyle w:val="CommentReference"/>
          <w:i/>
          <w:iCs/>
          <w:sz w:val="22"/>
          <w:szCs w:val="22"/>
        </w:rPr>
        <w:commentReference w:id="118"/>
      </w:r>
      <w:commentRangeEnd w:id="119"/>
      <w:r>
        <w:rPr>
          <w:rStyle w:val="CommentReference"/>
          <w:i/>
          <w:iCs/>
          <w:sz w:val="22"/>
          <w:szCs w:val="22"/>
        </w:rPr>
        <w:commentReference w:id="119"/>
      </w:r>
      <w:commentRangeEnd w:id="120"/>
      <w:r>
        <w:rPr>
          <w:rStyle w:val="CommentReference"/>
          <w:i/>
          <w:iCs/>
          <w:sz w:val="22"/>
          <w:szCs w:val="22"/>
        </w:rPr>
        <w:commentReference w:id="120"/>
      </w:r>
      <w:r>
        <w:rPr>
          <w:i/>
          <w:iCs/>
        </w:rPr>
        <w:t xml:space="preserve"> development</w:t>
      </w:r>
      <w:bookmarkEnd w:id="114"/>
      <w:r>
        <w:rPr>
          <w:i/>
          <w:iCs/>
        </w:rPr>
        <w:t xml:space="preserve"> </w:t>
      </w:r>
      <w:commentRangeEnd w:id="115"/>
      <w:r w:rsidRPr="00F61EF8">
        <w:rPr>
          <w:rStyle w:val="CommentReference"/>
          <w:i/>
          <w:iCs/>
          <w:sz w:val="22"/>
          <w:szCs w:val="22"/>
        </w:rPr>
        <w:commentReference w:id="115"/>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1" w:name="_Toc232373229"/>
      <w:r>
        <w:lastRenderedPageBreak/>
        <w:t xml:space="preserve">4. </w:t>
      </w:r>
      <w:r>
        <w:tab/>
        <w:t>Findings</w:t>
      </w:r>
      <w:bookmarkEnd w:id="121"/>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2" w:name="_2wlwvpj75lya"/>
      <w:bookmarkEnd w:id="122"/>
      <w:commentRangeStart w:id="123"/>
      <w:r>
        <w:rPr>
          <w:i/>
          <w:iCs/>
          <w:lang w:val="en-US"/>
        </w:rPr>
        <w:t xml:space="preserve">How managerial interventions drive value creation using agentic AI. </w:t>
      </w:r>
      <w:commentRangeEnd w:id="123"/>
      <w:r w:rsidRPr="00891AD6">
        <w:rPr>
          <w:rStyle w:val="CommentReference"/>
          <w:i/>
          <w:iCs/>
          <w:noProof/>
          <w:sz w:val="22"/>
          <w:szCs w:val="22"/>
          <w:lang w:val="en-US"/>
        </w:rPr>
        <w:commentReference w:id="123"/>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4" w:name="_Toc232373230"/>
      <w:r>
        <w:lastRenderedPageBreak/>
        <w:t>4.1</w:t>
      </w:r>
      <w:r>
        <w:tab/>
        <w:t>Observing external conditions</w:t>
      </w:r>
      <w:bookmarkEnd w:id="124"/>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5"/>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5"/>
      <w:r>
        <w:rPr>
          <w:rStyle w:val="CommentReference"/>
          <w:sz w:val="22"/>
          <w:szCs w:val="22"/>
        </w:rPr>
        <w:commentReference w:id="125"/>
      </w:r>
    </w:p>
    <w:p w14:paraId="6E5F43CC" w14:textId="06FB2316" w:rsidR="00EB5DFF" w:rsidRDefault="00EB5DFF" w:rsidP="00EB5DFF">
      <w:pPr>
        <w:pStyle w:val="Heading3"/>
      </w:pPr>
      <w:bookmarkStart w:id="126" w:name="_cel1ujnps8"/>
      <w:bookmarkEnd w:id="126"/>
      <w:r>
        <w:t>4.1.</w:t>
      </w:r>
      <w:commentRangeStart w:id="127"/>
      <w:r>
        <w:t>1</w:t>
      </w:r>
      <w:commentRangeEnd w:id="127"/>
      <w:r>
        <w:rPr>
          <w:rStyle w:val="CommentReference"/>
          <w:sz w:val="22"/>
          <w:szCs w:val="22"/>
        </w:rPr>
        <w:commentReference w:id="127"/>
      </w:r>
      <w:r>
        <w:tab/>
        <w:t xml:space="preserve">Observing AI </w:t>
      </w:r>
      <w:commentRangeStart w:id="128"/>
      <w:r>
        <w:t>progression</w:t>
      </w:r>
      <w:commentRangeEnd w:id="128"/>
      <w:r>
        <w:rPr>
          <w:rStyle w:val="CommentReference"/>
          <w:sz w:val="22"/>
          <w:szCs w:val="22"/>
        </w:rPr>
        <w:commentReference w:id="128"/>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29"/>
      <w:r>
        <w:rPr>
          <w:lang w:val="en-US"/>
        </w:rPr>
        <w:t>,</w:t>
      </w:r>
      <w:commentRangeEnd w:id="129"/>
      <w:r>
        <w:rPr>
          <w:rStyle w:val="CommentReference"/>
          <w:sz w:val="22"/>
          <w:szCs w:val="22"/>
          <w:lang w:val="en-US"/>
        </w:rPr>
        <w:commentReference w:id="129"/>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30"/>
      <w:commentRangeStart w:id="131"/>
      <w:r>
        <w:t>agentic</w:t>
      </w:r>
      <w:commentRangeEnd w:id="130"/>
      <w:r>
        <w:rPr>
          <w:rStyle w:val="CommentReference"/>
          <w:sz w:val="22"/>
          <w:szCs w:val="22"/>
        </w:rPr>
        <w:commentReference w:id="130"/>
      </w:r>
      <w:commentRangeEnd w:id="131"/>
      <w:r>
        <w:rPr>
          <w:rStyle w:val="CommentReference"/>
          <w:sz w:val="22"/>
          <w:szCs w:val="22"/>
        </w:rPr>
        <w:commentReference w:id="131"/>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w:t>
      </w:r>
      <w:r>
        <w:rPr>
          <w:lang w:val="en-US"/>
        </w:rPr>
        <w:t xml:space="preserve"> that it can also be overwhelming</w:t>
      </w:r>
      <w:commentRangeStart w:id="132"/>
      <w:commentRangeStart w:id="133"/>
      <w:r>
        <w:rPr>
          <w:lang w:val="en-US"/>
        </w:rPr>
        <w:t>,</w:t>
      </w:r>
      <w:commentRangeEnd w:id="132"/>
      <w:r>
        <w:rPr>
          <w:rStyle w:val="CommentReference"/>
          <w:sz w:val="22"/>
          <w:szCs w:val="22"/>
        </w:rPr>
        <w:commentReference w:id="132"/>
      </w:r>
      <w:commentRangeEnd w:id="133"/>
      <w:r>
        <w:rPr>
          <w:rStyle w:val="CommentReference"/>
          <w:sz w:val="22"/>
          <w:szCs w:val="22"/>
        </w:rPr>
        <w:commentReference w:id="133"/>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4" w:name="_7alih1d45osl"/>
      <w:bookmarkEnd w:id="134"/>
      <w:r>
        <w:lastRenderedPageBreak/>
        <w:t>4.1.2</w:t>
      </w:r>
      <w:r>
        <w:tab/>
        <w:t xml:space="preserve">Observing market </w:t>
      </w:r>
      <w:commentRangeStart w:id="135"/>
      <w:r>
        <w:t>pressure</w:t>
      </w:r>
      <w:commentRangeEnd w:id="135"/>
      <w:r>
        <w:rPr>
          <w:rStyle w:val="CommentReference"/>
          <w:sz w:val="22"/>
          <w:szCs w:val="22"/>
        </w:rPr>
        <w:commentReference w:id="135"/>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36"/>
      <w:r>
        <w:rPr>
          <w:lang w:val="en-US"/>
        </w:rPr>
        <w:t xml:space="preserve">“to get to parity in the present with what they’re saying they can do”, </w:t>
      </w:r>
      <w:commentRangeEnd w:id="136"/>
      <w:r>
        <w:rPr>
          <w:rStyle w:val="CommentReference"/>
          <w:sz w:val="22"/>
          <w:szCs w:val="22"/>
          <w:lang w:val="en-US"/>
        </w:rPr>
        <w:commentReference w:id="136"/>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37"/>
      <w:r>
        <w:t>Talk to your peers at conferences. I think this needs to happen more on the C-level, that they exchange ideas with their peers, because that’s actually where they will understand the quickest what the benefit is, and this makes it a lot better, right?</w:t>
      </w:r>
    </w:p>
    <w:commentRangeEnd w:id="137"/>
    <w:p w14:paraId="0B401CC2" w14:textId="77777777" w:rsidR="000D2A46" w:rsidRDefault="00683DDC" w:rsidP="00851549">
      <w:pPr>
        <w:rPr>
          <w:lang w:val="en-US"/>
        </w:rPr>
      </w:pPr>
      <w:r>
        <w:rPr>
          <w:rStyle w:val="CommentReference"/>
          <w:sz w:val="22"/>
          <w:szCs w:val="22"/>
        </w:rPr>
        <w:commentReference w:id="137"/>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38"/>
      <w:r>
        <w:t xml:space="preserve">ee 12 notes that “agents of consumers” </w:t>
      </w:r>
      <w:commentRangeEnd w:id="138"/>
      <w:r>
        <w:rPr>
          <w:rStyle w:val="CommentReference"/>
          <w:sz w:val="22"/>
          <w:szCs w:val="22"/>
        </w:rPr>
        <w:commentReference w:id="138"/>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39"/>
      <w:commentRangeStart w:id="140"/>
      <w:commentRangeStart w:id="141"/>
      <w:r>
        <w:t>:</w:t>
      </w:r>
      <w:commentRangeEnd w:id="139"/>
      <w:r>
        <w:rPr>
          <w:rStyle w:val="CommentReference"/>
          <w:sz w:val="22"/>
          <w:szCs w:val="22"/>
        </w:rPr>
        <w:commentReference w:id="139"/>
      </w:r>
      <w:commentRangeEnd w:id="140"/>
      <w:r>
        <w:rPr>
          <w:rStyle w:val="CommentReference"/>
          <w:sz w:val="22"/>
          <w:szCs w:val="22"/>
        </w:rPr>
        <w:commentReference w:id="140"/>
      </w:r>
      <w:commentRangeEnd w:id="141"/>
      <w:r>
        <w:rPr>
          <w:rStyle w:val="CommentReference"/>
          <w:sz w:val="22"/>
          <w:szCs w:val="22"/>
        </w:rPr>
        <w:commentReference w:id="141"/>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2"/>
      <w:r>
        <w:rPr>
          <w:lang w:val="en-US"/>
        </w:rPr>
        <w:t xml:space="preserve"> </w:t>
      </w:r>
      <w:commentRangeEnd w:id="142"/>
      <w:r>
        <w:rPr>
          <w:rStyle w:val="CommentReference"/>
          <w:sz w:val="22"/>
          <w:szCs w:val="22"/>
          <w:lang w:val="en-US"/>
        </w:rPr>
        <w:commentReference w:id="142"/>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3"/>
      <w:r>
        <w:rPr>
          <w:lang w:val="en-US"/>
        </w:rPr>
        <w:t>.</w:t>
      </w:r>
      <w:bookmarkStart w:id="144" w:name="_hvgdgrm8c1y2"/>
      <w:bookmarkEnd w:id="144"/>
      <w:commentRangeEnd w:id="143"/>
      <w:r>
        <w:rPr>
          <w:rStyle w:val="CommentReference"/>
          <w:sz w:val="22"/>
          <w:szCs w:val="22"/>
          <w:lang w:val="en-US"/>
        </w:rPr>
        <w:commentReference w:id="143"/>
      </w:r>
    </w:p>
    <w:p w14:paraId="5F74CA1A" w14:textId="257D0AD2" w:rsidR="00EB5DFF" w:rsidRDefault="00EB5DFF" w:rsidP="00365B1A">
      <w:pPr>
        <w:pStyle w:val="Heading2"/>
        <w:rPr>
          <w:color w:val="000000"/>
        </w:rPr>
      </w:pPr>
      <w:bookmarkStart w:id="145" w:name="_Toc232373231"/>
      <w:commentRangeStart w:id="146"/>
      <w:r>
        <w:t>4.2</w:t>
      </w:r>
      <w:r>
        <w:tab/>
      </w:r>
      <w:commentRangeEnd w:id="146"/>
      <w:r>
        <w:rPr>
          <w:rStyle w:val="CommentReference"/>
          <w:sz w:val="22"/>
          <w:szCs w:val="22"/>
        </w:rPr>
        <w:commentReference w:id="146"/>
      </w:r>
      <w:r>
        <w:t>Navigating the organizational context</w:t>
      </w:r>
      <w:bookmarkEnd w:id="145"/>
    </w:p>
    <w:p w14:paraId="51C34C39" w14:textId="05DCAAC8" w:rsidR="003F15B3" w:rsidRDefault="002243F5" w:rsidP="003F15B3">
      <w:pPr>
        <w:rPr>
          <w:lang w:val="en-US"/>
        </w:rPr>
      </w:pPr>
      <w:commentRangeStart w:id="147"/>
      <w:commentRangeStart w:id="148"/>
      <w:commentRangeStart w:id="149"/>
      <w:commentRangeStart w:id="150"/>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50"/>
      <w:r>
        <w:rPr>
          <w:rStyle w:val="CommentReference"/>
          <w:sz w:val="22"/>
          <w:szCs w:val="22"/>
          <w:lang w:val="en-US"/>
        </w:rPr>
        <w:commentReference w:id="150"/>
      </w:r>
      <w:commentRangeEnd w:id="149"/>
      <w:r>
        <w:rPr>
          <w:rStyle w:val="CommentReference"/>
          <w:sz w:val="22"/>
          <w:szCs w:val="22"/>
          <w:lang w:val="en-US"/>
        </w:rPr>
        <w:commentReference w:id="149"/>
      </w:r>
      <w:commentRangeEnd w:id="147"/>
      <w:r>
        <w:rPr>
          <w:rStyle w:val="CommentReference"/>
          <w:sz w:val="22"/>
          <w:szCs w:val="22"/>
          <w:lang w:val="en-US"/>
        </w:rPr>
        <w:commentReference w:id="147"/>
      </w:r>
      <w:commentRangeEnd w:id="148"/>
      <w:r>
        <w:rPr>
          <w:rStyle w:val="CommentReference"/>
          <w:sz w:val="22"/>
          <w:szCs w:val="22"/>
          <w:lang w:val="en-US"/>
        </w:rPr>
        <w:commentReference w:id="148"/>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2"/>
      <w:r>
        <w:t xml:space="preserve">bringing people along, stimulating experimentation, and setting direction. </w:t>
      </w:r>
      <w:commentRangeEnd w:id="152"/>
      <w:r>
        <w:rPr>
          <w:rStyle w:val="CommentReference"/>
          <w:sz w:val="22"/>
          <w:szCs w:val="22"/>
        </w:rPr>
        <w:commentReference w:id="152"/>
      </w:r>
    </w:p>
    <w:p w14:paraId="6CB8083E" w14:textId="77777777" w:rsidR="00912B4E" w:rsidRDefault="00912B4E" w:rsidP="00CF4962">
      <w:pPr>
        <w:rPr>
          <w:lang w:val="en-US"/>
        </w:rPr>
      </w:pPr>
      <w:r>
        <w:rPr>
          <w:lang w:val="en-US"/>
        </w:rPr>
        <w:t xml:space="preserve">The most prevalent of these steering activities is </w:t>
      </w:r>
      <w:bookmarkStart w:id="153" w:name="OLE_LINK21"/>
      <w:r>
        <w:rPr>
          <w:i/>
          <w:iCs/>
          <w:lang w:val="en-US"/>
        </w:rPr>
        <w:t>bringing people along</w:t>
      </w:r>
      <w:bookmarkEnd w:id="153"/>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4"/>
      <w:commentRangeStart w:id="155"/>
      <w:r>
        <w:t>Leveraging technical resources</w:t>
      </w:r>
      <w:commentRangeEnd w:id="154"/>
      <w:r>
        <w:rPr>
          <w:rStyle w:val="CommentReference"/>
          <w:sz w:val="22"/>
          <w:szCs w:val="22"/>
        </w:rPr>
        <w:commentReference w:id="154"/>
      </w:r>
      <w:commentRangeEnd w:id="155"/>
      <w:r>
        <w:rPr>
          <w:rStyle w:val="CommentReference"/>
          <w:sz w:val="22"/>
          <w:szCs w:val="22"/>
        </w:rPr>
        <w:commentReference w:id="155"/>
      </w:r>
    </w:p>
    <w:p w14:paraId="49253E9D" w14:textId="574F1F82" w:rsidR="00C92F6E" w:rsidRDefault="00F7566B" w:rsidP="00C92F6E">
      <w:pPr>
        <w:rPr>
          <w:lang w:val="en-US"/>
        </w:rPr>
      </w:pPr>
      <w:commentRangeStart w:id="157"/>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57"/>
      <w:r>
        <w:rPr>
          <w:rStyle w:val="CommentReference"/>
          <w:sz w:val="22"/>
          <w:szCs w:val="22"/>
          <w:lang w:val="en-US"/>
        </w:rPr>
        <w:commentReference w:id="157"/>
      </w:r>
    </w:p>
    <w:p w14:paraId="077012A8" w14:textId="4A63E5DB" w:rsidR="000775AA" w:rsidRDefault="000775AA" w:rsidP="00EB5DFF">
      <w:r>
        <w:rPr>
          <w:lang w:val="en-US"/>
        </w:rPr>
        <w:t xml:space="preserve">When resource conditions are available, managers can respond by leveraging them to pursue initiatives with agentic AI. </w:t>
      </w:r>
      <w:bookmarkStart w:id="158" w:name="_qy9fnmmddxdy"/>
      <w:bookmarkEnd w:id="158"/>
      <w:r>
        <w:rPr>
          <w:lang w:val="en-US"/>
        </w:rPr>
        <w:t xml:space="preserve">However, critically, the data shows no clear patterns of </w:t>
      </w:r>
      <w:r>
        <w:rPr>
          <w:lang w:val="en-US"/>
        </w:rPr>
        <w:lastRenderedPageBreak/>
        <w:t xml:space="preserve">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59"/>
      <w:r>
        <w:rPr>
          <w:i/>
          <w:iCs/>
          <w:lang w:val="en-US"/>
        </w:rPr>
        <w:t>technical</w:t>
      </w:r>
      <w:commentRangeEnd w:id="159"/>
      <w:r>
        <w:rPr>
          <w:rStyle w:val="CommentReference"/>
          <w:i/>
          <w:iCs/>
          <w:sz w:val="22"/>
          <w:szCs w:val="22"/>
          <w:lang w:val="en-US"/>
        </w:rPr>
        <w:commentReference w:id="159"/>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w:t>
      </w:r>
      <w:r>
        <w:t xml:space="preserve">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60"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1" w:name="OLE_LINK9"/>
      <w:bookmarkEnd w:id="160"/>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2"/>
      <w:r>
        <w:t xml:space="preserve">Dealing with </w:t>
      </w:r>
      <w:bookmarkEnd w:id="161"/>
      <w:commentRangeEnd w:id="162"/>
      <w:r>
        <w:rPr>
          <w:rStyle w:val="CommentReference"/>
          <w:sz w:val="22"/>
          <w:szCs w:val="22"/>
        </w:rPr>
        <w:commentReference w:id="162"/>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3"/>
      <w:commentRangeStart w:id="164"/>
      <w:r>
        <w:rPr>
          <w:lang w:val="en-US"/>
        </w:rPr>
        <w:t xml:space="preserve"> </w:t>
      </w:r>
      <w:commentRangeStart w:id="165"/>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5"/>
      <w:r>
        <w:rPr>
          <w:rStyle w:val="CommentReference"/>
          <w:sz w:val="22"/>
          <w:szCs w:val="22"/>
          <w:lang w:val="en-US"/>
        </w:rPr>
        <w:commentReference w:id="165"/>
      </w:r>
      <w:r>
        <w:rPr>
          <w:lang w:val="en-US"/>
        </w:rPr>
        <w:t>Interviewee 13 observed a pattern in large enterprises:</w:t>
      </w:r>
      <w:commentRangeEnd w:id="163"/>
      <w:r w:rsidRPr="00842EEA">
        <w:rPr>
          <w:rStyle w:val="CommentReference"/>
          <w:sz w:val="22"/>
          <w:szCs w:val="22"/>
        </w:rPr>
        <w:commentReference w:id="163"/>
      </w:r>
      <w:commentRangeEnd w:id="164"/>
      <w:r w:rsidRPr="00842EEA">
        <w:rPr>
          <w:rStyle w:val="CommentReference"/>
          <w:sz w:val="22"/>
          <w:szCs w:val="22"/>
        </w:rPr>
        <w:commentReference w:id="164"/>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66"/>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67" w:name="_Toc232373232"/>
      <w:commentRangeEnd w:id="166"/>
      <w:r>
        <w:rPr>
          <w:rStyle w:val="CommentReference"/>
          <w:sz w:val="22"/>
          <w:szCs w:val="22"/>
        </w:rPr>
        <w:commentReference w:id="166"/>
      </w:r>
      <w:r>
        <w:t>4.3</w:t>
      </w:r>
      <w:r>
        <w:tab/>
        <w:t>Applying agentic AI</w:t>
      </w:r>
      <w:bookmarkEnd w:id="167"/>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w:t>
      </w:r>
      <w:r>
        <w:rPr>
          <w:lang w:val="en-US"/>
        </w:rPr>
        <w:t>doesn’t do it.”</w:t>
      </w:r>
      <w:r>
        <w:rPr>
          <w:lang w:val="en-US"/>
        </w:rPr>
        <w:t xml:space="preserve"> This forces manual workarounds: she notes “I pull the data from [the warehouse] myself, dump it in, and then </w:t>
      </w:r>
      <w:r>
        <w:rPr>
          <w:lang w:val="en-US"/>
        </w:rPr>
        <w:t xml:space="preserve">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7B44D9B9"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0E551756"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  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68"/>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68"/>
      <w:r w:rsidRPr="00320990">
        <w:rPr>
          <w:rStyle w:val="CommentReference"/>
          <w:sz w:val="22"/>
          <w:szCs w:val="22"/>
        </w:rPr>
        <w:commentReference w:id="168"/>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4AC59BD"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 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69"/>
      <w:r>
        <w:rPr>
          <w:lang w:val="en-US"/>
        </w:rPr>
        <w:t>used</w:t>
      </w:r>
      <w:commentRangeEnd w:id="169"/>
      <w:r>
        <w:rPr>
          <w:rStyle w:val="CommentReference"/>
          <w:sz w:val="22"/>
          <w:szCs w:val="22"/>
          <w:lang w:val="en-US"/>
        </w:rPr>
        <w:commentReference w:id="169"/>
      </w:r>
      <w:r>
        <w:rPr>
          <w:lang w:val="en-US"/>
        </w:rPr>
        <w:t>.”</w:t>
      </w:r>
    </w:p>
    <w:p w14:paraId="7AA0FD91" w14:textId="25AD21E1" w:rsidR="00EB5DFF" w:rsidRPr="00B47F2E" w:rsidRDefault="00EB5DFF" w:rsidP="00EB5DFF">
      <w:commentRangeStart w:id="170"/>
      <w:r>
        <w:rPr>
          <w:lang w:val="en-US"/>
        </w:rPr>
        <w:t xml:space="preserve"> Likewise, interviewee 13 </w:t>
      </w:r>
      <w:commentRangeStart w:id="171"/>
      <w:r>
        <w:rPr>
          <w:lang w:val="en-US"/>
        </w:rPr>
        <w:t>described</w:t>
      </w:r>
      <w:commentRangeEnd w:id="171"/>
      <w:r>
        <w:rPr>
          <w:rStyle w:val="CommentReference"/>
          <w:sz w:val="22"/>
          <w:szCs w:val="22"/>
          <w:lang w:val="en-US"/>
        </w:rPr>
        <w:commentReference w:id="171"/>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70"/>
      <w:r w:rsidRPr="00B47F2E">
        <w:rPr>
          <w:rStyle w:val="CommentReference"/>
          <w:sz w:val="22"/>
          <w:szCs w:val="22"/>
        </w:rPr>
        <w:commentReference w:id="170"/>
      </w:r>
    </w:p>
    <w:p w14:paraId="2884D970" w14:textId="1AA09C58"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2"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2"/>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3" w:name="_Toc232373233"/>
      <w:r>
        <w:t>4.4</w:t>
      </w:r>
      <w:r>
        <w:tab/>
        <w:t>Obtaining value o</w:t>
      </w:r>
      <w:commentRangeStart w:id="174"/>
      <w:commentRangeStart w:id="175"/>
      <w:r>
        <w:t>utcomes</w:t>
      </w:r>
      <w:bookmarkEnd w:id="173"/>
      <w:commentRangeEnd w:id="174"/>
      <w:r>
        <w:rPr>
          <w:rStyle w:val="CommentReference"/>
          <w:sz w:val="22"/>
          <w:szCs w:val="22"/>
        </w:rPr>
        <w:commentReference w:id="174"/>
      </w:r>
      <w:commentRangeEnd w:id="175"/>
      <w:r>
        <w:rPr>
          <w:rStyle w:val="CommentReference"/>
          <w:sz w:val="22"/>
          <w:szCs w:val="22"/>
        </w:rPr>
        <w:commentReference w:id="175"/>
      </w:r>
    </w:p>
    <w:p w14:paraId="235EA938" w14:textId="3DFA1219" w:rsidR="00EB5DFF" w:rsidRDefault="00EB5DFF" w:rsidP="00EB5DFF">
      <w:commentRangeStart w:id="176"/>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76"/>
      <w:r>
        <w:rPr>
          <w:rStyle w:val="CommentReference"/>
          <w:sz w:val="22"/>
          <w:szCs w:val="22"/>
        </w:rPr>
        <w:commentReference w:id="176"/>
      </w:r>
    </w:p>
    <w:p w14:paraId="018E7F72" w14:textId="77777777" w:rsidR="00EB5DFF" w:rsidRPr="00F9706B" w:rsidRDefault="00EB5DFF" w:rsidP="00EB5DFF">
      <w:pPr>
        <w:pStyle w:val="Heading3"/>
      </w:pPr>
      <w:r>
        <w:t>4.4.1</w:t>
      </w:r>
      <w:r>
        <w:tab/>
      </w:r>
      <w:commentRangeStart w:id="177"/>
      <w:commentRangeStart w:id="178"/>
      <w:r>
        <w:t>Benefits</w:t>
      </w:r>
      <w:commentRangeEnd w:id="177"/>
      <w:r w:rsidRPr="00F9706B">
        <w:rPr>
          <w:rStyle w:val="CommentReference"/>
          <w:sz w:val="22"/>
          <w:szCs w:val="22"/>
        </w:rPr>
        <w:commentReference w:id="177"/>
      </w:r>
      <w:commentRangeEnd w:id="178"/>
      <w:r w:rsidRPr="00F9706B">
        <w:rPr>
          <w:rStyle w:val="CommentReference"/>
          <w:sz w:val="22"/>
          <w:szCs w:val="22"/>
        </w:rPr>
        <w:commentReference w:id="178"/>
      </w:r>
    </w:p>
    <w:p w14:paraId="52BBF16F" w14:textId="7DF6A4C0" w:rsidR="00EB5DFF" w:rsidRPr="00F9706B" w:rsidRDefault="00EB5DFF" w:rsidP="00EB5DFF">
      <w:r>
        <w:rPr>
          <w:lang w:val="en-US"/>
        </w:rPr>
        <w:t xml:space="preserve">Benefits from agentic AI in marketing cluster around </w:t>
      </w:r>
      <w:r>
        <w:rPr>
          <w:lang w:val="en-US"/>
        </w:rPr>
        <w:t>four themes: efficiency, scalability</w:t>
      </w:r>
      <w:r>
        <w:rPr>
          <w:lang w:val="en-US"/>
        </w:rPr>
        <w:t xml:space="preserve">, </w:t>
      </w:r>
      <w:bookmarkStart w:id="179" w:name="OLE_LINK5"/>
      <w:r>
        <w:rPr>
          <w:lang w:val="en-US"/>
        </w:rPr>
        <w:t>extension of personal skillsets</w:t>
      </w:r>
      <w:bookmarkEnd w:id="179"/>
      <w:r>
        <w:rPr>
          <w:lang w:val="en-US"/>
        </w:rPr>
        <w:t>, and improvements in the quality of output. When asked about the benefits of agentic AI,</w:t>
      </w:r>
      <w:r w:rsidR="00CB6664">
        <w:rPr>
          <w:lang w:val="en-US"/>
        </w:rPr>
        <w:t xml:space="preserve"> </w:t>
      </w:r>
      <w:r>
        <w:rPr>
          <w:lang w:val="en-US"/>
        </w:rPr>
        <w:t>interviewee 3 notes</w:t>
      </w:r>
      <w:r>
        <w:rPr>
          <w:lang w:val="en-US"/>
        </w:rPr>
        <w:t xml:space="preserve">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80"/>
      <w:r>
        <w:rPr>
          <w:i/>
          <w:iCs/>
          <w:lang w:val="en-US"/>
        </w:rPr>
        <w:t>Efficiency</w:t>
      </w:r>
      <w:commentRangeEnd w:id="180"/>
      <w:r>
        <w:rPr>
          <w:rStyle w:val="CommentReference"/>
          <w:i/>
          <w:iCs/>
          <w:sz w:val="22"/>
          <w:szCs w:val="22"/>
          <w:lang w:val="en-US"/>
        </w:rPr>
        <w:commentReference w:id="180"/>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1"/>
      <w:r>
        <w:rPr>
          <w:i/>
          <w:iCs/>
          <w:lang w:val="en-US"/>
        </w:rPr>
        <w:t>Scal</w:t>
      </w:r>
      <w:commentRangeEnd w:id="181"/>
      <w:r>
        <w:rPr>
          <w:rStyle w:val="CommentReference"/>
          <w:i/>
          <w:iCs/>
          <w:sz w:val="22"/>
          <w:szCs w:val="22"/>
          <w:lang w:val="en-US"/>
        </w:rPr>
        <w:commentReference w:id="181"/>
      </w:r>
      <w:r w:rsidR="00CB1AAD">
        <w:rPr>
          <w:i/>
          <w:iCs/>
          <w:lang w:val="en-US"/>
        </w:rPr>
        <w:t>ability</w:t>
      </w:r>
      <w:r>
        <w:rPr>
          <w:lang w:val="en-US"/>
        </w:rPr>
        <w:t xml:space="preserve"> refers to </w:t>
      </w:r>
      <w:r>
        <w:rPr>
          <w:lang w:val="en-US"/>
        </w:rPr>
        <w:t>the ability to do more units of work with the same amount of effort;</w:t>
      </w:r>
      <w:r>
        <w:rPr>
          <w:lang w:val="en-US"/>
        </w:rPr>
        <w:t xml:space="preserve"> typically, this requires the units of work to be of a similar nature and typically requires operations to be performed </w:t>
      </w:r>
      <w:r>
        <w:rPr>
          <w:lang w:val="en-US"/>
        </w:rPr>
        <w:t>in bulk. Scale is the benefit most clearly impossible</w:t>
      </w:r>
      <w:r>
        <w:rPr>
          <w:lang w:val="en-US"/>
        </w:rPr>
        <w:t xml:space="preserv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w:t>
      </w:r>
      <w:r>
        <w:t>could not previously do, typically relating</w:t>
      </w:r>
      <w:r>
        <w:t xml:space="preserve">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w:t>
      </w:r>
      <w:r>
        <w:rPr>
          <w:lang w:val="en-US"/>
        </w:rPr>
        <w:t>come in various forms; the agentic system produces</w:t>
      </w:r>
      <w:r>
        <w:rPr>
          <w:lang w:val="en-US"/>
        </w:rPr>
        <w:t xml:space="preserve">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2"/>
      <w:r>
        <w:t>Sacrifices</w:t>
      </w:r>
      <w:commentRangeEnd w:id="182"/>
      <w:r w:rsidRPr="00EE60F5">
        <w:rPr>
          <w:rStyle w:val="CommentReference"/>
          <w:sz w:val="22"/>
          <w:szCs w:val="22"/>
        </w:rPr>
        <w:commentReference w:id="182"/>
      </w:r>
    </w:p>
    <w:p w14:paraId="0A79EDF4" w14:textId="77777777" w:rsidR="00500D40" w:rsidRDefault="00EB5DFF" w:rsidP="00903962">
      <w:pPr>
        <w:rPr>
          <w:lang w:val="en-US"/>
        </w:rPr>
      </w:pPr>
      <w:r>
        <w:rPr>
          <w:lang w:val="en-US"/>
        </w:rPr>
        <w:t>Alongside benefits, participants describe a set of sacrifices</w:t>
      </w:r>
      <w:bookmarkStart w:id="183" w:name="OLE_LINK6"/>
      <w:r>
        <w:rPr>
          <w:lang w:val="en-US"/>
        </w:rPr>
        <w:t>; things that are knowingly given up or altered as a consequence of AI adoption</w:t>
      </w:r>
      <w:bookmarkEnd w:id="183"/>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294448B5"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4"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4"/>
    </w:p>
    <w:p w14:paraId="76FCE0E6" w14:textId="529EEFF1" w:rsidR="006F2E75" w:rsidRDefault="00000000">
      <w:commentRangeStart w:id="185"/>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5"/>
      <w:r>
        <w:rPr>
          <w:rStyle w:val="CommentReference"/>
          <w:sz w:val="22"/>
          <w:szCs w:val="22"/>
        </w:rPr>
        <w:commentReference w:id="185"/>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86"/>
      <w:commentRangeStart w:id="187"/>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86"/>
    <w:p w14:paraId="07F9DE2D" w14:textId="77777777" w:rsidR="00DA506C" w:rsidRDefault="00C670BD" w:rsidP="00DA506C">
      <w:r>
        <w:rPr>
          <w:rStyle w:val="CommentReference"/>
          <w:sz w:val="22"/>
          <w:szCs w:val="22"/>
        </w:rPr>
        <w:commentReference w:id="186"/>
      </w:r>
      <w:commentRangeEnd w:id="187"/>
      <w:r>
        <w:rPr>
          <w:rStyle w:val="CommentReference"/>
          <w:sz w:val="22"/>
          <w:szCs w:val="22"/>
        </w:rPr>
        <w:commentReference w:id="187"/>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89" w:name="_Toc232373234"/>
      <w:r>
        <w:rPr>
          <w:color w:val="00312A"/>
        </w:rPr>
        <w:lastRenderedPageBreak/>
        <w:t>5.</w:t>
      </w:r>
      <w:r>
        <w:rPr>
          <w:color w:val="00312A"/>
        </w:rPr>
        <w:tab/>
      </w:r>
      <w:commentRangeStart w:id="190"/>
      <w:r>
        <w:rPr>
          <w:color w:val="00312A"/>
        </w:rPr>
        <w:t>Discussion</w:t>
      </w:r>
      <w:bookmarkEnd w:id="189"/>
      <w:commentRangeEnd w:id="190"/>
      <w:r w:rsidR="00FF3122">
        <w:rPr>
          <w:rStyle w:val="CommentReference"/>
          <w:color w:val="00312A"/>
          <w:sz w:val="22"/>
          <w:szCs w:val="22"/>
        </w:rPr>
        <w:commentReference w:id="190"/>
      </w:r>
    </w:p>
    <w:p w14:paraId="2C3C3910" w14:textId="7D33C854" w:rsidR="00211E4B" w:rsidRPr="00EA14C2" w:rsidRDefault="00EB5DFF" w:rsidP="00211E4B">
      <w:commentRangeStart w:id="191"/>
      <w:r>
        <w:rPr>
          <w:lang w:val="en-US"/>
        </w:rPr>
        <w:t xml:space="preserve">This study set out to understand how marketing managers create value with agentic AI. </w:t>
      </w:r>
      <w:commentRangeStart w:id="192"/>
      <w:r>
        <w:rPr>
          <w:lang w:val="en-US"/>
        </w:rPr>
        <w:t xml:space="preserve"> </w:t>
      </w:r>
      <w:commentRangeEnd w:id="192"/>
      <w:r>
        <w:rPr>
          <w:rStyle w:val="CommentReference"/>
          <w:sz w:val="22"/>
          <w:szCs w:val="22"/>
          <w:lang w:val="en-US"/>
        </w:rPr>
        <w:commentReference w:id="192"/>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3"/>
      <w:commentRangeStart w:id="194"/>
      <w:r>
        <w:rPr>
          <w:lang w:val="en-US"/>
        </w:rPr>
        <w:t xml:space="preserve">generative AI </w:t>
      </w:r>
      <w:commentRangeEnd w:id="193"/>
      <w:r>
        <w:rPr>
          <w:rStyle w:val="CommentReference"/>
          <w:sz w:val="22"/>
          <w:szCs w:val="22"/>
          <w:lang w:val="en-US"/>
        </w:rPr>
        <w:commentReference w:id="193"/>
      </w:r>
      <w:commentRangeEnd w:id="194"/>
      <w:r>
        <w:rPr>
          <w:rStyle w:val="CommentReference"/>
          <w:sz w:val="22"/>
          <w:szCs w:val="22"/>
          <w:lang w:val="en-US"/>
        </w:rPr>
        <w:commentReference w:id="194"/>
      </w:r>
      <w:r>
        <w:rPr>
          <w:lang w:val="en-US"/>
        </w:rPr>
        <w:t xml:space="preserve">(e.g. Wahid et al., 2023; Grewal et al., 2025; Abou Elgheit, </w:t>
      </w:r>
      <w:commentRangeStart w:id="195"/>
      <w:r>
        <w:rPr>
          <w:lang w:val="en-US"/>
        </w:rPr>
        <w:t>2025</w:t>
      </w:r>
      <w:commentRangeEnd w:id="195"/>
      <w:r>
        <w:rPr>
          <w:rStyle w:val="CommentReference"/>
          <w:sz w:val="22"/>
          <w:szCs w:val="22"/>
          <w:lang w:val="en-US"/>
        </w:rPr>
        <w:commentReference w:id="195"/>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196"/>
      <w:r>
        <w:rPr>
          <w:lang w:val="en-US"/>
        </w:rPr>
        <w:t>agentic</w:t>
      </w:r>
      <w:commentRangeEnd w:id="196"/>
      <w:r>
        <w:rPr>
          <w:rStyle w:val="CommentReference"/>
          <w:sz w:val="22"/>
          <w:szCs w:val="22"/>
          <w:lang w:val="en-US"/>
        </w:rPr>
        <w:commentReference w:id="196"/>
      </w:r>
      <w:r>
        <w:rPr>
          <w:lang w:val="en-US"/>
        </w:rPr>
        <w:t xml:space="preserve"> AI. </w:t>
      </w:r>
      <w:commentRangeEnd w:id="191"/>
      <w:r w:rsidRPr="00EA14C2">
        <w:rPr>
          <w:rStyle w:val="CommentReference"/>
          <w:sz w:val="22"/>
          <w:szCs w:val="22"/>
        </w:rPr>
        <w:commentReference w:id="191"/>
      </w:r>
    </w:p>
    <w:p w14:paraId="267AE2C8" w14:textId="51704605" w:rsidR="00EB5DFF" w:rsidRDefault="00EB5DFF" w:rsidP="00EB4C45">
      <w:pPr>
        <w:pStyle w:val="Heading2"/>
      </w:pPr>
      <w:bookmarkStart w:id="197" w:name="_Toc232373235"/>
      <w:r>
        <w:t>5.1</w:t>
      </w:r>
      <w:r>
        <w:tab/>
        <w:t xml:space="preserve">Contributions to </w:t>
      </w:r>
      <w:r w:rsidR="005579BA">
        <w:t>t</w:t>
      </w:r>
      <w:r>
        <w:t>heory</w:t>
      </w:r>
      <w:bookmarkEnd w:id="197"/>
    </w:p>
    <w:p w14:paraId="60B14702" w14:textId="31CDD8F7" w:rsidR="00EB5DFF" w:rsidRPr="00EA14C2" w:rsidRDefault="00EB5DFF" w:rsidP="00A13249">
      <w:commentRangeStart w:id="198"/>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198"/>
      <w:r w:rsidRPr="00EA14C2">
        <w:rPr>
          <w:rStyle w:val="CommentReference"/>
          <w:sz w:val="22"/>
          <w:szCs w:val="22"/>
        </w:rPr>
        <w:commentReference w:id="198"/>
      </w:r>
    </w:p>
    <w:p w14:paraId="2E676806" w14:textId="08DBA21D" w:rsidR="00EB5DFF" w:rsidRPr="005A0EC0" w:rsidRDefault="00345929" w:rsidP="005A0EC0">
      <w:bookmarkStart w:id="199"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199"/>
      <w:r>
        <w:rPr>
          <w:lang w:val="en-US"/>
        </w:rPr>
        <w:t>.</w:t>
      </w:r>
      <w:commentRangeStart w:id="200"/>
      <w:r w:rsidR="00EB5DFF">
        <w:rPr>
          <w:lang w:val="en-US"/>
        </w:rPr>
        <w:t xml:space="preserve">In line with earlier work on digital </w:t>
      </w:r>
      <w:r w:rsidR="00EB5DFF">
        <w:rPr>
          <w:lang w:val="en-US"/>
        </w:rPr>
        <w:lastRenderedPageBreak/>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18C82896" w:rsidR="00EB5DFF" w:rsidRPr="002779EF" w:rsidRDefault="00C25D5A" w:rsidP="00EB5DFF">
      <w:r>
        <w:rPr>
          <w:lang w:val="en-US"/>
        </w:rPr>
        <w:t xml:space="preserve">Likewise, this work also aligns with and builds on the insights from Vidal et al. (2022). Vidal et al. (2022) note how </w:t>
      </w:r>
      <w:commentRangeStart w:id="201"/>
      <w:r>
        <w:rPr>
          <w:lang w:val="en-US"/>
        </w:rPr>
        <w:t>digital leaders should become business leade</w:t>
      </w:r>
      <w:commentRangeEnd w:id="201"/>
      <w:r>
        <w:rPr>
          <w:rStyle w:val="CommentReference"/>
          <w:sz w:val="22"/>
          <w:szCs w:val="22"/>
          <w:lang w:val="en-US"/>
        </w:rPr>
        <w:commentReference w:id="201"/>
      </w:r>
      <w:r>
        <w:rPr>
          <w:lang w:val="en-US"/>
        </w:rPr>
        <w:t xml:space="preserve">rs, including developing business know-how within the digital function. </w:t>
      </w:r>
      <w:commentRangeStart w:id="202"/>
      <w:commentRangeEnd w:id="202"/>
      <w:r>
        <w:rPr>
          <w:rStyle w:val="CommentReference"/>
          <w:sz w:val="22"/>
          <w:szCs w:val="22"/>
          <w:lang w:val="en-US"/>
        </w:rPr>
        <w:commentReference w:id="202"/>
      </w:r>
      <w:r>
        <w:rPr>
          <w:lang w:val="en-US"/>
        </w:rPr>
        <w:t>This study builds on this idea</w:t>
      </w:r>
      <w:commentRangeStart w:id="203"/>
      <w:commentRangeEnd w:id="203"/>
      <w:r>
        <w:rPr>
          <w:rStyle w:val="CommentReference"/>
          <w:sz w:val="22"/>
          <w:szCs w:val="22"/>
          <w:lang w:val="en-US"/>
        </w:rPr>
        <w:commentReference w:id="203"/>
      </w:r>
      <w:r>
        <w:rPr>
          <w:lang w:val="en-US"/>
        </w:rPr>
        <w:t xml:space="preserve"> by mirroring it: marketing leaders should also become digital leaders, as the marketing function increasingly requires technical know-how and management skills. This </w:t>
      </w:r>
      <w:commentRangeStart w:id="204"/>
      <w:r>
        <w:rPr>
          <w:lang w:val="en-US"/>
        </w:rPr>
        <w:t>conclusion</w:t>
      </w:r>
      <w:commentRangeEnd w:id="204"/>
      <w:r>
        <w:rPr>
          <w:rStyle w:val="CommentReference"/>
          <w:sz w:val="22"/>
          <w:szCs w:val="22"/>
          <w:lang w:val="en-US"/>
        </w:rPr>
        <w:commentReference w:id="204"/>
      </w:r>
      <w:r>
        <w:rPr>
          <w:lang w:val="en-US"/>
        </w:rPr>
        <w:t xml:space="preserve"> implies that many of the lessons from Vidal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5" w:name="OLE_LINK14"/>
      <w:r>
        <w:t xml:space="preserve"> work describes the digitalization </w:t>
      </w:r>
      <w:commentRangeStart w:id="206"/>
      <w:r>
        <w:t>paradox</w:t>
      </w:r>
      <w:commentRangeEnd w:id="206"/>
      <w:r>
        <w:rPr>
          <w:rStyle w:val="CommentReference"/>
          <w:i/>
          <w:iCs/>
          <w:sz w:val="22"/>
          <w:szCs w:val="22"/>
        </w:rPr>
        <w:commentReference w:id="206"/>
      </w:r>
      <w:r>
        <w:rPr>
          <w:i/>
          <w:iCs/>
        </w:rPr>
        <w:t>,</w:t>
      </w:r>
      <w:r>
        <w:t xml:space="preserve"> which shows that digital transformations often do not yield the expected returns. </w:t>
      </w:r>
      <w:bookmarkEnd w:id="205"/>
      <w:r w:rsidR="00647F56">
        <w:t xml:space="preserve">This study </w:t>
      </w:r>
      <w:r w:rsidR="00607FB5">
        <w:t>highlights a</w:t>
      </w:r>
      <w:r>
        <w:t xml:space="preserve"> different but related pattern, where the outcomes of investments in agentic AI differ significantly. </w:t>
      </w:r>
      <w:bookmarkStart w:id="207" w:name="OLE_LINK15"/>
      <w:r>
        <w:t xml:space="preserve">While </w:t>
      </w:r>
      <w:r>
        <w:rPr>
          <w:lang w:val="en-US"/>
        </w:rPr>
        <w:t xml:space="preserve">Gebauer </w:t>
      </w:r>
      <w:bookmarkStart w:id="208" w:name="OLE_LINK16"/>
      <w:r>
        <w:rPr>
          <w:lang w:val="en-US"/>
        </w:rPr>
        <w:t>et al. (2020)</w:t>
      </w:r>
      <w:bookmarkEnd w:id="207"/>
      <w:bookmarkEnd w:id="208"/>
      <w:r>
        <w:t xml:space="preserve"> </w:t>
      </w:r>
      <w:r>
        <w:rPr>
          <w:lang w:val="en-US"/>
        </w:rPr>
        <w:t>note elements related to the implementation of the specific solution as key traps, the data suggest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09"/>
      <w:r>
        <w:rPr>
          <w:lang w:val="en-US"/>
        </w:rPr>
        <w:t>transformation</w:t>
      </w:r>
      <w:commentRangeEnd w:id="209"/>
      <w:r>
        <w:rPr>
          <w:rStyle w:val="CommentReference"/>
          <w:sz w:val="22"/>
          <w:szCs w:val="22"/>
          <w:lang w:val="en-US"/>
        </w:rPr>
        <w:commentReference w:id="209"/>
      </w:r>
      <w:r>
        <w:rPr>
          <w:lang w:val="en-US"/>
        </w:rPr>
        <w:t xml:space="preserve">. </w:t>
      </w:r>
      <w:commentRangeStart w:id="210"/>
      <w:commentRangeEnd w:id="210"/>
      <w:r>
        <w:rPr>
          <w:rStyle w:val="CommentReference"/>
          <w:sz w:val="22"/>
          <w:szCs w:val="22"/>
          <w:lang w:val="en-US"/>
        </w:rPr>
        <w:commentReference w:id="210"/>
      </w:r>
      <w:r>
        <w:rPr>
          <w:lang w:val="en-US"/>
        </w:rPr>
        <w:t>The data suggest</w:t>
      </w:r>
      <w:commentRangeStart w:id="211"/>
      <w:commentRangeEnd w:id="211"/>
      <w:r>
        <w:rPr>
          <w:rStyle w:val="CommentReference"/>
          <w:sz w:val="22"/>
          <w:szCs w:val="22"/>
          <w:lang w:val="en-US"/>
        </w:rPr>
        <w:commentReference w:id="211"/>
      </w:r>
      <w:r>
        <w:rPr>
          <w:lang w:val="en-US"/>
        </w:rPr>
        <w:t xml:space="preserve"> that this increased speed creates increased resistance and delaying behavior, where one participant noted that, “It goes so fast that [employees] get overwhelmed”. This implies that the managerial </w:t>
      </w:r>
      <w:commentRangeStart w:id="212"/>
      <w:r>
        <w:rPr>
          <w:lang w:val="en-US"/>
        </w:rPr>
        <w:t>behaviors</w:t>
      </w:r>
      <w:commentRangeEnd w:id="212"/>
      <w:r>
        <w:rPr>
          <w:rStyle w:val="CommentReference"/>
          <w:sz w:val="22"/>
          <w:szCs w:val="22"/>
          <w:lang w:val="en-US"/>
        </w:rPr>
        <w:commentReference w:id="212"/>
      </w:r>
      <w:r>
        <w:rPr>
          <w:lang w:val="en-US"/>
        </w:rPr>
        <w:t xml:space="preserve"> that were important </w:t>
      </w:r>
      <w:r>
        <w:rPr>
          <w:lang w:val="en-US"/>
        </w:rPr>
        <w:lastRenderedPageBreak/>
        <w:t xml:space="preserve">during earlier waves </w:t>
      </w:r>
      <w:commentRangeStart w:id="213"/>
      <w:r>
        <w:rPr>
          <w:lang w:val="en-US"/>
        </w:rPr>
        <w:t>of digital transformation</w:t>
      </w:r>
      <w:commentRangeEnd w:id="213"/>
      <w:r>
        <w:rPr>
          <w:rStyle w:val="CommentReference"/>
          <w:sz w:val="22"/>
          <w:szCs w:val="22"/>
          <w:lang w:val="en-US"/>
        </w:rPr>
        <w:commentReference w:id="213"/>
      </w:r>
      <w:r>
        <w:rPr>
          <w:lang w:val="en-US"/>
        </w:rPr>
        <w:t xml:space="preserve"> have become even more important in the age of agentic AI.</w:t>
      </w:r>
      <w:commentRangeEnd w:id="200"/>
      <w:r>
        <w:rPr>
          <w:rStyle w:val="CommentReference"/>
          <w:sz w:val="22"/>
          <w:szCs w:val="22"/>
          <w:lang w:val="en-US"/>
        </w:rPr>
        <w:commentReference w:id="200"/>
      </w:r>
    </w:p>
    <w:p w14:paraId="03EA2480" w14:textId="01A8CF75" w:rsidR="00EB5DFF" w:rsidRDefault="00EB5DFF" w:rsidP="00EB5DFF">
      <w:pPr>
        <w:rPr>
          <w:lang w:val="en-US"/>
        </w:rPr>
      </w:pPr>
      <w:commentRangeStart w:id="214"/>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5"/>
      <w:r>
        <w:rPr>
          <w:lang w:val="en-US"/>
        </w:rPr>
        <w:t xml:space="preserve">rketing managers who observe the changing landscape. The data show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5"/>
      <w:r>
        <w:rPr>
          <w:rStyle w:val="CommentReference"/>
          <w:sz w:val="22"/>
          <w:szCs w:val="22"/>
          <w:lang w:val="en-US"/>
        </w:rPr>
        <w:commentReference w:id="215"/>
      </w:r>
      <w:commentRangeEnd w:id="214"/>
      <w:r>
        <w:rPr>
          <w:rStyle w:val="CommentReference"/>
          <w:sz w:val="22"/>
          <w:szCs w:val="22"/>
          <w:lang w:val="en-US"/>
        </w:rPr>
        <w:commentReference w:id="214"/>
      </w:r>
    </w:p>
    <w:p w14:paraId="48870530" w14:textId="69DD99A6" w:rsidR="00EB5DFF" w:rsidRDefault="00EB5DFF" w:rsidP="00EB5DFF">
      <w:commentRangeStart w:id="216"/>
      <w:r>
        <w:rPr>
          <w:i/>
          <w:iCs/>
          <w:lang w:val="en-US"/>
        </w:rPr>
        <w:t>Observing</w:t>
      </w:r>
      <w:commentRangeEnd w:id="216"/>
      <w:r>
        <w:rPr>
          <w:rStyle w:val="CommentReference"/>
          <w:sz w:val="22"/>
          <w:szCs w:val="22"/>
          <w:lang w:val="en-US"/>
        </w:rPr>
        <w:commentReference w:id="216"/>
      </w:r>
      <w:r>
        <w:rPr>
          <w:lang w:val="en-US"/>
        </w:rPr>
        <w:t>, however,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p>
    <w:p w14:paraId="44C137F8" w14:textId="6DD9FD85" w:rsidR="00EB5DFF" w:rsidDel="00346E28" w:rsidRDefault="00EB5DFF" w:rsidP="005A0EC0">
      <w:pPr>
        <w:rPr>
          <w:del w:id="217" w:author="Luttik, Daan" w:date="2026-06-13T21:30:00Z" w16du:dateUtc="2026-06-13T19:30:00Z"/>
        </w:rPr>
      </w:pPr>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438CF2A5" w14:textId="2673C5AA" w:rsidR="00EB5DFF" w:rsidRDefault="00DB6A87" w:rsidP="00EB5DFF">
      <w:r>
        <w:rPr>
          <w:lang w:val="en-US"/>
        </w:rPr>
        <w:t xml:space="preserve">This study </w:t>
      </w:r>
      <w:r w:rsidR="00EB5DFF">
        <w:rPr>
          <w:lang w:val="en-US"/>
        </w:rPr>
        <w:t xml:space="preserve">describes how the organizational context plays a vital role in the successful adoption of agentic AI.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p>
    <w:p w14:paraId="11457DB5" w14:textId="184CBF85" w:rsidR="00EB5DFF" w:rsidRDefault="00EB5DFF" w:rsidP="00EB5DFF">
      <w:r>
        <w:t xml:space="preserve">This analysis of the data empirically confirms and expands the organizational readiness </w:t>
      </w:r>
      <w:commentRangeStart w:id="218"/>
      <w:r>
        <w:t>criteria</w:t>
      </w:r>
      <w:commentRangeEnd w:id="218"/>
      <w:r>
        <w:rPr>
          <w:rStyle w:val="CommentReference"/>
          <w:sz w:val="22"/>
          <w:szCs w:val="22"/>
        </w:rPr>
        <w:commentReference w:id="218"/>
      </w:r>
      <w:r>
        <w:t xml:space="preserve"> as proposed by Srivastava (2026), and, in line with her call to research, connects these factors to value creation. Furthermore, evidence is provided that aligns with Schmidt et al.</w:t>
      </w:r>
      <w:commentRangeStart w:id="219"/>
      <w:r>
        <w:t>’s</w:t>
      </w:r>
      <w:commentRangeEnd w:id="219"/>
      <w:r>
        <w:rPr>
          <w:rStyle w:val="CommentReference"/>
          <w:sz w:val="22"/>
          <w:szCs w:val="22"/>
        </w:rPr>
        <w:commentReference w:id="219"/>
      </w:r>
      <w:r>
        <w:t xml:space="preserve"> </w:t>
      </w:r>
      <w:r>
        <w:lastRenderedPageBreak/>
        <w:t>(2026) concept of process debt. Furthermore, these concepts are found within the domain of marketing, and how managers respond to these contextual elements is analyzed.</w:t>
      </w:r>
    </w:p>
    <w:p w14:paraId="31F45375" w14:textId="77777777" w:rsidR="00EB5DFF" w:rsidRDefault="00EB5DFF" w:rsidP="00EB5DFF">
      <w:pPr>
        <w:rPr>
          <w:lang w:val="en-US"/>
        </w:rPr>
      </w:pPr>
      <w:commentRangeStart w:id="220"/>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20"/>
      <w:r>
        <w:rPr>
          <w:rStyle w:val="CommentReference"/>
          <w:sz w:val="22"/>
          <w:szCs w:val="22"/>
          <w:lang w:val="en-US"/>
        </w:rPr>
        <w:commentReference w:id="220"/>
      </w:r>
    </w:p>
    <w:p w14:paraId="05328D05" w14:textId="10891F5F" w:rsidR="00EB5DFF" w:rsidRDefault="00EB5DFF" w:rsidP="00EB5DFF">
      <w:r>
        <w:rPr>
          <w:lang w:val="en-US"/>
        </w:rPr>
        <w:t xml:space="preserve">Different managerial responses to these conditions are observed. When conditions are beneficial, they can be </w:t>
      </w:r>
      <w:r>
        <w:rPr>
          <w:i/>
          <w:iCs/>
          <w:lang w:val="en-US"/>
        </w:rPr>
        <w:t xml:space="preserve">leveraged. </w:t>
      </w:r>
      <w:r>
        <w:rPr>
          <w:lang w:val="en-US"/>
        </w:rPr>
        <w:t xml:space="preserve">When they hinder the AI initiative, the manager can decide to </w:t>
      </w:r>
      <w:r>
        <w:rPr>
          <w:i/>
          <w:iCs/>
          <w:lang w:val="en-US"/>
        </w:rPr>
        <w:t xml:space="preserve">navigate </w:t>
      </w:r>
      <w:r>
        <w:rPr>
          <w:lang w:val="en-US"/>
        </w:rPr>
        <w:t xml:space="preserve">that condition (i.e. accept the condition as is and work around it), or try to </w:t>
      </w:r>
      <w:r>
        <w:rPr>
          <w:i/>
          <w:iCs/>
          <w:lang w:val="en-US"/>
        </w:rPr>
        <w:t>reshape</w:t>
      </w:r>
      <w:r>
        <w:rPr>
          <w:lang w:val="en-US"/>
        </w:rPr>
        <w:t xml:space="preserve"> the condition (i.e. try to change the condition).</w:t>
      </w:r>
    </w:p>
    <w:p w14:paraId="7F58A04D" w14:textId="77777777" w:rsidR="00EB5DFF" w:rsidRDefault="00EB5DFF" w:rsidP="00EB5DFF">
      <w:r>
        <w:t xml:space="preserve">Key </w:t>
      </w:r>
      <w:r>
        <w:rPr>
          <w:i/>
          <w:iCs/>
        </w:rPr>
        <w:t>reshaping</w:t>
      </w:r>
      <w:r>
        <w:t xml:space="preserve"> activities span a range of managerial behaviors, including </w:t>
      </w:r>
      <w:r>
        <w:rPr>
          <w:i/>
          <w:iCs/>
        </w:rPr>
        <w:t>educating</w:t>
      </w:r>
      <w:r>
        <w:t xml:space="preserve"> when AI literacy is a key obstacle; </w:t>
      </w:r>
      <w:r>
        <w:rPr>
          <w:i/>
          <w:iCs/>
        </w:rPr>
        <w:t>bringing people along</w:t>
      </w:r>
      <w:r>
        <w:t xml:space="preserve"> to decrease resistance and increase the chance of successful adoption; and </w:t>
      </w:r>
      <w:r>
        <w:rPr>
          <w:i/>
          <w:iCs/>
        </w:rPr>
        <w:t>providing leadership backing</w:t>
      </w:r>
      <w:r>
        <w:t xml:space="preserve"> to ensure that AI initiatives have sufficient support.</w:t>
      </w:r>
    </w:p>
    <w:p w14:paraId="609A0467" w14:textId="1DFC306B" w:rsidR="00EB5DFF" w:rsidRDefault="00EB5DFF" w:rsidP="008A215C">
      <w:r>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380F2255" w14:textId="329F0D19" w:rsidR="003E6A42" w:rsidRDefault="003E6A42" w:rsidP="003E6A42">
      <w:r>
        <w:t>Within the organizational context, marketing managers can seek to apply agentic AI. Four key use cases that marketing managers can apply</w:t>
      </w:r>
      <w:r w:rsidR="00FF4CF4">
        <w:t xml:space="preserve"> </w:t>
      </w:r>
      <w:r>
        <w:t>are observed: generating insights</w:t>
      </w:r>
      <w:r>
        <w:t xml:space="preserve">, creating and validating content and campaigns, </w:t>
      </w:r>
      <w:r>
        <w:t>utilizing generic agents for personal work, and employing customer-facing agents</w:t>
      </w:r>
      <w:r>
        <w:t>.</w:t>
      </w:r>
    </w:p>
    <w:p w14:paraId="22B90EB5" w14:textId="1AC647E2"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w:t>
      </w:r>
      <w:r>
        <w:t>the breadth of analytical use cases; they span use cases</w:t>
      </w:r>
      <w:r>
        <w:t xml:space="preserve">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228268ED"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21"/>
      <w:r>
        <w:t>This study adds to this idea by showing that marketers can be in control of these automations themselves, they use tools that</w:t>
      </w:r>
      <w:r w:rsidR="00FF4CF4">
        <w:t xml:space="preserve"> </w:t>
      </w:r>
      <w:r>
        <w:t>do not require programming experience</w:t>
      </w:r>
      <w:r>
        <w:t xml:space="preserve"> to automate their own processes.</w:t>
      </w:r>
      <w:commentRangeEnd w:id="221"/>
      <w:r>
        <w:rPr>
          <w:rStyle w:val="CommentReference"/>
          <w:sz w:val="22"/>
          <w:szCs w:val="22"/>
        </w:rPr>
        <w:commentReference w:id="221"/>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and an agent that can be used</w:t>
      </w:r>
      <w:r>
        <w:t xml:space="preserve">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the consumer’s agentic AI system</w:t>
      </w:r>
      <w:r>
        <w:rPr>
          <w:lang w:val="en-US"/>
        </w:rPr>
        <w:t xml:space="preserve">. </w:t>
      </w:r>
    </w:p>
    <w:p w14:paraId="78E1E6AC" w14:textId="7460EEB8" w:rsidR="00EB5DFF" w:rsidRDefault="0036626E" w:rsidP="0036626E">
      <w:r>
        <w:t>The model’s final component concerns the value outcome</w:t>
      </w:r>
      <w:r>
        <w:t xml:space="preserv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w:t>
      </w:r>
      <w:r>
        <w:t xml:space="preserve">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2"/>
      <w:r w:rsidR="002E4C09">
        <w:t xml:space="preserve">Brynjolfsson et al. </w:t>
      </w:r>
      <w:r w:rsidR="004739D2">
        <w:t>(</w:t>
      </w:r>
      <w:r w:rsidR="002E4C09" w:rsidRPr="002E4C09">
        <w:rPr>
          <w:highlight w:val="white"/>
          <w:lang w:val="en-US"/>
        </w:rPr>
        <w:t>2025</w:t>
      </w:r>
      <w:r w:rsidR="00791F68">
        <w:t>)</w:t>
      </w:r>
      <w:commentRangeEnd w:id="222"/>
      <w:r w:rsidR="008A215C">
        <w:rPr>
          <w:rStyle w:val="CommentReference"/>
          <w:sz w:val="22"/>
          <w:szCs w:val="22"/>
        </w:rPr>
        <w:commentReference w:id="222"/>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w:t>
      </w:r>
      <w:r>
        <w:t xml:space="preserve">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 xml:space="preserve">extension of personal skillsets, this perceived benefit relates to marketers being able to perform tasks that they typically are not able to do. </w:t>
      </w:r>
      <w:r>
        <w:rPr>
          <w:lang w:val="en-US"/>
        </w:rPr>
        <w:t>Interviewees see this pattern</w:t>
      </w:r>
      <w:r>
        <w:rPr>
          <w:lang w:val="en-US"/>
        </w:rPr>
        <w:t xml:space="preserve">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w:t>
      </w:r>
      <w:r>
        <w:t>analyzing how they are mediated by</w:t>
      </w:r>
      <w:r>
        <w:t xml:space="preserve"> managerial behaviors, and how specific risks can be mitigated by applying agentic AI effectively. Table 5 shows examples of specific use-cases and describes when they provided value and why they did not provide similar value in other scenarios. </w:t>
      </w:r>
      <w:r>
        <w:t>The organizational context and managerial behaviors in general stand out</w:t>
      </w:r>
      <w:r>
        <w:t xml:space="preserve"> in their role for value creation. </w:t>
      </w:r>
    </w:p>
    <w:p w14:paraId="5DBA3115" w14:textId="430BDC4D" w:rsidR="00EB5DFF" w:rsidRPr="00EB4C45" w:rsidRDefault="00D746DB" w:rsidP="00EB4C45">
      <w:r>
        <w:t xml:space="preserve">But additionally a few specific patterns </w:t>
      </w:r>
      <w:r w:rsidR="00331B93">
        <w:t>concerning risks warrant</w:t>
      </w:r>
      <w:r>
        <w:t xml:space="preserve"> analysis. </w:t>
      </w:r>
      <w:r w:rsidR="008B3976">
        <w:t xml:space="preserve">First, hallucination is often mentioned as a key risk, however </w:t>
      </w:r>
      <w:r w:rsidR="00EF7A26">
        <w:t>some</w:t>
      </w:r>
      <w:r w:rsidR="00F8660F">
        <w:t xml:space="preserve"> interviewees mention the risk of human failure as well. </w:t>
      </w:r>
      <w:r w:rsidR="00331B93">
        <w:t xml:space="preserve">Some noted that agentic AI might be less likely to make mistakes, but none indicated to have measured and compared the failure rates of agentic AI and humans. Similarly an often mentioned risk of agentic AI is brand risk, here we observe a similar pattern, </w:t>
      </w:r>
      <w:r w:rsidR="00EF7A26">
        <w:t xml:space="preserve">while many mention content that does not meet the quality bar or does not align with the brand as a risk some note that they </w:t>
      </w:r>
      <w:r>
        <w:t>use AI to validate quality</w:t>
      </w:r>
      <w:r>
        <w:t xml:space="preserve">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3" w:name="_Toc232373236"/>
      <w:r>
        <w:t>5.2</w:t>
      </w:r>
      <w:r>
        <w:tab/>
        <w:t>Practical implications</w:t>
      </w:r>
      <w:bookmarkEnd w:id="223"/>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w:t>
      </w:r>
      <w:r>
        <w:t xml:space="preserve"> the organizational context. The data shows some practical implications that can provide guidance to managers who seek to benefit from agentic AI. In addition to the points made below Appendix B contains a list of practical suggestions that stem from this research and are directly </w:t>
      </w:r>
      <w:r>
        <w:t>applicable for a marketing manager</w:t>
      </w:r>
      <w:r>
        <w:t>.</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352E7893" w:rsidR="00C364AE" w:rsidRDefault="00C364AE" w:rsidP="00C364AE">
      <w:pPr>
        <w:rPr>
          <w:lang w:val="en-US"/>
        </w:rPr>
      </w:pPr>
      <w:r>
        <w:lastRenderedPageBreak/>
        <w:t xml:space="preserve">The condition of the marketing team is important, interviewees note the value of bringing people along; employees can feel overwhelmed by the rapid changes that AI brings, but if you show them that you value them even though things are changing and if you help them master the skills necessary to work in the new context you are </w:t>
      </w:r>
      <w:r w:rsidR="00946436">
        <w:t xml:space="preserve">as interviewee 13 noted </w:t>
      </w:r>
      <w:r w:rsidR="00946436">
        <w:rPr>
          <w:lang w:val="en-US"/>
        </w:rPr>
        <w:t xml:space="preserve">“Yes, we will automate these kind of things, but that still means someone needs to look over this automation. You can learn to do this”. This is connected to the need for </w:t>
      </w:r>
      <w:commentRangeStart w:id="224"/>
      <w:r w:rsidR="00946436">
        <w:rPr>
          <w:lang w:val="en-US"/>
        </w:rPr>
        <w:t>education</w:t>
      </w:r>
      <w:commentRangeEnd w:id="224"/>
      <w:r w:rsidR="00A35520">
        <w:rPr>
          <w:rStyle w:val="CommentReference"/>
          <w:sz w:val="22"/>
          <w:szCs w:val="22"/>
          <w:lang w:val="en-US"/>
        </w:rPr>
        <w:commentReference w:id="224"/>
      </w:r>
      <w:r w:rsidR="00946436">
        <w:rPr>
          <w:lang w:val="en-US"/>
        </w:rPr>
        <w:t>, which is described by many as critical to help employees apply agentic AI effectively.</w:t>
      </w:r>
    </w:p>
    <w:p w14:paraId="5610621A" w14:textId="0663704A" w:rsidR="003A1863" w:rsidRDefault="00946436" w:rsidP="00C364AE">
      <w:pPr>
        <w:rPr>
          <w:lang w:val="en-US"/>
        </w:rPr>
      </w:pPr>
      <w:commentRangeStart w:id="225"/>
      <w:r>
        <w:rPr>
          <w:lang w:val="en-US"/>
        </w:rPr>
        <w:t xml:space="preserve">An interesting interplay arises between compliance and experimentation. </w:t>
      </w:r>
      <w:commentRangeEnd w:id="225"/>
      <w:r w:rsidR="003A1863">
        <w:rPr>
          <w:rStyle w:val="CommentReference"/>
          <w:sz w:val="22"/>
          <w:szCs w:val="22"/>
          <w:lang w:val="en-US"/>
        </w:rPr>
        <w:commentReference w:id="225"/>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advice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7AC292F7"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Pr>
          <w:lang w:val="en-US"/>
        </w:rPr>
        <w:t>Vidal et al. (2022) note that digital leaders</w:t>
      </w:r>
      <w:r w:rsidR="00DE689A">
        <w:rPr>
          <w:lang w:val="en-US"/>
        </w:rPr>
        <w:t xml:space="preserve"> </w:t>
      </w:r>
      <w:commentRangeStart w:id="226"/>
      <w:r w:rsidR="00E72E0A">
        <w:rPr>
          <w:lang w:val="en-US"/>
        </w:rPr>
        <w:t>should become business leade</w:t>
      </w:r>
      <w:commentRangeEnd w:id="226"/>
      <w:r w:rsidR="00E72E0A">
        <w:rPr>
          <w:rStyle w:val="CommentReference"/>
          <w:sz w:val="22"/>
          <w:szCs w:val="22"/>
          <w:lang w:val="en-US"/>
        </w:rPr>
        <w:commentReference w:id="226"/>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their </w:t>
      </w:r>
      <w:r w:rsidR="00E435D2">
        <w:rPr>
          <w:lang w:val="en-US"/>
        </w:rPr>
        <w:lastRenderedPageBreak/>
        <w:t xml:space="preserve">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27" w:name="_Toc232373237"/>
      <w:r>
        <w:t>5.3</w:t>
      </w:r>
      <w:r>
        <w:tab/>
        <w:t xml:space="preserve">Limitations &amp; </w:t>
      </w:r>
      <w:r w:rsidR="00986252">
        <w:t>f</w:t>
      </w:r>
      <w:r>
        <w:t>uture research</w:t>
      </w:r>
      <w:bookmarkEnd w:id="227"/>
    </w:p>
    <w:p w14:paraId="71CBA20A" w14:textId="229A673C" w:rsidR="00EB5DFF" w:rsidRDefault="00EB5DFF" w:rsidP="00EB5DFF">
      <w:r>
        <w:rPr>
          <w:lang w:val="en-US"/>
        </w:rPr>
        <w:t xml:space="preserve">A limitation of this study lies in </w:t>
      </w:r>
      <w:r>
        <w:rPr>
          <w:lang w:val="en-US"/>
        </w:rPr>
        <w:t>the speed at which AI is evolving</w:t>
      </w:r>
      <w:r>
        <w:rPr>
          <w:lang w:val="en-US"/>
        </w:rPr>
        <w:t xml:space="preserve">. Many insights regarding the role of the manager align with earlier works on transformations </w:t>
      </w:r>
      <w:r>
        <w:rPr>
          <w:lang w:val="en-US"/>
        </w:rPr>
        <w:t>(e.g., Vidal et al., 2022)</w:t>
      </w:r>
      <w:r>
        <w:rPr>
          <w:lang w:val="en-US"/>
        </w:rPr>
        <w:t xml:space="preserve"> and are likely to be relevant toward the future; others like the impact of specific use cases might be heavily dependent on the temporal </w:t>
      </w:r>
      <w:commentRangeStart w:id="228"/>
      <w:r>
        <w:rPr>
          <w:lang w:val="en-US"/>
        </w:rPr>
        <w:t>situation</w:t>
      </w:r>
      <w:commentRangeEnd w:id="228"/>
      <w:r>
        <w:rPr>
          <w:rStyle w:val="CommentReference"/>
          <w:sz w:val="22"/>
          <w:szCs w:val="22"/>
          <w:lang w:val="en-US"/>
        </w:rPr>
        <w:commentReference w:id="228"/>
      </w:r>
      <w:r>
        <w:rPr>
          <w:lang w:val="en-US"/>
        </w:rPr>
        <w:t xml:space="preserve">. Furthermore, as this research applies a qualitative approach, </w:t>
      </w:r>
      <w:commentRangeStart w:id="229"/>
      <w:commentRangeEnd w:id="229"/>
      <w:r>
        <w:rPr>
          <w:rStyle w:val="CommentReference"/>
          <w:sz w:val="22"/>
          <w:szCs w:val="22"/>
          <w:lang w:val="en-US"/>
        </w:rPr>
        <w:commentReference w:id="229"/>
      </w:r>
      <w:r>
        <w:rPr>
          <w:lang w:val="en-US"/>
        </w:rPr>
        <w:t>the outcomes</w:t>
      </w:r>
      <w:r w:rsidR="006C708F">
        <w:rPr>
          <w:lang w:val="en-US"/>
        </w:rPr>
        <w:t xml:space="preserve"> of this study</w:t>
      </w:r>
      <w:r>
        <w:rPr>
          <w:lang w:val="en-US"/>
        </w:rPr>
        <w:t xml:space="preserve"> could be</w:t>
      </w:r>
      <w:commentRangeStart w:id="230"/>
      <w:commentRangeEnd w:id="230"/>
      <w:r>
        <w:rPr>
          <w:rStyle w:val="CommentReference"/>
          <w:sz w:val="22"/>
          <w:szCs w:val="22"/>
          <w:lang w:val="en-US"/>
        </w:rPr>
        <w:commentReference w:id="230"/>
      </w:r>
      <w:r>
        <w:rPr>
          <w:lang w:val="en-US"/>
        </w:rPr>
        <w:t xml:space="preserve"> transferable to other </w:t>
      </w:r>
      <w:commentRangeStart w:id="231"/>
      <w:r>
        <w:rPr>
          <w:lang w:val="en-US"/>
        </w:rPr>
        <w:t>contexts</w:t>
      </w:r>
      <w:commentRangeEnd w:id="231"/>
      <w:r>
        <w:rPr>
          <w:rStyle w:val="CommentReference"/>
          <w:sz w:val="22"/>
          <w:szCs w:val="22"/>
          <w:lang w:val="en-US"/>
        </w:rPr>
        <w:commentReference w:id="231"/>
      </w:r>
      <w:r>
        <w:rPr>
          <w:lang w:val="en-US"/>
        </w:rPr>
        <w:t xml:space="preserve">, but might also be specific to a small number of individuals and the context of the interviews (Shenton, 2004). </w:t>
      </w:r>
      <w:commentRangeStart w:id="232"/>
      <w:r>
        <w:rPr>
          <w:lang w:val="en-US"/>
        </w:rPr>
        <w:t>To</w:t>
      </w:r>
      <w:commentRangeEnd w:id="232"/>
      <w:r>
        <w:rPr>
          <w:rStyle w:val="CommentReference"/>
          <w:sz w:val="22"/>
          <w:szCs w:val="22"/>
          <w:lang w:val="en-US"/>
        </w:rPr>
        <w:commentReference w:id="232"/>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w:t>
      </w:r>
      <w:r>
        <w:rPr>
          <w:lang w:val="en-US"/>
        </w:rPr>
        <w:t xml:space="preserve"> </w:t>
      </w:r>
      <w:r>
        <w:rPr>
          <w:lang w:val="en-US"/>
        </w:rPr>
        <w:t>AI and the role of the marketing manager therein.</w:t>
      </w:r>
    </w:p>
    <w:p w14:paraId="2C144096" w14:textId="0627AF45" w:rsidR="00EB5DFF" w:rsidRDefault="00EB5DFF" w:rsidP="00EB5DFF">
      <w:r>
        <w:rPr>
          <w:lang w:val="en-US"/>
        </w:rPr>
        <w:t xml:space="preserve">Another limitation lies in the gap between optics and </w:t>
      </w:r>
      <w:commentRangeStart w:id="233"/>
      <w:r>
        <w:rPr>
          <w:lang w:val="en-US"/>
        </w:rPr>
        <w:t>reality</w:t>
      </w:r>
      <w:commentRangeEnd w:id="233"/>
      <w:r>
        <w:rPr>
          <w:rStyle w:val="CommentReference"/>
          <w:sz w:val="22"/>
          <w:szCs w:val="22"/>
          <w:lang w:val="en-US"/>
        </w:rPr>
        <w:commentReference w:id="233"/>
      </w:r>
      <w:r>
        <w:rPr>
          <w:lang w:val="en-US"/>
        </w:rPr>
        <w:t xml:space="preserve">; while many interviewees were open about this gap, others might not have been so </w:t>
      </w:r>
      <w:commentRangeStart w:id="234"/>
      <w:r>
        <w:rPr>
          <w:lang w:val="en-US"/>
        </w:rPr>
        <w:t>forthcoming</w:t>
      </w:r>
      <w:commentRangeEnd w:id="234"/>
      <w:r>
        <w:rPr>
          <w:rStyle w:val="CommentReference"/>
          <w:sz w:val="22"/>
          <w:szCs w:val="22"/>
          <w:lang w:val="en-US"/>
        </w:rPr>
        <w:commentReference w:id="234"/>
      </w:r>
      <w:r>
        <w:rPr>
          <w:lang w:val="en-US"/>
        </w:rPr>
        <w:t>. This study relies exclusively on interview data and is based on an inductive approach. In line with Polsa (2013)</w:t>
      </w:r>
      <w:r>
        <w:rPr>
          <w:lang w:val="en-US"/>
        </w:rPr>
        <w:t>,</w:t>
      </w:r>
      <w:r>
        <w:rPr>
          <w:lang w:val="en-US"/>
        </w:rPr>
        <w:t xml:space="preserve"> research could use different data collection methods and leverage different research approaches. For example, auditing the state of AI within an </w:t>
      </w:r>
      <w:commentRangeStart w:id="235"/>
      <w:r>
        <w:rPr>
          <w:lang w:val="en-US"/>
        </w:rPr>
        <w:t>organization</w:t>
      </w:r>
      <w:commentRangeEnd w:id="235"/>
      <w:r>
        <w:rPr>
          <w:rStyle w:val="CommentReference"/>
          <w:sz w:val="22"/>
          <w:szCs w:val="22"/>
          <w:lang w:val="en-US"/>
        </w:rPr>
        <w:commentReference w:id="235"/>
      </w:r>
      <w:r>
        <w:rPr>
          <w:lang w:val="en-US"/>
        </w:rPr>
        <w:t xml:space="preserve"> and qualitatively measuring its effects on specific values should provide an important balancing force</w:t>
      </w:r>
      <w:r w:rsidR="006C708F">
        <w:rPr>
          <w:lang w:val="en-US"/>
        </w:rPr>
        <w:t xml:space="preserve"> to the grounded theory approach used in this study</w:t>
      </w:r>
      <w:commentRangeStart w:id="236"/>
      <w:commentRangeEnd w:id="236"/>
      <w:r>
        <w:rPr>
          <w:rStyle w:val="CommentReference"/>
          <w:sz w:val="22"/>
          <w:szCs w:val="22"/>
          <w:lang w:val="en-US"/>
        </w:rPr>
        <w:commentReference w:id="236"/>
      </w:r>
      <w:r>
        <w:rPr>
          <w:lang w:val="en-US"/>
        </w:rPr>
        <w:t xml:space="preserve">. </w:t>
      </w:r>
    </w:p>
    <w:p w14:paraId="1FFE8426" w14:textId="21703476" w:rsidR="00EB5DFF" w:rsidRPr="009E2C30" w:rsidRDefault="00EB5DFF" w:rsidP="6E19D5D5">
      <w:pPr>
        <w:rPr>
          <w:b/>
          <w:bCs/>
          <w:color w:val="76923C" w:themeColor="accent3" w:themeShade="BF"/>
          <w:lang w:val="en-US"/>
        </w:rPr>
      </w:pPr>
      <w:r>
        <w:rPr>
          <w:lang w:val="en-US"/>
        </w:rPr>
        <w:t xml:space="preserve">Finally, </w:t>
      </w:r>
      <w:commentRangeStart w:id="237"/>
      <w:commentRangeStart w:id="238"/>
      <w:r>
        <w:rPr>
          <w:lang w:val="en-US"/>
        </w:rPr>
        <w:t>research</w:t>
      </w:r>
      <w:commentRangeEnd w:id="237"/>
      <w:r>
        <w:rPr>
          <w:rStyle w:val="CommentReference"/>
          <w:sz w:val="22"/>
          <w:szCs w:val="22"/>
          <w:lang w:val="en-US"/>
        </w:rPr>
        <w:commentReference w:id="237"/>
      </w:r>
      <w:commentRangeEnd w:id="238"/>
      <w:r>
        <w:rPr>
          <w:rStyle w:val="CommentReference"/>
          <w:sz w:val="22"/>
          <w:szCs w:val="22"/>
          <w:lang w:val="en-US"/>
        </w:rPr>
        <w:commentReference w:id="238"/>
      </w:r>
      <w:r>
        <w:rPr>
          <w:lang w:val="en-US"/>
        </w:rPr>
        <w:t xml:space="preserve"> could study specific elements in more </w:t>
      </w:r>
      <w:commentRangeStart w:id="239"/>
      <w:r>
        <w:rPr>
          <w:lang w:val="en-US"/>
        </w:rPr>
        <w:t>depth</w:t>
      </w:r>
      <w:commentRangeEnd w:id="239"/>
      <w:r>
        <w:rPr>
          <w:rStyle w:val="CommentReference"/>
          <w:sz w:val="22"/>
          <w:szCs w:val="22"/>
          <w:lang w:val="en-US"/>
        </w:rPr>
        <w:commentReference w:id="239"/>
      </w:r>
      <w:r>
        <w:rPr>
          <w:lang w:val="en-US"/>
        </w:rPr>
        <w:t xml:space="preserve">. First, research seems to rarely analyze the impact of specific technical features or technical </w:t>
      </w:r>
      <w:commentRangeStart w:id="240"/>
      <w:r>
        <w:rPr>
          <w:lang w:val="en-US"/>
        </w:rPr>
        <w:t>configurations</w:t>
      </w:r>
      <w:commentRangeEnd w:id="240"/>
      <w:r>
        <w:rPr>
          <w:rStyle w:val="CommentReference"/>
          <w:sz w:val="22"/>
          <w:szCs w:val="22"/>
          <w:lang w:val="en-US"/>
        </w:rPr>
        <w:commentReference w:id="240"/>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Second, research could make a more detailed analysis regarding the effect of the organizational </w:t>
      </w:r>
      <w:commentRangeStart w:id="241"/>
      <w:r>
        <w:rPr>
          <w:lang w:val="en-US"/>
        </w:rPr>
        <w:t>context</w:t>
      </w:r>
      <w:commentRangeEnd w:id="241"/>
      <w:r>
        <w:rPr>
          <w:rStyle w:val="CommentReference"/>
          <w:sz w:val="22"/>
          <w:szCs w:val="22"/>
          <w:lang w:val="en-US"/>
        </w:rPr>
        <w:commentReference w:id="241"/>
      </w:r>
      <w:r>
        <w:rPr>
          <w:lang w:val="en-US"/>
        </w:rPr>
        <w:t xml:space="preserve">, looking into optimal configurations that managers can </w:t>
      </w:r>
      <w:r>
        <w:rPr>
          <w:lang w:val="en-US"/>
        </w:rPr>
        <w:lastRenderedPageBreak/>
        <w:t xml:space="preserve">strive to create. Third, research could make a more detailed analysis of the specific behaviors of marketing managers, analyzing the components of behaviors like reshaping and their impact on the outcomes within the </w:t>
      </w:r>
      <w:commentRangeStart w:id="242"/>
      <w:r>
        <w:rPr>
          <w:lang w:val="en-US"/>
        </w:rPr>
        <w:t>organization</w:t>
      </w:r>
      <w:commentRangeEnd w:id="242"/>
      <w:r>
        <w:rPr>
          <w:rStyle w:val="CommentReference"/>
          <w:sz w:val="22"/>
          <w:szCs w:val="22"/>
          <w:lang w:val="en-US"/>
        </w:rPr>
        <w:commentReference w:id="242"/>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43" w:name="_Toc232373238"/>
      <w:r w:rsidRPr="00FF3122">
        <w:lastRenderedPageBreak/>
        <w:t>6.</w:t>
      </w:r>
      <w:r w:rsidRPr="00FF3122">
        <w:tab/>
        <w:t>Conclusion</w:t>
      </w:r>
      <w:bookmarkEnd w:id="243"/>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44"/>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44"/>
      <w:r w:rsidRPr="00FF3122">
        <w:rPr>
          <w:rStyle w:val="CommentReference"/>
          <w:sz w:val="22"/>
          <w:szCs w:val="22"/>
        </w:rPr>
        <w:commentReference w:id="244"/>
      </w:r>
    </w:p>
    <w:p w14:paraId="00684ECC" w14:textId="3BE5DBF5" w:rsidR="00FF3122" w:rsidRPr="00FF3122" w:rsidRDefault="00FF3122" w:rsidP="00EB5DFF">
      <w:pPr>
        <w:rPr>
          <w:lang w:val="en-US"/>
        </w:rPr>
      </w:pPr>
      <w:commentRangeStart w:id="245"/>
      <w:r w:rsidRPr="00FF3122">
        <w:rPr>
          <w:lang w:val="en-US"/>
        </w:rPr>
        <w:t>Empirically</w:t>
      </w:r>
      <w:commentRangeEnd w:id="245"/>
      <w:r w:rsidRPr="00FF3122">
        <w:rPr>
          <w:rStyle w:val="CommentReference"/>
          <w:sz w:val="22"/>
          <w:szCs w:val="22"/>
          <w:lang w:val="en-US"/>
        </w:rPr>
        <w:commentReference w:id="245"/>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46" w:name="_Toc232373239"/>
      <w:r>
        <w:lastRenderedPageBreak/>
        <w:t>7.</w:t>
      </w:r>
      <w:r>
        <w:tab/>
        <w:t>References</w:t>
      </w:r>
      <w:bookmarkEnd w:id="246"/>
    </w:p>
    <w:p w14:paraId="1313EFEC" w14:textId="21C3175A" w:rsidR="00EB5DFF" w:rsidRDefault="00017A32" w:rsidP="6E19D5D5">
      <w:pPr>
        <w:ind w:left="720" w:hanging="720"/>
        <w:rPr>
          <w:highlight w:val="white"/>
          <w:lang w:val="en-US"/>
        </w:rPr>
      </w:pPr>
      <w:r w:rsidRPr="00017A32">
        <w:rPr>
          <w:highlight w:val="white"/>
        </w:rPr>
        <w:t>Acharya, D. B., Kuppan, K., &amp; Divya, B. (2025). Agentic AI: Autonomous intelligence for complex goals—A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15A7C401"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77777777" w:rsidR="00EB5DFF" w:rsidRDefault="00EB5DFF" w:rsidP="00EB5DFF">
      <w:pPr>
        <w:spacing w:line="360" w:lineRule="auto"/>
        <w:ind w:left="720" w:hanging="720"/>
        <w:rPr>
          <w:highlight w:val="white"/>
        </w:rPr>
      </w:pPr>
      <w:commentRangeStart w:id="247"/>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47"/>
      <w:r w:rsidR="00EF75A8">
        <w:rPr>
          <w:rStyle w:val="CommentReference"/>
          <w:sz w:val="22"/>
          <w:szCs w:val="22"/>
          <w:highlight w:val="white"/>
        </w:rPr>
        <w:commentReference w:id="247"/>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425262D" w:rsidR="00EB5DFF" w:rsidRDefault="00EF75A8" w:rsidP="00EB5DFF">
      <w:pPr>
        <w:spacing w:line="360" w:lineRule="auto"/>
        <w:ind w:left="720" w:hanging="720"/>
        <w:rPr>
          <w:highlight w:val="white"/>
          <w:lang w:val="en-US"/>
        </w:rPr>
      </w:pPr>
      <w:r w:rsidRPr="00EF75A8">
        <w:t>Blumer, H. (1986). </w:t>
      </w:r>
      <w:r w:rsidRPr="00EF75A8">
        <w:rPr>
          <w:i/>
          <w:iCs/>
        </w:rPr>
        <w:t>Symbolic interactionism: Perspective and method</w:t>
      </w:r>
      <w:r w:rsidRPr="00EF75A8">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363DC96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239FFE1D" w14:textId="77777777" w:rsidR="00EB5DFF" w:rsidRDefault="00EB5DFF" w:rsidP="00EB5DFF">
      <w:pPr>
        <w:ind w:left="720" w:hanging="720"/>
        <w:rPr>
          <w:highlight w:val="white"/>
        </w:rPr>
      </w:pPr>
      <w:commentRangeStart w:id="248"/>
      <w:r>
        <w:rPr>
          <w:highlight w:val="white"/>
        </w:rPr>
        <w:t xml:space="preserve">Claude. (2025, October 16). </w:t>
      </w:r>
      <w:r>
        <w:rPr>
          <w:i/>
          <w:iCs/>
          <w:highlight w:val="white"/>
        </w:rPr>
        <w:t>Introducing Agent Skills</w:t>
      </w:r>
      <w:r>
        <w:rPr>
          <w:highlight w:val="white"/>
        </w:rPr>
        <w:t xml:space="preserve">. Claude. </w:t>
      </w:r>
      <w:hyperlink r:id="rId19">
        <w:r>
          <w:rPr>
            <w:color w:val="1155CC"/>
            <w:highlight w:val="white"/>
            <w:u w:val="single"/>
          </w:rPr>
          <w:t>https://claude.com/blog/skills</w:t>
        </w:r>
      </w:hyperlink>
      <w:commentRangeEnd w:id="248"/>
      <w:r w:rsidR="00217EAA">
        <w:rPr>
          <w:rStyle w:val="CommentReference"/>
          <w:sz w:val="22"/>
          <w:szCs w:val="22"/>
          <w:highlight w:val="white"/>
        </w:rPr>
        <w:commentReference w:id="248"/>
      </w:r>
    </w:p>
    <w:p w14:paraId="4BE468B7" w14:textId="0D4B4055" w:rsidR="00EB5DFF" w:rsidRDefault="00217EAA" w:rsidP="00EB5DFF">
      <w:pPr>
        <w:ind w:left="720" w:hanging="720"/>
        <w:rPr>
          <w:highlight w:val="white"/>
        </w:rPr>
      </w:pPr>
      <w:r w:rsidRPr="00217EAA">
        <w:rPr>
          <w:highlight w:val="white"/>
        </w:rPr>
        <w:lastRenderedPageBreak/>
        <w:t>Charmaz, K. (2006). </w:t>
      </w:r>
      <w:r w:rsidRPr="00217EAA">
        <w:rPr>
          <w:i/>
          <w:iCs/>
          <w:highlight w:val="white"/>
        </w:rPr>
        <w:t>Constructing grounded theory: A practical guide through qualitative analysis</w:t>
      </w:r>
      <w:r w:rsidRPr="00217EAA">
        <w:rPr>
          <w:highlight w:val="white"/>
        </w:rPr>
        <w:t xml:space="preserve">. </w:t>
      </w:r>
      <w:r w:rsidR="003F0B26">
        <w:rPr>
          <w:highlight w:val="white"/>
        </w:rPr>
        <w:t>S</w:t>
      </w:r>
      <w:r w:rsidRPr="00217EAA">
        <w:rPr>
          <w:highlight w:val="white"/>
        </w:rPr>
        <w:t>age.</w:t>
      </w:r>
    </w:p>
    <w:p w14:paraId="6F2E82DB" w14:textId="61C1A63D" w:rsidR="008C4328" w:rsidRPr="003F0B26" w:rsidRDefault="00AC6784" w:rsidP="00EB5DFF">
      <w:pPr>
        <w:ind w:left="720" w:hanging="720"/>
        <w:rPr>
          <w:highlight w:val="white"/>
        </w:rPr>
      </w:pPr>
      <w:r w:rsidRPr="00AC6784">
        <w:rPr>
          <w:highlight w:val="white"/>
        </w:rPr>
        <w:t>Charmaz, K. (2014). Constructing grounded theory (introducing qualitative methods series). </w:t>
      </w:r>
      <w:r w:rsidR="004F58B1" w:rsidRPr="004F58B1">
        <w:rPr>
          <w:i/>
          <w:iCs/>
          <w:highlight w:val="white"/>
        </w:rPr>
        <w:t xml:space="preserve">Constructing grounded theory (2nd ed.). </w:t>
      </w:r>
      <w:r w:rsidR="004F58B1" w:rsidRPr="003F0B26">
        <w:rPr>
          <w:highlight w:val="white"/>
        </w:rPr>
        <w:t>Sage.</w:t>
      </w:r>
    </w:p>
    <w:p w14:paraId="41397D1A" w14:textId="3FB1F1AB" w:rsidR="00EB5DFF" w:rsidRPr="00DC0191" w:rsidRDefault="00EB5DFF" w:rsidP="00814E79">
      <w:pPr>
        <w:ind w:left="720" w:hanging="720"/>
        <w:rPr>
          <w:del w:id="249" w:author="Claude" w:date="2026-06-14T00:00:00Z"/>
          <w:sz w:val="20"/>
          <w:szCs w:val="20"/>
          <w:highlight w:val="white"/>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97CDDE5" w:rsidR="00EB5DFF" w:rsidRDefault="0016740A" w:rsidP="00EB5DFF">
      <w:pPr>
        <w:ind w:left="720" w:hanging="720"/>
        <w:rPr>
          <w:highlight w:val="white"/>
        </w:rPr>
      </w:pPr>
      <w:r w:rsidRPr="0016740A">
        <w:rPr>
          <w:highlight w:val="white"/>
          <w:lang w:val="fr-FR"/>
        </w:rPr>
        <w:t xml:space="preserve">Devlin, J., Chang, M. W., Lee, K., &amp; Toutanova, K. (2019, June). </w:t>
      </w:r>
      <w:r w:rsidRPr="0016740A">
        <w:rPr>
          <w:highlight w:val="white"/>
        </w:rPr>
        <w:t>Bert: Pre-training of deep bidirectional transformers for language understanding. 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2CC7C50C"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16740A">
        <w:rPr>
          <w:i/>
          <w:iCs/>
          <w:highlight w:val="white"/>
          <w:lang w:val="fr-FR"/>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2509091F"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77777777"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71591B74"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700216CB" w14:textId="63A0C619" w:rsidR="00EB5DFF" w:rsidRDefault="004F2874" w:rsidP="00AC6784">
      <w:pPr>
        <w:spacing w:line="360" w:lineRule="auto"/>
        <w:ind w:left="720" w:hanging="720"/>
        <w:rPr>
          <w:del w:id="250" w:author="Claude" w:date="2026-06-14T00:00:00Z"/>
          <w:highlight w:val="white"/>
          <w:lang w:val="en-US"/>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02EBB3D4" w:rsidR="00EB5DFF" w:rsidRDefault="003D26D2" w:rsidP="6E19D5D5">
      <w:pPr>
        <w:ind w:left="720" w:hanging="720"/>
        <w:rPr>
          <w:highlight w:val="white"/>
          <w:lang w:val="en-US"/>
        </w:rPr>
      </w:pPr>
      <w:r w:rsidRPr="003D26D2">
        <w:rPr>
          <w:highlight w:val="white"/>
          <w:lang w:val="nl-NL"/>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E930B7A" w14:textId="77777777" w:rsidR="00CD6A2F" w:rsidRDefault="003D26D2" w:rsidP="00674B42">
      <w:pPr>
        <w:spacing w:line="360" w:lineRule="auto"/>
        <w:ind w:left="720" w:hanging="720"/>
        <w:rPr>
          <w:highlight w:val="white"/>
        </w:rPr>
      </w:pPr>
      <w:r w:rsidRPr="003D26D2">
        <w:rPr>
          <w:highlight w:val="white"/>
        </w:rPr>
        <w:lastRenderedPageBreak/>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71DFA2D1" w14:textId="7CFAC3B4" w:rsidR="00EB5DFF" w:rsidRDefault="007B592F" w:rsidP="00674B42">
      <w:pPr>
        <w:spacing w:line="360" w:lineRule="auto"/>
        <w:ind w:left="720" w:hanging="720"/>
        <w:rPr>
          <w:del w:id="251" w:author="Claude" w:date="2026-06-14T00:00:00Z"/>
          <w:highlight w:val="white"/>
          <w:lang w:val="en-US"/>
        </w:rPr>
      </w:pPr>
      <w:r w:rsidRPr="007B592F">
        <w:rPr>
          <w:highlight w:val="white"/>
        </w:rPr>
        <w:t>Kim, J. (2025). Advertising in the age of agentic AI: Call for research. </w:t>
      </w:r>
      <w:r w:rsidRPr="007B592F">
        <w:rPr>
          <w:i/>
          <w:iCs/>
          <w:highlight w:val="white"/>
        </w:rPr>
        <w:t>Journal of Interactive Advertising</w:t>
      </w:r>
      <w:r w:rsidRPr="007B592F">
        <w:rPr>
          <w:highlight w:val="white"/>
        </w:rPr>
        <w:t>, </w:t>
      </w:r>
      <w:r w:rsidRPr="007B592F">
        <w:rPr>
          <w:i/>
          <w:iCs/>
          <w:highlight w:val="white"/>
        </w:rPr>
        <w:t>25</w:t>
      </w:r>
      <w:r w:rsidRPr="007B592F">
        <w:rPr>
          <w:highlight w:val="white"/>
        </w:rPr>
        <w:t>(3), 215-221.</w:t>
      </w:r>
    </w:p>
    <w:p w14:paraId="6F7F200C" w14:textId="7829A0A9" w:rsidR="00EB5DFF" w:rsidRDefault="00EC0FD4" w:rsidP="00D447A3">
      <w:pPr>
        <w:ind w:left="720" w:hanging="720"/>
        <w:rPr>
          <w:del w:id="252" w:author="Claude" w:date="2026-06-14T00:00:00Z"/>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360769B1" w:rsidR="00EB5DFF" w:rsidRDefault="001B701B" w:rsidP="00EB5DFF">
      <w:pPr>
        <w:ind w:left="720" w:hanging="720"/>
        <w:rPr>
          <w:highlight w:val="white"/>
        </w:rPr>
      </w:pPr>
      <w:r w:rsidRPr="001B701B">
        <w:rPr>
          <w:highlight w:val="white"/>
        </w:rPr>
        <w:t>LeCun, Y., Bengio, Y., &amp; Hinton, G. (2015). Deep learning. </w:t>
      </w:r>
      <w:r w:rsidRPr="001B701B">
        <w:rPr>
          <w:i/>
          <w:iCs/>
          <w:highlight w:val="white"/>
        </w:rPr>
        <w:t>nature</w:t>
      </w:r>
      <w:r w:rsidRPr="001B701B">
        <w:rPr>
          <w:highlight w:val="white"/>
        </w:rPr>
        <w:t>, </w:t>
      </w:r>
      <w:r w:rsidRPr="001B701B">
        <w:rPr>
          <w:i/>
          <w:iCs/>
          <w:highlight w:val="white"/>
        </w:rPr>
        <w:t>521</w:t>
      </w:r>
      <w:r w:rsidRPr="001B701B">
        <w:rPr>
          <w:highlight w:val="white"/>
        </w:rPr>
        <w:t>(7553), 436-444.</w:t>
      </w:r>
    </w:p>
    <w:p w14:paraId="4052D659" w14:textId="4468FE01" w:rsidR="00EB5DFF" w:rsidRDefault="00DA7074" w:rsidP="00EB5DFF">
      <w:pPr>
        <w:ind w:left="720" w:hanging="720"/>
      </w:pPr>
      <w:r w:rsidRPr="00DA7074">
        <w:t>Lewis, P., Perez, E., Piktus, A., Petroni, F., Karpukhin, V., Goyal, N., ... &amp;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4D13FC">
        <w:rPr>
          <w:i/>
          <w:iCs/>
          <w:highlight w:val="white"/>
        </w:rPr>
        <w:t>Informatica</w:t>
      </w:r>
      <w:r w:rsidRPr="004D13FC">
        <w:rPr>
          <w:highlight w:val="white"/>
        </w:rPr>
        <w:t>, </w:t>
      </w:r>
      <w:r w:rsidRPr="004D13FC">
        <w:rPr>
          <w:i/>
          <w:iCs/>
          <w:highlight w:val="white"/>
        </w:rPr>
        <w:t>49</w:t>
      </w:r>
      <w:r w:rsidRPr="004D13FC">
        <w:rPr>
          <w:highlight w:val="white"/>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23B9EF6E"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5738277C" w:rsidR="000D26B2" w:rsidRDefault="00C31EFF" w:rsidP="007E0CC3">
      <w:pPr>
        <w:ind w:left="720" w:hanging="720"/>
      </w:pPr>
      <w:r w:rsidRPr="00C31EFF">
        <w:t>Merriam, S. B. (1998). </w:t>
      </w:r>
      <w:r w:rsidRPr="00C31EFF">
        <w:rPr>
          <w:i/>
          <w:iCs/>
        </w:rPr>
        <w:t>Qualitative Research and Case Study Applications in Education. Revised and Expanded from" Case Study Research in Education."</w:t>
      </w:r>
      <w:r w:rsidRPr="00C31EFF">
        <w:t>. Jossey-Bass Publishers, 350 Sansome St, San Francisco, CA 94104.</w:t>
      </w:r>
    </w:p>
    <w:p w14:paraId="527CC594" w14:textId="4ABA1601"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7E5A82D2"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53410B">
        <w:rPr>
          <w:highlight w:val="white"/>
          <w:lang w:val="it-IT"/>
        </w:rPr>
        <w:t>Moralles</w:t>
      </w:r>
      <w:r w:rsidR="00996B0D" w:rsidRPr="0053410B">
        <w:rPr>
          <w:highlight w:val="white"/>
          <w:lang w:val="it-IT"/>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del w:id="253" w:author="Claude" w:date="2026-06-14T00:00:00Z"/>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54234388" w14:textId="4D1449AD" w:rsidR="00EB5DFF" w:rsidRDefault="00BD6C24" w:rsidP="00EE05F3">
      <w:pPr>
        <w:ind w:left="720" w:hanging="720"/>
        <w:rPr>
          <w:highlight w:val="white"/>
        </w:rPr>
      </w:pPr>
      <w:r w:rsidRPr="00BD6C24">
        <w:rPr>
          <w:highlight w:val="white"/>
        </w:rPr>
        <w:t>Parker, C., Scott, S., &amp; Geddes, A. (2019). Snowball sampling. </w:t>
      </w:r>
      <w:r w:rsidRPr="00BD6C24">
        <w:rPr>
          <w:i/>
          <w:iCs/>
          <w:highlight w:val="white"/>
        </w:rPr>
        <w:t>SAGE research methods foundations</w:t>
      </w:r>
      <w:r w:rsidRPr="00BD6C24">
        <w:rPr>
          <w:highlight w:val="white"/>
        </w:rPr>
        <w:t>.</w:t>
      </w:r>
    </w:p>
    <w:p w14:paraId="0100FAA6" w14:textId="4663B7CA" w:rsidR="00F738DD" w:rsidRDefault="00F738DD" w:rsidP="00EE05F3">
      <w:pPr>
        <w:ind w:left="720" w:hanging="720"/>
        <w:rPr>
          <w:del w:id="254" w:author="Claude" w:date="2026-06-14T00:00:00Z"/>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4C67755" w:rsidR="007D7E2D" w:rsidRPr="00275430" w:rsidRDefault="00067253" w:rsidP="00CB6664">
      <w:pPr>
        <w:ind w:left="720" w:hanging="720"/>
        <w:rPr>
          <w:del w:id="255" w:author="Claude" w:date="2026-06-14T00:00:00Z"/>
          <w:highlight w:val="white"/>
          <w:lang w:val="en-US"/>
        </w:rPr>
      </w:pPr>
      <w:r w:rsidRPr="00067253">
        <w:rPr>
          <w:highlight w:val="white"/>
        </w:rPr>
        <w:t>Radford, A., Narasimhan, K., Salimans, T., &amp; Sutskever, I. (2018). Improving language understanding by generative pre-training.</w:t>
      </w:r>
    </w:p>
    <w:p w14:paraId="321849E4" w14:textId="6A8BE845" w:rsidR="00947A17" w:rsidRPr="00BF637F" w:rsidRDefault="00067253" w:rsidP="00BF637F">
      <w:pPr>
        <w:ind w:left="720" w:hanging="720"/>
        <w:rPr>
          <w:highlight w:val="white"/>
        </w:rPr>
      </w:pPr>
      <w:r w:rsidRPr="00067253">
        <w:rPr>
          <w:highlight w:val="white"/>
          <w:lang w:val="de-DE"/>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D13A37">
        <w:rPr>
          <w:lang w:val="de-DE"/>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0C465358" w:rsidR="00EB5DFF" w:rsidRDefault="004A6D03" w:rsidP="00EE5CDB">
      <w:pPr>
        <w:ind w:left="720" w:hanging="720"/>
        <w:rPr>
          <w:highlight w:val="white"/>
        </w:rPr>
      </w:pPr>
      <w:r w:rsidRPr="004A6D03">
        <w:rPr>
          <w:highlight w:val="white"/>
          <w:lang w:val="it-IT"/>
        </w:rPr>
        <w:t xml:space="preserve">Vaid, S., Puntoni, S., Honig, B., &amp; Michael, K. (2025). </w:t>
      </w:r>
      <w:r w:rsidRPr="004A6D03">
        <w:rPr>
          <w:highlight w:val="white"/>
        </w:rPr>
        <w:t>In This Special Issue: When Attention is All Marketers Need—Artificial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49FF5CF3" w14:textId="77777777" w:rsidR="00D279A5" w:rsidRDefault="00EB5DFF" w:rsidP="00D279A5">
      <w:pPr>
        <w:ind w:left="720" w:hanging="720"/>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2A88D557" w14:textId="6473CFFF" w:rsidR="00EB5DFF" w:rsidRDefault="00D645BD" w:rsidP="00D279A5">
      <w:pPr>
        <w:ind w:left="720" w:hanging="720"/>
        <w:rPr>
          <w:highlight w:val="white"/>
          <w:lang w:val="en-US"/>
        </w:rPr>
      </w:pPr>
      <w:r w:rsidRPr="00D279A5">
        <w:rPr>
          <w:highlight w:val="white"/>
          <w:lang w:val="en-US"/>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6D387D56" w:rsidR="00EB5DFF" w:rsidRDefault="00D645BD" w:rsidP="00EB5DFF">
      <w:pPr>
        <w:spacing w:line="360" w:lineRule="auto"/>
        <w:ind w:left="720" w:hanging="720"/>
        <w:rPr>
          <w:highlight w:val="white"/>
        </w:rPr>
      </w:pPr>
      <w:r w:rsidRPr="00D645BD">
        <w:rPr>
          <w:highlight w:val="white"/>
        </w:rPr>
        <w:t>Woodside, A. G., Golfetto, F., &amp; Gibbert, M. (2008). Customer value: theory, research, and practice.</w:t>
      </w:r>
    </w:p>
    <w:p w14:paraId="56A213CD" w14:textId="708E8B32"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56" w:name="_Toc232373240"/>
      <w:r>
        <w:lastRenderedPageBreak/>
        <w:t>Appendix A. Interview Guide and Protocol</w:t>
      </w:r>
      <w:bookmarkEnd w:id="256"/>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57" w:name="_Toc232373241"/>
      <w:r>
        <w:rPr>
          <w:lang w:val="en-US"/>
        </w:rPr>
        <w:t>A.1.</w:t>
      </w:r>
      <w:r>
        <w:tab/>
      </w:r>
      <w:r>
        <w:rPr>
          <w:lang w:val="en-US"/>
        </w:rPr>
        <w:t>Interview Guide</w:t>
      </w:r>
      <w:bookmarkEnd w:id="257"/>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58" w:name="_Toc232373242"/>
      <w:commentRangeStart w:id="259"/>
      <w:r>
        <w:lastRenderedPageBreak/>
        <w:t>Appendix B. Putting the model to work: a manager’s checklist</w:t>
      </w:r>
      <w:bookmarkEnd w:id="258"/>
      <w:commentRangeEnd w:id="259"/>
      <w:r>
        <w:rPr>
          <w:rStyle w:val="CommentReference"/>
          <w:sz w:val="22"/>
          <w:szCs w:val="22"/>
        </w:rPr>
        <w:commentReference w:id="259"/>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60" w:name="_Toc232373243"/>
      <w:r>
        <w:t>Observing: sensing the changing context</w:t>
      </w:r>
      <w:bookmarkEnd w:id="260"/>
    </w:p>
    <w:p w14:paraId="1F2B72BA" w14:textId="77777777" w:rsidR="00EB5DFF" w:rsidRDefault="00EB5DFF" w:rsidP="00EB5DFF">
      <w:pPr>
        <w:numPr>
          <w:ilvl w:val="0"/>
          <w:numId w:val="1"/>
        </w:numPr>
      </w:pPr>
      <w:r>
        <w:rPr>
          <w:lang w:val="en-US"/>
        </w:rP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rPr>
          <w:lang w:val="en-US"/>
        </w:rP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rPr>
          <w:lang w:val="en-US"/>
        </w:rPr>
        <w:t>Read vendor roadmaps, but separate what is operationally available from what is merely announced.</w:t>
      </w:r>
    </w:p>
    <w:p w14:paraId="73E528A7" w14:textId="77777777" w:rsidR="00EB5DFF" w:rsidRDefault="00EB5DFF" w:rsidP="00EB5DFF">
      <w:pPr>
        <w:numPr>
          <w:ilvl w:val="0"/>
          <w:numId w:val="1"/>
        </w:numPr>
      </w:pPr>
      <w:r>
        <w:rPr>
          <w:lang w:val="en-US"/>
        </w:rP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261" w:name="_Toc232373244"/>
      <w:r>
        <w:t>Conditions: auditing what enables or constrains</w:t>
      </w:r>
      <w:bookmarkEnd w:id="261"/>
    </w:p>
    <w:p w14:paraId="21C2C3E3" w14:textId="77777777" w:rsidR="00EB5DFF" w:rsidRDefault="00EB5DFF" w:rsidP="00EB5DFF">
      <w:pPr>
        <w:numPr>
          <w:ilvl w:val="0"/>
          <w:numId w:val="1"/>
        </w:numPr>
      </w:pPr>
      <w:r>
        <w:rPr>
          <w:lang w:val="en-US"/>
        </w:rP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rPr>
          <w:lang w:val="en-US"/>
        </w:rP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rPr>
          <w:lang w:val="en-US"/>
        </w:rPr>
        <w:t>Resolve definitional ambiguity early: agree shared business definitions and a data catalogue as a precondition for reliable AI.</w:t>
      </w:r>
    </w:p>
    <w:p w14:paraId="513CA0B1" w14:textId="03FB526C" w:rsidR="00EB5DFF" w:rsidRDefault="00CA756D" w:rsidP="00EB5DFF">
      <w:pPr>
        <w:pStyle w:val="Heading2"/>
      </w:pPr>
      <w:bookmarkStart w:id="262" w:name="_Toc232373245"/>
      <w:r>
        <w:t>Navigating</w:t>
      </w:r>
      <w:r w:rsidR="00EB5DFF">
        <w:t>: acting on the conditions</w:t>
      </w:r>
      <w:bookmarkEnd w:id="262"/>
    </w:p>
    <w:p w14:paraId="1DED8516" w14:textId="3C9DBD4A" w:rsidR="00EB5DFF" w:rsidRDefault="00CA756D" w:rsidP="00EB5DFF">
      <w:pPr>
        <w:numPr>
          <w:ilvl w:val="0"/>
          <w:numId w:val="1"/>
        </w:numPr>
      </w:pPr>
      <w:r>
        <w:t>Steer</w:t>
      </w:r>
      <w:r w:rsidR="00EB5DFF">
        <w:t xml:space="preserve"> what you control: educate (differentiated by level), run experiments, bring people along, provide clarity, and champion the work.</w:t>
      </w:r>
    </w:p>
    <w:p w14:paraId="3C176E37" w14:textId="77777777" w:rsidR="00EB5DFF" w:rsidRDefault="00EB5DFF" w:rsidP="00EB5DFF">
      <w:pPr>
        <w:numPr>
          <w:ilvl w:val="0"/>
          <w:numId w:val="1"/>
        </w:numPr>
      </w:pPr>
      <w:r>
        <w:rPr>
          <w:lang w:val="en-US"/>
        </w:rP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rPr>
          <w:lang w:val="en-US"/>
        </w:rPr>
        <w:t>Identify, empower, and protect AI champions who combine technical and business fluency.</w:t>
      </w:r>
    </w:p>
    <w:p w14:paraId="49BFEE71" w14:textId="77777777" w:rsidR="00EB5DFF" w:rsidRDefault="00EB5DFF" w:rsidP="00EB5DFF">
      <w:pPr>
        <w:numPr>
          <w:ilvl w:val="0"/>
          <w:numId w:val="1"/>
        </w:numPr>
      </w:pPr>
      <w:r>
        <w:rPr>
          <w:lang w:val="en-US"/>
        </w:rPr>
        <w:t>Fund and protect experimentation: centralize or absorb its cost so teams are not penalized for early, low-return learning.</w:t>
      </w:r>
    </w:p>
    <w:p w14:paraId="632B4628" w14:textId="77777777" w:rsidR="00EB5DFF" w:rsidRDefault="00EB5DFF" w:rsidP="00EB5DFF">
      <w:pPr>
        <w:numPr>
          <w:ilvl w:val="0"/>
          <w:numId w:val="1"/>
        </w:numPr>
      </w:pPr>
      <w:r>
        <w:rPr>
          <w:lang w:val="en-US"/>
        </w:rPr>
        <w:t>Use external help to accelerate, but deliberately retain and internalize capability to avoid dependence.</w:t>
      </w:r>
    </w:p>
    <w:p w14:paraId="0E2F55F5" w14:textId="77777777" w:rsidR="00EB5DFF" w:rsidRDefault="00EB5DFF" w:rsidP="00EB5DFF">
      <w:pPr>
        <w:pStyle w:val="Heading2"/>
      </w:pPr>
      <w:bookmarkStart w:id="263" w:name="_Toc232373246"/>
      <w:r>
        <w:t>Applying: putting agentic AI to work</w:t>
      </w:r>
      <w:bookmarkEnd w:id="263"/>
    </w:p>
    <w:p w14:paraId="49016149" w14:textId="77777777" w:rsidR="00EB5DFF" w:rsidRDefault="00EB5DFF" w:rsidP="00EB5DFF">
      <w:pPr>
        <w:numPr>
          <w:ilvl w:val="0"/>
          <w:numId w:val="1"/>
        </w:numPr>
      </w:pPr>
      <w:r>
        <w:rPr>
          <w:lang w:val="en-US"/>
        </w:rP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rPr>
          <w:lang w:val="en-US"/>
        </w:rP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264" w:name="_Toc232373247"/>
      <w:r>
        <w:t>Mediating Value Outcomes: turning application into value</w:t>
      </w:r>
      <w:bookmarkEnd w:id="264"/>
    </w:p>
    <w:p w14:paraId="66FD10D8" w14:textId="77777777" w:rsidR="00EB5DFF" w:rsidRDefault="00EB5DFF" w:rsidP="00EB5DFF">
      <w:pPr>
        <w:numPr>
          <w:ilvl w:val="0"/>
          <w:numId w:val="1"/>
        </w:numPr>
      </w:pPr>
      <w:r>
        <w:rPr>
          <w:lang w:val="en-US"/>
        </w:rP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rPr>
          <w:lang w:val="en-US"/>
        </w:rP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10"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9" w:author="Beninger, Stefanie" w:date="2026-06-13T14:03:00Z" w:initials="SB">
    <w:p w14:paraId="37BBFF35" w14:textId="77777777" w:rsidR="005E7DCE" w:rsidRDefault="00000000" w:rsidP="006201B2">
      <w:pPr>
        <w:pStyle w:val="CommentText"/>
        <w:ind w:firstLine="0"/>
      </w:pPr>
      <w:r>
        <w:rPr>
          <w:rStyle w:val="CommentReference"/>
        </w:rPr>
        <w:annotationRef/>
      </w:r>
      <w:r>
        <w:rPr>
          <w:lang w:val="en-CA"/>
        </w:rPr>
        <w:t>Can help to have a sentence to say why we should care about this gap - e.g. some sort of reference of spend in marketing or rate of adoption or whatever</w:t>
      </w:r>
    </w:p>
  </w:comment>
  <w:comment w:id="16"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7"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8"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5"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2"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3"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4"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1"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9"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1"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2"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3"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5"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4"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6"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7"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8"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9"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2"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3"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4"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5"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6"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7"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8"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9"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0"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1"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2"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3"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4"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5"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7"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6"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8"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9"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50"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1"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3"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4"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6"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7"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5"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8"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9"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60"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1"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2"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4"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5"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6"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8"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70" w:name="_@_7D1833B86FF34F228725D9576BB9B701Z"/>
      <w:r>
        <w:fldChar w:fldCharType="separate"/>
      </w:r>
      <w:bookmarkEnd w:id="70"/>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9"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7"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1"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2"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3"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5"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9"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2"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3"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6"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2"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1"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8"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9"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6"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7"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3"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4"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5"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100"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1"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6"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7"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8"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09"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5"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4"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3"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2"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2"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3"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6"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7"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8"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9"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0"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5"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3"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5"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27"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28"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29"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30"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1"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2"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3"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5"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6"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7"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8"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39"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40"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1"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2"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3"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6"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0"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9"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7"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1" w:name="_@_4D2E2173561E4304BBB44C940BFC8766Z"/>
      <w:r>
        <w:fldChar w:fldCharType="separate"/>
      </w:r>
      <w:bookmarkEnd w:id="151"/>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48"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2"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4"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56" w:name="_@_F74A959799DE4D9F825B4C2BF7D4BEECZ"/>
      <w:r>
        <w:fldChar w:fldCharType="separate"/>
      </w:r>
      <w:bookmarkEnd w:id="156"/>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5"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57"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59"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2"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5"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3"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4"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66"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68"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69"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1"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70"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4"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5"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76"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77"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78"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0"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1"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2"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5"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86"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87"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88" w:name="_@_966A57235E2841AB9D1C216A25F44671Z"/>
      <w:r>
        <w:fldChar w:fldCharType="separate"/>
      </w:r>
      <w:bookmarkEnd w:id="188"/>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0"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2"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3"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4"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5"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196"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1"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198"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1"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2" w:author="" w:initials="">
    <w:p w14:paraId="2F6AE01C" w14:textId="77777777" w:rsidR="00261431" w:rsidRDefault="00000000">
      <w:pPr>
        <w:pStyle w:val="CommentText"/>
      </w:pPr>
      <w:r>
        <w:rPr>
          <w:rStyle w:val="CommentReference"/>
        </w:rPr>
        <w:annotationRef/>
      </w:r>
    </w:p>
  </w:comment>
  <w:comment w:id="203" w:author="" w:initials="">
    <w:p w14:paraId="3224511D" w14:textId="77777777" w:rsidR="00261431" w:rsidRDefault="00000000">
      <w:pPr>
        <w:pStyle w:val="CommentText"/>
      </w:pPr>
      <w:r>
        <w:rPr>
          <w:rStyle w:val="CommentReference"/>
        </w:rPr>
        <w:annotationRef/>
      </w:r>
    </w:p>
  </w:comment>
  <w:comment w:id="204"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06"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09"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10" w:author="" w:initials="">
    <w:p w14:paraId="2E08545F" w14:textId="77777777" w:rsidR="00261431" w:rsidRDefault="00000000">
      <w:pPr>
        <w:pStyle w:val="CommentText"/>
      </w:pPr>
      <w:r>
        <w:rPr>
          <w:rStyle w:val="CommentReference"/>
        </w:rPr>
        <w:annotationRef/>
      </w:r>
    </w:p>
  </w:comment>
  <w:comment w:id="211" w:author="" w:initials="">
    <w:p w14:paraId="10998D17" w14:textId="77777777" w:rsidR="00261431" w:rsidRDefault="00000000">
      <w:pPr>
        <w:pStyle w:val="CommentText"/>
      </w:pPr>
      <w:r>
        <w:rPr>
          <w:rStyle w:val="CommentReference"/>
        </w:rPr>
        <w:annotationRef/>
      </w:r>
    </w:p>
  </w:comment>
  <w:comment w:id="212"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3"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00"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5"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4"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16"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18"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19"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20"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21"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2"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4"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5"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6"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28"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29" w:author="" w:initials="">
    <w:p w14:paraId="386E5830" w14:textId="77777777" w:rsidR="00261431" w:rsidRDefault="00000000">
      <w:pPr>
        <w:pStyle w:val="CommentText"/>
      </w:pPr>
      <w:r>
        <w:rPr>
          <w:rStyle w:val="CommentReference"/>
        </w:rPr>
        <w:annotationRef/>
      </w:r>
    </w:p>
  </w:comment>
  <w:comment w:id="230" w:author="" w:initials="">
    <w:p w14:paraId="7C39E8D3" w14:textId="77777777" w:rsidR="00261431" w:rsidRDefault="00000000">
      <w:pPr>
        <w:pStyle w:val="CommentText"/>
      </w:pPr>
      <w:r>
        <w:rPr>
          <w:rStyle w:val="CommentReference"/>
        </w:rPr>
        <w:annotationRef/>
      </w:r>
    </w:p>
  </w:comment>
  <w:comment w:id="231"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2"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3"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4"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235"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236" w:author="" w:initials="">
    <w:p w14:paraId="20F59D9A" w14:textId="77777777" w:rsidR="00261431" w:rsidRDefault="00000000">
      <w:pPr>
        <w:pStyle w:val="CommentText"/>
      </w:pPr>
      <w:r>
        <w:rPr>
          <w:rStyle w:val="CommentReference"/>
        </w:rPr>
        <w:annotationRef/>
      </w:r>
    </w:p>
  </w:comment>
  <w:comment w:id="237"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238"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239"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240"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41"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242"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44"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45"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47"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48" w:author="Luttik, Daan" w:date="2026-06-14T23:11:00Z" w:initials="DL">
    <w:p w14:paraId="53C643AD" w14:textId="77777777" w:rsidR="00217EAA" w:rsidRDefault="00217EAA" w:rsidP="00217EAA">
      <w:pPr>
        <w:pStyle w:val="CommentText"/>
        <w:ind w:firstLine="0"/>
      </w:pPr>
      <w:r>
        <w:rPr>
          <w:rStyle w:val="CommentReference"/>
        </w:rPr>
        <w:annotationRef/>
      </w:r>
      <w:r>
        <w:t>Double check</w:t>
      </w:r>
    </w:p>
  </w:comment>
  <w:comment w:id="259"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37BBFF35"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0"/>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0"/>
  <w15:commentEx w15:paraId="107B6875" w15:done="0"/>
  <w15:commentEx w15:paraId="44EA54C3" w15:done="0"/>
  <w15:commentEx w15:paraId="71696960" w15:done="0"/>
  <w15:commentEx w15:paraId="355B4A45" w15:done="0"/>
  <w15:commentEx w15:paraId="1BE79CA6" w15:done="0"/>
  <w15:commentEx w15:paraId="0E41AEDE" w15:done="1"/>
  <w15:commentEx w15:paraId="74B246A8" w15:done="0"/>
  <w15:commentEx w15:paraId="386E5830" w15:done="1"/>
  <w15:commentEx w15:paraId="7C39E8D3" w15:done="1"/>
  <w15:commentEx w15:paraId="61AC8DD7" w15:done="0"/>
  <w15:commentEx w15:paraId="010BC082" w15:done="1"/>
  <w15:commentEx w15:paraId="6D32B570" w15:done="0"/>
  <w15:commentEx w15:paraId="3140C83A" w15:done="0"/>
  <w15:commentEx w15:paraId="2DA5D02A" w15:done="0"/>
  <w15:commentEx w15:paraId="20F59D9A" w15:done="1"/>
  <w15:commentEx w15:paraId="0D7E31B0" w15:done="0"/>
  <w15:commentEx w15:paraId="3B5CDE45" w15:paraIdParent="0D7E31B0" w15:done="0"/>
  <w15:commentEx w15:paraId="54285E51" w15:done="0"/>
  <w15:commentEx w15:paraId="74BA41EE" w15:done="0"/>
  <w15:commentEx w15:paraId="7D41E413" w15:done="0"/>
  <w15:commentEx w15:paraId="7EB6DA13" w15:done="1"/>
  <w15:commentEx w15:paraId="4A9D048D" w15:done="1"/>
  <w15:commentEx w15:paraId="6C8EAFE9" w15:done="1"/>
  <w15:commentEx w15:paraId="594265F5" w15:done="1"/>
  <w15:commentEx w15:paraId="53C643AD"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26F96702" w16cex:dateUtc="2026-06-13T12:03: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7D1E6371" w16cex:dateUtc="2026-06-14T21:11: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37BBFF35" w16cid:durableId="26F96702"/>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20F59D9A" w16cid:durableId="20F59D9A"/>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4A9D048D" w16cid:durableId="0974B017"/>
  <w16cid:commentId w16cid:paraId="6C8EAFE9" w16cid:durableId="6B1DFA73"/>
  <w16cid:commentId w16cid:paraId="594265F5" w16cid:durableId="496525E7"/>
  <w16cid:commentId w16cid:paraId="53C643AD" w16cid:durableId="7D1E6371"/>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B8934" w14:textId="77777777" w:rsidR="00C86E3C" w:rsidRDefault="00C86E3C">
      <w:pPr>
        <w:spacing w:line="240" w:lineRule="auto"/>
      </w:pPr>
      <w:r>
        <w:separator/>
      </w:r>
    </w:p>
  </w:endnote>
  <w:endnote w:type="continuationSeparator" w:id="0">
    <w:p w14:paraId="095CA6A0" w14:textId="77777777" w:rsidR="00C86E3C" w:rsidRDefault="00C86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0A1DDB7-7FEB-41B3-A94E-6BB07A768818}"/>
    <w:embedBold r:id="rId2" w:fontKey="{E231FF2F-69B2-4FBB-8541-CC642CE9B56A}"/>
    <w:embedItalic r:id="rId3" w:fontKey="{5881B7AF-8CEC-4E72-B5C3-2B8B0F660B62}"/>
  </w:font>
  <w:font w:name="EB Garamond SemiBold">
    <w:charset w:val="00"/>
    <w:family w:val="auto"/>
    <w:pitch w:val="variable"/>
    <w:sig w:usb0="E00002FF" w:usb1="02000413" w:usb2="00000000" w:usb3="00000000" w:csb0="0000019F" w:csb1="00000000"/>
    <w:embedRegular r:id="rId4" w:fontKey="{E5EEB1A7-CFDD-48F8-B92F-42FE78A3D895}"/>
  </w:font>
  <w:font w:name="EB Garamond Medium">
    <w:charset w:val="00"/>
    <w:family w:val="auto"/>
    <w:pitch w:val="variable"/>
    <w:sig w:usb0="E00002FF" w:usb1="02000413" w:usb2="00000000" w:usb3="00000000" w:csb0="0000019F" w:csb1="00000000"/>
    <w:embedRegular r:id="rId5" w:fontKey="{B9137A09-1D8F-4EC9-8765-A4A25B5C1E53}"/>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B77EA9F1-11FA-4451-BADC-1BFFEC586D18}"/>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C12E1EED-7FC7-49B2-8A4F-7F44F34C5375}"/>
    <w:embedBold r:id="rId8" w:fontKey="{63F94B17-D621-4BB0-8D08-1F38299402C7}"/>
  </w:font>
  <w:font w:name="Calibri">
    <w:panose1 w:val="020F0502020204030204"/>
    <w:charset w:val="00"/>
    <w:family w:val="swiss"/>
    <w:pitch w:val="variable"/>
    <w:sig w:usb0="E4002EFF" w:usb1="C200247B" w:usb2="00000009" w:usb3="00000000" w:csb0="000001FF" w:csb1="00000000"/>
    <w:embedRegular r:id="rId9" w:fontKey="{7A516073-09A9-41B5-84A3-DC71E96E01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4B590" w14:textId="77777777" w:rsidR="00C86E3C" w:rsidRDefault="00C86E3C">
      <w:pPr>
        <w:spacing w:line="240" w:lineRule="auto"/>
      </w:pPr>
      <w:r>
        <w:separator/>
      </w:r>
    </w:p>
  </w:footnote>
  <w:footnote w:type="continuationSeparator" w:id="0">
    <w:p w14:paraId="44C54ACF" w14:textId="77777777" w:rsidR="00C86E3C" w:rsidRDefault="00C86E3C">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73B8"/>
    <w:rsid w:val="000D7C23"/>
    <w:rsid w:val="000E2B04"/>
    <w:rsid w:val="000E3E0B"/>
    <w:rsid w:val="000E408A"/>
    <w:rsid w:val="000E5B44"/>
    <w:rsid w:val="000E6B85"/>
    <w:rsid w:val="000E6C1C"/>
    <w:rsid w:val="000E6F0C"/>
    <w:rsid w:val="000E759A"/>
    <w:rsid w:val="000E781C"/>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EB1"/>
    <w:rsid w:val="00132140"/>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5BE7"/>
    <w:rsid w:val="00186C0A"/>
    <w:rsid w:val="00190454"/>
    <w:rsid w:val="001914FF"/>
    <w:rsid w:val="00193055"/>
    <w:rsid w:val="0019308A"/>
    <w:rsid w:val="0019362A"/>
    <w:rsid w:val="00194445"/>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7789"/>
    <w:rsid w:val="001E7E38"/>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D0229"/>
    <w:rsid w:val="002D31A8"/>
    <w:rsid w:val="002D3BBC"/>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F15"/>
    <w:rsid w:val="00397842"/>
    <w:rsid w:val="003A0F6A"/>
    <w:rsid w:val="003A1863"/>
    <w:rsid w:val="003A30CC"/>
    <w:rsid w:val="003A3166"/>
    <w:rsid w:val="003A34E9"/>
    <w:rsid w:val="003A51E7"/>
    <w:rsid w:val="003A7634"/>
    <w:rsid w:val="003B08C8"/>
    <w:rsid w:val="003B20D3"/>
    <w:rsid w:val="003B2EA0"/>
    <w:rsid w:val="003B6FE3"/>
    <w:rsid w:val="003B7436"/>
    <w:rsid w:val="003B754D"/>
    <w:rsid w:val="003B7B75"/>
    <w:rsid w:val="003B7C04"/>
    <w:rsid w:val="003C06F7"/>
    <w:rsid w:val="003C2C02"/>
    <w:rsid w:val="003C30EC"/>
    <w:rsid w:val="003C4119"/>
    <w:rsid w:val="003C4FE5"/>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7FD8"/>
    <w:rsid w:val="00421CDA"/>
    <w:rsid w:val="00423453"/>
    <w:rsid w:val="0042511E"/>
    <w:rsid w:val="0042598C"/>
    <w:rsid w:val="0042695B"/>
    <w:rsid w:val="004277C1"/>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3A8"/>
    <w:rsid w:val="004B0813"/>
    <w:rsid w:val="004B0845"/>
    <w:rsid w:val="004B09DF"/>
    <w:rsid w:val="004B12AF"/>
    <w:rsid w:val="004B13DB"/>
    <w:rsid w:val="004B1B1F"/>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37C7"/>
    <w:rsid w:val="00663E03"/>
    <w:rsid w:val="00664145"/>
    <w:rsid w:val="0066452D"/>
    <w:rsid w:val="00664D2B"/>
    <w:rsid w:val="006652B4"/>
    <w:rsid w:val="00670A99"/>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403"/>
    <w:rsid w:val="007165A6"/>
    <w:rsid w:val="007170D3"/>
    <w:rsid w:val="00717BA1"/>
    <w:rsid w:val="007206B9"/>
    <w:rsid w:val="00720FFB"/>
    <w:rsid w:val="00721897"/>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4B18"/>
    <w:rsid w:val="00754F9D"/>
    <w:rsid w:val="00755AE6"/>
    <w:rsid w:val="00755D75"/>
    <w:rsid w:val="0075705C"/>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3ED"/>
    <w:rsid w:val="007C11A5"/>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32C5"/>
    <w:rsid w:val="00863763"/>
    <w:rsid w:val="00863BA5"/>
    <w:rsid w:val="00864036"/>
    <w:rsid w:val="008647A1"/>
    <w:rsid w:val="00864C1A"/>
    <w:rsid w:val="00864CE6"/>
    <w:rsid w:val="00864F3E"/>
    <w:rsid w:val="00865720"/>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4452"/>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535"/>
    <w:rsid w:val="00B1401C"/>
    <w:rsid w:val="00B14164"/>
    <w:rsid w:val="00B14401"/>
    <w:rsid w:val="00B149D8"/>
    <w:rsid w:val="00B15A12"/>
    <w:rsid w:val="00B160AC"/>
    <w:rsid w:val="00B164CA"/>
    <w:rsid w:val="00B167CD"/>
    <w:rsid w:val="00B16A5C"/>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B2D"/>
    <w:rsid w:val="00B41B29"/>
    <w:rsid w:val="00B41CC3"/>
    <w:rsid w:val="00B434E9"/>
    <w:rsid w:val="00B43E73"/>
    <w:rsid w:val="00B447E9"/>
    <w:rsid w:val="00B44E04"/>
    <w:rsid w:val="00B47AAF"/>
    <w:rsid w:val="00B47F2E"/>
    <w:rsid w:val="00B50D1F"/>
    <w:rsid w:val="00B51D9A"/>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96E"/>
    <w:rsid w:val="00B862A7"/>
    <w:rsid w:val="00B87008"/>
    <w:rsid w:val="00B87BDA"/>
    <w:rsid w:val="00B91234"/>
    <w:rsid w:val="00B91510"/>
    <w:rsid w:val="00B92841"/>
    <w:rsid w:val="00B928A9"/>
    <w:rsid w:val="00B94A7F"/>
    <w:rsid w:val="00B960CB"/>
    <w:rsid w:val="00B96CB5"/>
    <w:rsid w:val="00B97444"/>
    <w:rsid w:val="00B9769B"/>
    <w:rsid w:val="00BA1B5C"/>
    <w:rsid w:val="00BA25BE"/>
    <w:rsid w:val="00BA3129"/>
    <w:rsid w:val="00BA3A60"/>
    <w:rsid w:val="00BA3B07"/>
    <w:rsid w:val="00BA3DD3"/>
    <w:rsid w:val="00BA482C"/>
    <w:rsid w:val="00BA50B0"/>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70BD"/>
    <w:rsid w:val="00C679AA"/>
    <w:rsid w:val="00C707CB"/>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5C83"/>
    <w:rsid w:val="00D22E6A"/>
    <w:rsid w:val="00D23504"/>
    <w:rsid w:val="00D23994"/>
    <w:rsid w:val="00D24175"/>
    <w:rsid w:val="00D279A5"/>
    <w:rsid w:val="00D27D39"/>
    <w:rsid w:val="00D27FE7"/>
    <w:rsid w:val="00D3047B"/>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5600"/>
    <w:rsid w:val="00D67430"/>
    <w:rsid w:val="00D70A4C"/>
    <w:rsid w:val="00D71073"/>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A34"/>
    <w:rsid w:val="00DE5F55"/>
    <w:rsid w:val="00DE689A"/>
    <w:rsid w:val="00DE6FDD"/>
    <w:rsid w:val="00DF0394"/>
    <w:rsid w:val="00DF04E4"/>
    <w:rsid w:val="00DF06E3"/>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26F5"/>
    <w:rsid w:val="00E348D4"/>
    <w:rsid w:val="00E358A1"/>
    <w:rsid w:val="00E35D16"/>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CDE"/>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20104</Words>
  <Characters>110577</Characters>
  <Application>Microsoft Office Word</Application>
  <DocSecurity>0</DocSecurity>
  <Lines>921</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130421</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185</cp:revision>
  <dcterms:created xsi:type="dcterms:W3CDTF">2026-06-13T12:47:00Z</dcterms:created>
  <dcterms:modified xsi:type="dcterms:W3CDTF">2026-06-14T21:49:00Z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