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9CA592" w14:textId="77777777" w:rsidR="004943FE" w:rsidRPr="001161CE" w:rsidRDefault="004943FE"/>
    <w:p w14:paraId="0E889D7F" w14:textId="77777777" w:rsidR="004943FE" w:rsidRPr="001161CE" w:rsidRDefault="00731CA7">
      <w:pPr>
        <w:jc w:val="center"/>
      </w:pPr>
      <w:r w:rsidRPr="001161CE">
        <w:rPr>
          <w:noProof/>
          <w:lang w:val="en-US"/>
        </w:rPr>
        <w:drawing>
          <wp:inline distT="0" distB="0" distL="0" distR="0" wp14:anchorId="67F2F9E2" wp14:editId="6F693ACD">
            <wp:extent cx="2702560" cy="83058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07537" cy="832092"/>
                    </a:xfrm>
                    <a:prstGeom prst="rect">
                      <a:avLst/>
                    </a:prstGeom>
                    <a:noFill/>
                  </pic:spPr>
                </pic:pic>
              </a:graphicData>
            </a:graphic>
          </wp:inline>
        </w:drawing>
      </w:r>
    </w:p>
    <w:p w14:paraId="2A0EC13E" w14:textId="77777777" w:rsidR="004943FE" w:rsidRPr="001161CE" w:rsidRDefault="004943FE"/>
    <w:p w14:paraId="13183288" w14:textId="77777777" w:rsidR="004943FE" w:rsidRPr="001161CE" w:rsidRDefault="004943FE"/>
    <w:p w14:paraId="22573811" w14:textId="77777777" w:rsidR="004943FE" w:rsidRPr="001161CE" w:rsidRDefault="004943FE"/>
    <w:p w14:paraId="070EA18C" w14:textId="77777777" w:rsidR="004943FE" w:rsidRPr="001161CE" w:rsidRDefault="004943FE"/>
    <w:p w14:paraId="57582245" w14:textId="77777777" w:rsidR="004943FE" w:rsidRPr="001161CE" w:rsidRDefault="00731CA7">
      <w:pPr>
        <w:jc w:val="center"/>
        <w:rPr>
          <w:b/>
          <w:caps/>
          <w:color w:val="C00000"/>
          <w:sz w:val="56"/>
        </w:rPr>
      </w:pPr>
      <w:r w:rsidRPr="001161CE">
        <w:rPr>
          <w:b/>
          <w:caps/>
          <w:color w:val="C00000"/>
          <w:sz w:val="56"/>
        </w:rPr>
        <w:t>Báo cáo đồ án tốt nghiệp</w:t>
      </w:r>
    </w:p>
    <w:p w14:paraId="6B27838F" w14:textId="77777777" w:rsidR="004943FE" w:rsidRPr="001161CE" w:rsidRDefault="00731CA7">
      <w:pPr>
        <w:jc w:val="center"/>
        <w:rPr>
          <w:b/>
          <w:color w:val="C00000"/>
          <w:sz w:val="44"/>
        </w:rPr>
      </w:pPr>
      <w:r w:rsidRPr="001161CE">
        <w:rPr>
          <w:b/>
          <w:color w:val="C00000"/>
          <w:sz w:val="44"/>
        </w:rPr>
        <w:t>Báo cáo 1 – Giới thiệu dự án</w:t>
      </w:r>
    </w:p>
    <w:p w14:paraId="65EF04A0" w14:textId="77777777" w:rsidR="004943FE" w:rsidRPr="001161CE" w:rsidRDefault="004943FE">
      <w:pPr>
        <w:jc w:val="center"/>
        <w:rPr>
          <w:b/>
          <w:sz w:val="44"/>
        </w:rPr>
      </w:pPr>
    </w:p>
    <w:p w14:paraId="1D915BBF" w14:textId="77777777" w:rsidR="004943FE" w:rsidRPr="001161CE" w:rsidRDefault="004943FE">
      <w:pPr>
        <w:jc w:val="center"/>
        <w:rPr>
          <w:b/>
          <w:sz w:val="44"/>
        </w:rPr>
      </w:pPr>
    </w:p>
    <w:p w14:paraId="6C797E42" w14:textId="77777777" w:rsidR="004943FE" w:rsidRPr="001161CE" w:rsidRDefault="004943FE">
      <w:pPr>
        <w:jc w:val="center"/>
        <w:rPr>
          <w:b/>
          <w:sz w:val="44"/>
        </w:rPr>
      </w:pPr>
    </w:p>
    <w:p w14:paraId="0BED9BF2" w14:textId="77777777" w:rsidR="004943FE" w:rsidRPr="001161CE" w:rsidRDefault="004943FE">
      <w:pPr>
        <w:jc w:val="center"/>
        <w:rPr>
          <w:b/>
          <w:sz w:val="44"/>
        </w:rPr>
      </w:pPr>
    </w:p>
    <w:p w14:paraId="35845108" w14:textId="77777777" w:rsidR="004943FE" w:rsidRPr="001161CE" w:rsidRDefault="004943FE">
      <w:pPr>
        <w:jc w:val="center"/>
        <w:rPr>
          <w:b/>
          <w:sz w:val="44"/>
        </w:rPr>
      </w:pPr>
    </w:p>
    <w:p w14:paraId="302569A3" w14:textId="77777777" w:rsidR="004943FE" w:rsidRPr="001161CE" w:rsidRDefault="004943FE">
      <w:pPr>
        <w:jc w:val="center"/>
        <w:rPr>
          <w:b/>
          <w:sz w:val="44"/>
        </w:rPr>
      </w:pPr>
    </w:p>
    <w:p w14:paraId="265261DE" w14:textId="77777777" w:rsidR="004943FE" w:rsidRPr="001161CE" w:rsidRDefault="004943FE">
      <w:pPr>
        <w:jc w:val="center"/>
        <w:rPr>
          <w:b/>
          <w:sz w:val="44"/>
        </w:rPr>
      </w:pPr>
    </w:p>
    <w:p w14:paraId="41813859" w14:textId="77777777" w:rsidR="004943FE" w:rsidRPr="001161CE" w:rsidRDefault="004943FE">
      <w:pPr>
        <w:jc w:val="center"/>
        <w:rPr>
          <w:b/>
          <w:sz w:val="44"/>
        </w:rPr>
      </w:pPr>
    </w:p>
    <w:p w14:paraId="155B78BD" w14:textId="77777777" w:rsidR="004943FE" w:rsidRPr="001161CE" w:rsidRDefault="004943FE">
      <w:pPr>
        <w:jc w:val="center"/>
        <w:rPr>
          <w:b/>
          <w:sz w:val="44"/>
        </w:rPr>
      </w:pPr>
    </w:p>
    <w:p w14:paraId="7133AC4B" w14:textId="77777777" w:rsidR="004943FE" w:rsidRPr="001161CE" w:rsidRDefault="00731CA7">
      <w:pPr>
        <w:spacing w:before="89"/>
        <w:ind w:left="2526" w:right="2171"/>
        <w:jc w:val="center"/>
        <w:rPr>
          <w:rFonts w:cstheme="minorHAnsi"/>
          <w:sz w:val="28"/>
          <w:szCs w:val="28"/>
        </w:rPr>
      </w:pPr>
      <w:r w:rsidRPr="001161CE">
        <w:rPr>
          <w:rFonts w:cstheme="minorHAnsi"/>
          <w:sz w:val="28"/>
          <w:szCs w:val="28"/>
        </w:rPr>
        <w:t>– Hà Nội, tháng 10/2026 –</w:t>
      </w:r>
    </w:p>
    <w:sdt>
      <w:sdtPr>
        <w:rPr>
          <w:rFonts w:asciiTheme="minorHAnsi" w:eastAsiaTheme="minorHAnsi" w:hAnsiTheme="minorHAnsi" w:cstheme="minorBidi"/>
          <w:color w:val="auto"/>
          <w:sz w:val="22"/>
          <w:szCs w:val="22"/>
          <w:lang w:val="en-GB"/>
        </w:rPr>
        <w:id w:val="-2075660069"/>
        <w:docPartObj>
          <w:docPartGallery w:val="Table of Contents"/>
          <w:docPartUnique/>
        </w:docPartObj>
      </w:sdtPr>
      <w:sdtEndPr>
        <w:rPr>
          <w:b/>
          <w:bCs/>
        </w:rPr>
      </w:sdtEndPr>
      <w:sdtContent>
        <w:p w14:paraId="6665BDF1" w14:textId="77777777" w:rsidR="004943FE" w:rsidRPr="001161CE" w:rsidRDefault="00731CA7">
          <w:pPr>
            <w:pStyle w:val="uMucluc1"/>
            <w:rPr>
              <w:b/>
            </w:rPr>
          </w:pPr>
          <w:r w:rsidRPr="001161CE">
            <w:rPr>
              <w:b/>
            </w:rPr>
            <w:t>Table of Contents</w:t>
          </w:r>
        </w:p>
        <w:p w14:paraId="47FFA160" w14:textId="57FB5E1A" w:rsidR="00301908" w:rsidRDefault="00731CA7">
          <w:pPr>
            <w:pStyle w:val="TOC1"/>
            <w:tabs>
              <w:tab w:val="right" w:leader="dot" w:pos="9040"/>
            </w:tabs>
            <w:rPr>
              <w:rFonts w:eastAsiaTheme="minorEastAsia"/>
              <w:noProof/>
              <w:kern w:val="2"/>
              <w:sz w:val="24"/>
              <w:szCs w:val="24"/>
              <w:lang w:val="en-US"/>
              <w14:ligatures w14:val="standardContextual"/>
            </w:rPr>
          </w:pPr>
          <w:r w:rsidRPr="001161CE">
            <w:fldChar w:fldCharType="begin"/>
          </w:r>
          <w:r w:rsidRPr="001161CE">
            <w:instrText xml:space="preserve"> TOC \o "1-3" \h \z \u </w:instrText>
          </w:r>
          <w:r w:rsidRPr="001161CE">
            <w:fldChar w:fldCharType="separate"/>
          </w:r>
          <w:hyperlink w:anchor="_Toc242469839" w:history="1">
            <w:r w:rsidR="00301908" w:rsidRPr="00F43DD9">
              <w:rPr>
                <w:rStyle w:val="Hyperlink"/>
                <w:noProof/>
              </w:rPr>
              <w:t>Change Log</w:t>
            </w:r>
            <w:r w:rsidR="00301908">
              <w:rPr>
                <w:noProof/>
                <w:webHidden/>
              </w:rPr>
              <w:tab/>
            </w:r>
            <w:r w:rsidR="00301908">
              <w:rPr>
                <w:noProof/>
                <w:webHidden/>
              </w:rPr>
              <w:fldChar w:fldCharType="begin"/>
            </w:r>
            <w:r w:rsidR="00301908">
              <w:rPr>
                <w:noProof/>
                <w:webHidden/>
              </w:rPr>
              <w:instrText xml:space="preserve"> PAGEREF _Toc242469839 \h </w:instrText>
            </w:r>
            <w:r w:rsidR="00301908">
              <w:rPr>
                <w:noProof/>
                <w:webHidden/>
              </w:rPr>
            </w:r>
            <w:r w:rsidR="00301908">
              <w:rPr>
                <w:noProof/>
                <w:webHidden/>
              </w:rPr>
              <w:fldChar w:fldCharType="separate"/>
            </w:r>
            <w:r w:rsidR="00301908">
              <w:rPr>
                <w:noProof/>
                <w:webHidden/>
              </w:rPr>
              <w:t>3</w:t>
            </w:r>
            <w:r w:rsidR="00301908">
              <w:rPr>
                <w:noProof/>
                <w:webHidden/>
              </w:rPr>
              <w:fldChar w:fldCharType="end"/>
            </w:r>
          </w:hyperlink>
        </w:p>
        <w:p w14:paraId="34DEA82F" w14:textId="3AD92A32" w:rsidR="00301908" w:rsidRDefault="00301908">
          <w:pPr>
            <w:pStyle w:val="TOC1"/>
            <w:tabs>
              <w:tab w:val="right" w:leader="dot" w:pos="9040"/>
            </w:tabs>
            <w:rPr>
              <w:rFonts w:eastAsiaTheme="minorEastAsia"/>
              <w:noProof/>
              <w:kern w:val="2"/>
              <w:sz w:val="24"/>
              <w:szCs w:val="24"/>
              <w:lang w:val="en-US"/>
              <w14:ligatures w14:val="standardContextual"/>
            </w:rPr>
          </w:pPr>
          <w:hyperlink w:anchor="_Toc242469840" w:history="1">
            <w:r w:rsidRPr="00F43DD9">
              <w:rPr>
                <w:rStyle w:val="Hyperlink"/>
                <w:noProof/>
              </w:rPr>
              <w:t>Definition and Acronyms</w:t>
            </w:r>
            <w:r>
              <w:rPr>
                <w:noProof/>
                <w:webHidden/>
              </w:rPr>
              <w:tab/>
            </w:r>
            <w:r>
              <w:rPr>
                <w:noProof/>
                <w:webHidden/>
              </w:rPr>
              <w:fldChar w:fldCharType="begin"/>
            </w:r>
            <w:r>
              <w:rPr>
                <w:noProof/>
                <w:webHidden/>
              </w:rPr>
              <w:instrText xml:space="preserve"> PAGEREF _Toc242469840 \h </w:instrText>
            </w:r>
            <w:r>
              <w:rPr>
                <w:noProof/>
                <w:webHidden/>
              </w:rPr>
            </w:r>
            <w:r>
              <w:rPr>
                <w:noProof/>
                <w:webHidden/>
              </w:rPr>
              <w:fldChar w:fldCharType="separate"/>
            </w:r>
            <w:r>
              <w:rPr>
                <w:noProof/>
                <w:webHidden/>
              </w:rPr>
              <w:t>4</w:t>
            </w:r>
            <w:r>
              <w:rPr>
                <w:noProof/>
                <w:webHidden/>
              </w:rPr>
              <w:fldChar w:fldCharType="end"/>
            </w:r>
          </w:hyperlink>
        </w:p>
        <w:p w14:paraId="5CE6D16A" w14:textId="54A60E4D" w:rsidR="00301908" w:rsidRDefault="00301908">
          <w:pPr>
            <w:pStyle w:val="TOC1"/>
            <w:tabs>
              <w:tab w:val="right" w:leader="dot" w:pos="9040"/>
            </w:tabs>
            <w:rPr>
              <w:rFonts w:eastAsiaTheme="minorEastAsia"/>
              <w:noProof/>
              <w:kern w:val="2"/>
              <w:sz w:val="24"/>
              <w:szCs w:val="24"/>
              <w:lang w:val="en-US"/>
              <w14:ligatures w14:val="standardContextual"/>
            </w:rPr>
          </w:pPr>
          <w:hyperlink w:anchor="_Toc242469841" w:history="1">
            <w:r w:rsidRPr="00F43DD9">
              <w:rPr>
                <w:rStyle w:val="Hyperlink"/>
                <w:noProof/>
              </w:rPr>
              <w:t>I. Project Overview</w:t>
            </w:r>
            <w:r>
              <w:rPr>
                <w:noProof/>
                <w:webHidden/>
              </w:rPr>
              <w:tab/>
            </w:r>
            <w:r>
              <w:rPr>
                <w:noProof/>
                <w:webHidden/>
              </w:rPr>
              <w:fldChar w:fldCharType="begin"/>
            </w:r>
            <w:r>
              <w:rPr>
                <w:noProof/>
                <w:webHidden/>
              </w:rPr>
              <w:instrText xml:space="preserve"> PAGEREF _Toc242469841 \h </w:instrText>
            </w:r>
            <w:r>
              <w:rPr>
                <w:noProof/>
                <w:webHidden/>
              </w:rPr>
            </w:r>
            <w:r>
              <w:rPr>
                <w:noProof/>
                <w:webHidden/>
              </w:rPr>
              <w:fldChar w:fldCharType="separate"/>
            </w:r>
            <w:r>
              <w:rPr>
                <w:noProof/>
                <w:webHidden/>
              </w:rPr>
              <w:t>4</w:t>
            </w:r>
            <w:r>
              <w:rPr>
                <w:noProof/>
                <w:webHidden/>
              </w:rPr>
              <w:fldChar w:fldCharType="end"/>
            </w:r>
          </w:hyperlink>
        </w:p>
        <w:p w14:paraId="1DFCAE25" w14:textId="1581AEEE"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42" w:history="1">
            <w:r w:rsidRPr="00F43DD9">
              <w:rPr>
                <w:rStyle w:val="Hyperlink"/>
                <w:noProof/>
              </w:rPr>
              <w:t>1. Project Information</w:t>
            </w:r>
            <w:r>
              <w:rPr>
                <w:noProof/>
                <w:webHidden/>
              </w:rPr>
              <w:tab/>
            </w:r>
            <w:r>
              <w:rPr>
                <w:noProof/>
                <w:webHidden/>
              </w:rPr>
              <w:fldChar w:fldCharType="begin"/>
            </w:r>
            <w:r>
              <w:rPr>
                <w:noProof/>
                <w:webHidden/>
              </w:rPr>
              <w:instrText xml:space="preserve"> PAGEREF _Toc242469842 \h </w:instrText>
            </w:r>
            <w:r>
              <w:rPr>
                <w:noProof/>
                <w:webHidden/>
              </w:rPr>
            </w:r>
            <w:r>
              <w:rPr>
                <w:noProof/>
                <w:webHidden/>
              </w:rPr>
              <w:fldChar w:fldCharType="separate"/>
            </w:r>
            <w:r>
              <w:rPr>
                <w:noProof/>
                <w:webHidden/>
              </w:rPr>
              <w:t>4</w:t>
            </w:r>
            <w:r>
              <w:rPr>
                <w:noProof/>
                <w:webHidden/>
              </w:rPr>
              <w:fldChar w:fldCharType="end"/>
            </w:r>
          </w:hyperlink>
        </w:p>
        <w:p w14:paraId="01B184BB" w14:textId="1FA6AF86"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43" w:history="1">
            <w:r w:rsidRPr="00F43DD9">
              <w:rPr>
                <w:rStyle w:val="Hyperlink"/>
                <w:noProof/>
              </w:rPr>
              <w:t>2. Project Purpose</w:t>
            </w:r>
            <w:r>
              <w:rPr>
                <w:noProof/>
                <w:webHidden/>
              </w:rPr>
              <w:tab/>
            </w:r>
            <w:r>
              <w:rPr>
                <w:noProof/>
                <w:webHidden/>
              </w:rPr>
              <w:fldChar w:fldCharType="begin"/>
            </w:r>
            <w:r>
              <w:rPr>
                <w:noProof/>
                <w:webHidden/>
              </w:rPr>
              <w:instrText xml:space="preserve"> PAGEREF _Toc242469843 \h </w:instrText>
            </w:r>
            <w:r>
              <w:rPr>
                <w:noProof/>
                <w:webHidden/>
              </w:rPr>
            </w:r>
            <w:r>
              <w:rPr>
                <w:noProof/>
                <w:webHidden/>
              </w:rPr>
              <w:fldChar w:fldCharType="separate"/>
            </w:r>
            <w:r>
              <w:rPr>
                <w:noProof/>
                <w:webHidden/>
              </w:rPr>
              <w:t>4</w:t>
            </w:r>
            <w:r>
              <w:rPr>
                <w:noProof/>
                <w:webHidden/>
              </w:rPr>
              <w:fldChar w:fldCharType="end"/>
            </w:r>
          </w:hyperlink>
        </w:p>
        <w:p w14:paraId="123DB1C2" w14:textId="4D7A523E"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44" w:history="1">
            <w:r w:rsidRPr="00F43DD9">
              <w:rPr>
                <w:rStyle w:val="Hyperlink"/>
                <w:noProof/>
              </w:rPr>
              <w:t>3. Project Stakeholders</w:t>
            </w:r>
            <w:r>
              <w:rPr>
                <w:noProof/>
                <w:webHidden/>
              </w:rPr>
              <w:tab/>
            </w:r>
            <w:r>
              <w:rPr>
                <w:noProof/>
                <w:webHidden/>
              </w:rPr>
              <w:fldChar w:fldCharType="begin"/>
            </w:r>
            <w:r>
              <w:rPr>
                <w:noProof/>
                <w:webHidden/>
              </w:rPr>
              <w:instrText xml:space="preserve"> PAGEREF _Toc242469844 \h </w:instrText>
            </w:r>
            <w:r>
              <w:rPr>
                <w:noProof/>
                <w:webHidden/>
              </w:rPr>
            </w:r>
            <w:r>
              <w:rPr>
                <w:noProof/>
                <w:webHidden/>
              </w:rPr>
              <w:fldChar w:fldCharType="separate"/>
            </w:r>
            <w:r>
              <w:rPr>
                <w:noProof/>
                <w:webHidden/>
              </w:rPr>
              <w:t>4</w:t>
            </w:r>
            <w:r>
              <w:rPr>
                <w:noProof/>
                <w:webHidden/>
              </w:rPr>
              <w:fldChar w:fldCharType="end"/>
            </w:r>
          </w:hyperlink>
        </w:p>
        <w:p w14:paraId="63D91F51" w14:textId="0D26568E" w:rsidR="00301908" w:rsidRDefault="00301908">
          <w:pPr>
            <w:pStyle w:val="TOC1"/>
            <w:tabs>
              <w:tab w:val="right" w:leader="dot" w:pos="9040"/>
            </w:tabs>
            <w:rPr>
              <w:rFonts w:eastAsiaTheme="minorEastAsia"/>
              <w:noProof/>
              <w:kern w:val="2"/>
              <w:sz w:val="24"/>
              <w:szCs w:val="24"/>
              <w:lang w:val="en-US"/>
              <w14:ligatures w14:val="standardContextual"/>
            </w:rPr>
          </w:pPr>
          <w:hyperlink w:anchor="_Toc242469845" w:history="1">
            <w:r w:rsidRPr="00F43DD9">
              <w:rPr>
                <w:rStyle w:val="Hyperlink"/>
                <w:noProof/>
              </w:rPr>
              <w:t>II. Product Background</w:t>
            </w:r>
            <w:r>
              <w:rPr>
                <w:noProof/>
                <w:webHidden/>
              </w:rPr>
              <w:tab/>
            </w:r>
            <w:r>
              <w:rPr>
                <w:noProof/>
                <w:webHidden/>
              </w:rPr>
              <w:fldChar w:fldCharType="begin"/>
            </w:r>
            <w:r>
              <w:rPr>
                <w:noProof/>
                <w:webHidden/>
              </w:rPr>
              <w:instrText xml:space="preserve"> PAGEREF _Toc242469845 \h </w:instrText>
            </w:r>
            <w:r>
              <w:rPr>
                <w:noProof/>
                <w:webHidden/>
              </w:rPr>
            </w:r>
            <w:r>
              <w:rPr>
                <w:noProof/>
                <w:webHidden/>
              </w:rPr>
              <w:fldChar w:fldCharType="separate"/>
            </w:r>
            <w:r>
              <w:rPr>
                <w:noProof/>
                <w:webHidden/>
              </w:rPr>
              <w:t>5</w:t>
            </w:r>
            <w:r>
              <w:rPr>
                <w:noProof/>
                <w:webHidden/>
              </w:rPr>
              <w:fldChar w:fldCharType="end"/>
            </w:r>
          </w:hyperlink>
        </w:p>
        <w:p w14:paraId="1B934DFB" w14:textId="4D9CBCD6" w:rsidR="00301908" w:rsidRDefault="00301908">
          <w:pPr>
            <w:pStyle w:val="TOC1"/>
            <w:tabs>
              <w:tab w:val="right" w:leader="dot" w:pos="9040"/>
            </w:tabs>
            <w:rPr>
              <w:rFonts w:eastAsiaTheme="minorEastAsia"/>
              <w:noProof/>
              <w:kern w:val="2"/>
              <w:sz w:val="24"/>
              <w:szCs w:val="24"/>
              <w:lang w:val="en-US"/>
              <w14:ligatures w14:val="standardContextual"/>
            </w:rPr>
          </w:pPr>
          <w:hyperlink w:anchor="_Toc242469846" w:history="1">
            <w:r w:rsidRPr="00F43DD9">
              <w:rPr>
                <w:rStyle w:val="Hyperlink"/>
                <w:noProof/>
                <w:lang w:val="vi-VN"/>
              </w:rPr>
              <w:t>III. Existing Solutions</w:t>
            </w:r>
            <w:r>
              <w:rPr>
                <w:noProof/>
                <w:webHidden/>
              </w:rPr>
              <w:tab/>
            </w:r>
            <w:r>
              <w:rPr>
                <w:noProof/>
                <w:webHidden/>
              </w:rPr>
              <w:fldChar w:fldCharType="begin"/>
            </w:r>
            <w:r>
              <w:rPr>
                <w:noProof/>
                <w:webHidden/>
              </w:rPr>
              <w:instrText xml:space="preserve"> PAGEREF _Toc242469846 \h </w:instrText>
            </w:r>
            <w:r>
              <w:rPr>
                <w:noProof/>
                <w:webHidden/>
              </w:rPr>
            </w:r>
            <w:r>
              <w:rPr>
                <w:noProof/>
                <w:webHidden/>
              </w:rPr>
              <w:fldChar w:fldCharType="separate"/>
            </w:r>
            <w:r>
              <w:rPr>
                <w:noProof/>
                <w:webHidden/>
              </w:rPr>
              <w:t>5</w:t>
            </w:r>
            <w:r>
              <w:rPr>
                <w:noProof/>
                <w:webHidden/>
              </w:rPr>
              <w:fldChar w:fldCharType="end"/>
            </w:r>
          </w:hyperlink>
        </w:p>
        <w:p w14:paraId="7D234AB4" w14:textId="1023C173"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47" w:history="1">
            <w:r w:rsidRPr="00F43DD9">
              <w:rPr>
                <w:rStyle w:val="Hyperlink"/>
                <w:noProof/>
              </w:rPr>
              <w:t>1. Excel workbooks and paper equipment registers</w:t>
            </w:r>
            <w:r>
              <w:rPr>
                <w:noProof/>
                <w:webHidden/>
              </w:rPr>
              <w:tab/>
            </w:r>
            <w:r>
              <w:rPr>
                <w:noProof/>
                <w:webHidden/>
              </w:rPr>
              <w:fldChar w:fldCharType="begin"/>
            </w:r>
            <w:r>
              <w:rPr>
                <w:noProof/>
                <w:webHidden/>
              </w:rPr>
              <w:instrText xml:space="preserve"> PAGEREF _Toc242469847 \h </w:instrText>
            </w:r>
            <w:r>
              <w:rPr>
                <w:noProof/>
                <w:webHidden/>
              </w:rPr>
            </w:r>
            <w:r>
              <w:rPr>
                <w:noProof/>
                <w:webHidden/>
              </w:rPr>
              <w:fldChar w:fldCharType="separate"/>
            </w:r>
            <w:r>
              <w:rPr>
                <w:noProof/>
                <w:webHidden/>
              </w:rPr>
              <w:t>6</w:t>
            </w:r>
            <w:r>
              <w:rPr>
                <w:noProof/>
                <w:webHidden/>
              </w:rPr>
              <w:fldChar w:fldCharType="end"/>
            </w:r>
          </w:hyperlink>
        </w:p>
        <w:p w14:paraId="4DF5E841" w14:textId="7A05287E"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48" w:history="1">
            <w:r w:rsidRPr="00F43DD9">
              <w:rPr>
                <w:rStyle w:val="Hyperlink"/>
                <w:noProof/>
              </w:rPr>
              <w:t>2. Education sector reporting databases</w:t>
            </w:r>
            <w:r>
              <w:rPr>
                <w:noProof/>
                <w:webHidden/>
              </w:rPr>
              <w:tab/>
            </w:r>
            <w:r>
              <w:rPr>
                <w:noProof/>
                <w:webHidden/>
              </w:rPr>
              <w:fldChar w:fldCharType="begin"/>
            </w:r>
            <w:r>
              <w:rPr>
                <w:noProof/>
                <w:webHidden/>
              </w:rPr>
              <w:instrText xml:space="preserve"> PAGEREF _Toc242469848 \h </w:instrText>
            </w:r>
            <w:r>
              <w:rPr>
                <w:noProof/>
                <w:webHidden/>
              </w:rPr>
            </w:r>
            <w:r>
              <w:rPr>
                <w:noProof/>
                <w:webHidden/>
              </w:rPr>
              <w:fldChar w:fldCharType="separate"/>
            </w:r>
            <w:r>
              <w:rPr>
                <w:noProof/>
                <w:webHidden/>
              </w:rPr>
              <w:t>6</w:t>
            </w:r>
            <w:r>
              <w:rPr>
                <w:noProof/>
                <w:webHidden/>
              </w:rPr>
              <w:fldChar w:fldCharType="end"/>
            </w:r>
          </w:hyperlink>
        </w:p>
        <w:p w14:paraId="6DDBF208" w14:textId="26488791"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49" w:history="1">
            <w:r w:rsidRPr="00F43DD9">
              <w:rPr>
                <w:rStyle w:val="Hyperlink"/>
                <w:noProof/>
              </w:rPr>
              <w:t>3. School equipment management software (MISA EMIS Thiết bị)</w:t>
            </w:r>
            <w:r>
              <w:rPr>
                <w:noProof/>
                <w:webHidden/>
              </w:rPr>
              <w:tab/>
            </w:r>
            <w:r>
              <w:rPr>
                <w:noProof/>
                <w:webHidden/>
              </w:rPr>
              <w:fldChar w:fldCharType="begin"/>
            </w:r>
            <w:r>
              <w:rPr>
                <w:noProof/>
                <w:webHidden/>
              </w:rPr>
              <w:instrText xml:space="preserve"> PAGEREF _Toc242469849 \h </w:instrText>
            </w:r>
            <w:r>
              <w:rPr>
                <w:noProof/>
                <w:webHidden/>
              </w:rPr>
            </w:r>
            <w:r>
              <w:rPr>
                <w:noProof/>
                <w:webHidden/>
              </w:rPr>
              <w:fldChar w:fldCharType="separate"/>
            </w:r>
            <w:r>
              <w:rPr>
                <w:noProof/>
                <w:webHidden/>
              </w:rPr>
              <w:t>6</w:t>
            </w:r>
            <w:r>
              <w:rPr>
                <w:noProof/>
                <w:webHidden/>
              </w:rPr>
              <w:fldChar w:fldCharType="end"/>
            </w:r>
          </w:hyperlink>
        </w:p>
        <w:p w14:paraId="29E116BE" w14:textId="68432ACB"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50" w:history="1">
            <w:r w:rsidRPr="00F43DD9">
              <w:rPr>
                <w:rStyle w:val="Hyperlink"/>
                <w:noProof/>
              </w:rPr>
              <w:t>4. Section Summary</w:t>
            </w:r>
            <w:r>
              <w:rPr>
                <w:noProof/>
                <w:webHidden/>
              </w:rPr>
              <w:tab/>
            </w:r>
            <w:r>
              <w:rPr>
                <w:noProof/>
                <w:webHidden/>
              </w:rPr>
              <w:fldChar w:fldCharType="begin"/>
            </w:r>
            <w:r>
              <w:rPr>
                <w:noProof/>
                <w:webHidden/>
              </w:rPr>
              <w:instrText xml:space="preserve"> PAGEREF _Toc242469850 \h </w:instrText>
            </w:r>
            <w:r>
              <w:rPr>
                <w:noProof/>
                <w:webHidden/>
              </w:rPr>
            </w:r>
            <w:r>
              <w:rPr>
                <w:noProof/>
                <w:webHidden/>
              </w:rPr>
              <w:fldChar w:fldCharType="separate"/>
            </w:r>
            <w:r>
              <w:rPr>
                <w:noProof/>
                <w:webHidden/>
              </w:rPr>
              <w:t>6</w:t>
            </w:r>
            <w:r>
              <w:rPr>
                <w:noProof/>
                <w:webHidden/>
              </w:rPr>
              <w:fldChar w:fldCharType="end"/>
            </w:r>
          </w:hyperlink>
        </w:p>
        <w:p w14:paraId="3B3237FD" w14:textId="30C8A0CB" w:rsidR="00301908" w:rsidRDefault="00301908">
          <w:pPr>
            <w:pStyle w:val="TOC1"/>
            <w:tabs>
              <w:tab w:val="right" w:leader="dot" w:pos="9040"/>
            </w:tabs>
            <w:rPr>
              <w:rFonts w:eastAsiaTheme="minorEastAsia"/>
              <w:noProof/>
              <w:kern w:val="2"/>
              <w:sz w:val="24"/>
              <w:szCs w:val="24"/>
              <w:lang w:val="en-US"/>
              <w14:ligatures w14:val="standardContextual"/>
            </w:rPr>
          </w:pPr>
          <w:hyperlink w:anchor="_Toc242469851" w:history="1">
            <w:r w:rsidRPr="00F43DD9">
              <w:rPr>
                <w:rStyle w:val="Hyperlink"/>
                <w:noProof/>
              </w:rPr>
              <w:t>IV. Proposed Solution</w:t>
            </w:r>
            <w:r>
              <w:rPr>
                <w:noProof/>
                <w:webHidden/>
              </w:rPr>
              <w:tab/>
            </w:r>
            <w:r>
              <w:rPr>
                <w:noProof/>
                <w:webHidden/>
              </w:rPr>
              <w:fldChar w:fldCharType="begin"/>
            </w:r>
            <w:r>
              <w:rPr>
                <w:noProof/>
                <w:webHidden/>
              </w:rPr>
              <w:instrText xml:space="preserve"> PAGEREF _Toc242469851 \h </w:instrText>
            </w:r>
            <w:r>
              <w:rPr>
                <w:noProof/>
                <w:webHidden/>
              </w:rPr>
            </w:r>
            <w:r>
              <w:rPr>
                <w:noProof/>
                <w:webHidden/>
              </w:rPr>
              <w:fldChar w:fldCharType="separate"/>
            </w:r>
            <w:r>
              <w:rPr>
                <w:noProof/>
                <w:webHidden/>
              </w:rPr>
              <w:t>7</w:t>
            </w:r>
            <w:r>
              <w:rPr>
                <w:noProof/>
                <w:webHidden/>
              </w:rPr>
              <w:fldChar w:fldCharType="end"/>
            </w:r>
          </w:hyperlink>
        </w:p>
        <w:p w14:paraId="109AAAE5" w14:textId="2E55247B" w:rsidR="00301908" w:rsidRDefault="00301908">
          <w:pPr>
            <w:pStyle w:val="TOC1"/>
            <w:tabs>
              <w:tab w:val="right" w:leader="dot" w:pos="9040"/>
            </w:tabs>
            <w:rPr>
              <w:rFonts w:eastAsiaTheme="minorEastAsia"/>
              <w:noProof/>
              <w:kern w:val="2"/>
              <w:sz w:val="24"/>
              <w:szCs w:val="24"/>
              <w:lang w:val="en-US"/>
              <w14:ligatures w14:val="standardContextual"/>
            </w:rPr>
          </w:pPr>
          <w:hyperlink w:anchor="_Toc242469852" w:history="1">
            <w:r w:rsidRPr="00F43DD9">
              <w:rPr>
                <w:rStyle w:val="Hyperlink"/>
                <w:noProof/>
              </w:rPr>
              <w:t>V. Project Scope &amp; Limitations</w:t>
            </w:r>
            <w:r>
              <w:rPr>
                <w:noProof/>
                <w:webHidden/>
              </w:rPr>
              <w:tab/>
            </w:r>
            <w:r>
              <w:rPr>
                <w:noProof/>
                <w:webHidden/>
              </w:rPr>
              <w:fldChar w:fldCharType="begin"/>
            </w:r>
            <w:r>
              <w:rPr>
                <w:noProof/>
                <w:webHidden/>
              </w:rPr>
              <w:instrText xml:space="preserve"> PAGEREF _Toc242469852 \h </w:instrText>
            </w:r>
            <w:r>
              <w:rPr>
                <w:noProof/>
                <w:webHidden/>
              </w:rPr>
            </w:r>
            <w:r>
              <w:rPr>
                <w:noProof/>
                <w:webHidden/>
              </w:rPr>
              <w:fldChar w:fldCharType="separate"/>
            </w:r>
            <w:r>
              <w:rPr>
                <w:noProof/>
                <w:webHidden/>
              </w:rPr>
              <w:t>7</w:t>
            </w:r>
            <w:r>
              <w:rPr>
                <w:noProof/>
                <w:webHidden/>
              </w:rPr>
              <w:fldChar w:fldCharType="end"/>
            </w:r>
          </w:hyperlink>
        </w:p>
        <w:p w14:paraId="189ADFB2" w14:textId="309029E4"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53" w:history="1">
            <w:r w:rsidRPr="00F43DD9">
              <w:rPr>
                <w:rStyle w:val="Hyperlink"/>
                <w:noProof/>
              </w:rPr>
              <w:t>1. Major Features</w:t>
            </w:r>
            <w:r>
              <w:rPr>
                <w:noProof/>
                <w:webHidden/>
              </w:rPr>
              <w:tab/>
            </w:r>
            <w:r>
              <w:rPr>
                <w:noProof/>
                <w:webHidden/>
              </w:rPr>
              <w:fldChar w:fldCharType="begin"/>
            </w:r>
            <w:r>
              <w:rPr>
                <w:noProof/>
                <w:webHidden/>
              </w:rPr>
              <w:instrText xml:space="preserve"> PAGEREF _Toc242469853 \h </w:instrText>
            </w:r>
            <w:r>
              <w:rPr>
                <w:noProof/>
                <w:webHidden/>
              </w:rPr>
            </w:r>
            <w:r>
              <w:rPr>
                <w:noProof/>
                <w:webHidden/>
              </w:rPr>
              <w:fldChar w:fldCharType="separate"/>
            </w:r>
            <w:r>
              <w:rPr>
                <w:noProof/>
                <w:webHidden/>
              </w:rPr>
              <w:t>7</w:t>
            </w:r>
            <w:r>
              <w:rPr>
                <w:noProof/>
                <w:webHidden/>
              </w:rPr>
              <w:fldChar w:fldCharType="end"/>
            </w:r>
          </w:hyperlink>
        </w:p>
        <w:p w14:paraId="0884749A" w14:textId="19A1B551" w:rsidR="00301908" w:rsidRDefault="00301908">
          <w:pPr>
            <w:pStyle w:val="TOC2"/>
            <w:tabs>
              <w:tab w:val="right" w:leader="dot" w:pos="9040"/>
            </w:tabs>
            <w:rPr>
              <w:rFonts w:eastAsiaTheme="minorEastAsia"/>
              <w:noProof/>
              <w:kern w:val="2"/>
              <w:sz w:val="24"/>
              <w:szCs w:val="24"/>
              <w:lang w:val="en-US"/>
              <w14:ligatures w14:val="standardContextual"/>
            </w:rPr>
          </w:pPr>
          <w:hyperlink w:anchor="_Toc242469854" w:history="1">
            <w:r w:rsidRPr="00F43DD9">
              <w:rPr>
                <w:rStyle w:val="Hyperlink"/>
                <w:noProof/>
              </w:rPr>
              <w:t>2. Limitations &amp; Exclusions</w:t>
            </w:r>
            <w:r>
              <w:rPr>
                <w:noProof/>
                <w:webHidden/>
              </w:rPr>
              <w:tab/>
            </w:r>
            <w:r>
              <w:rPr>
                <w:noProof/>
                <w:webHidden/>
              </w:rPr>
              <w:fldChar w:fldCharType="begin"/>
            </w:r>
            <w:r>
              <w:rPr>
                <w:noProof/>
                <w:webHidden/>
              </w:rPr>
              <w:instrText xml:space="preserve"> PAGEREF _Toc242469854 \h </w:instrText>
            </w:r>
            <w:r>
              <w:rPr>
                <w:noProof/>
                <w:webHidden/>
              </w:rPr>
            </w:r>
            <w:r>
              <w:rPr>
                <w:noProof/>
                <w:webHidden/>
              </w:rPr>
              <w:fldChar w:fldCharType="separate"/>
            </w:r>
            <w:r>
              <w:rPr>
                <w:noProof/>
                <w:webHidden/>
              </w:rPr>
              <w:t>8</w:t>
            </w:r>
            <w:r>
              <w:rPr>
                <w:noProof/>
                <w:webHidden/>
              </w:rPr>
              <w:fldChar w:fldCharType="end"/>
            </w:r>
          </w:hyperlink>
        </w:p>
        <w:p w14:paraId="6A9F8477" w14:textId="5C79EF9E" w:rsidR="004943FE" w:rsidRPr="001161CE" w:rsidRDefault="00731CA7">
          <w:r w:rsidRPr="001161CE">
            <w:rPr>
              <w:b/>
              <w:bCs/>
            </w:rPr>
            <w:fldChar w:fldCharType="end"/>
          </w:r>
        </w:p>
      </w:sdtContent>
    </w:sdt>
    <w:p w14:paraId="04A9BD4C" w14:textId="77777777" w:rsidR="004943FE" w:rsidRPr="001161CE" w:rsidRDefault="00731CA7">
      <w:pPr>
        <w:rPr>
          <w:rFonts w:asciiTheme="majorHAnsi" w:eastAsiaTheme="majorEastAsia" w:hAnsiTheme="majorHAnsi" w:cstheme="majorBidi"/>
          <w:b/>
          <w:color w:val="C00000"/>
          <w:sz w:val="32"/>
          <w:szCs w:val="32"/>
        </w:rPr>
      </w:pPr>
      <w:r w:rsidRPr="001161CE">
        <w:br w:type="page"/>
      </w:r>
    </w:p>
    <w:p w14:paraId="7ECFCDF1" w14:textId="77777777" w:rsidR="004943FE" w:rsidRPr="001161CE" w:rsidRDefault="00731CA7">
      <w:pPr>
        <w:pStyle w:val="Heading1"/>
      </w:pPr>
      <w:bookmarkStart w:id="0" w:name="_Toc242469839"/>
      <w:r w:rsidRPr="001161CE">
        <w:lastRenderedPageBreak/>
        <w:t>Change Log</w:t>
      </w:r>
      <w:bookmarkEnd w:id="0"/>
    </w:p>
    <w:tbl>
      <w:tblPr>
        <w:tblW w:w="9072" w:type="dxa"/>
        <w:tblInd w:w="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0" w:type="dxa"/>
          <w:right w:w="80" w:type="dxa"/>
        </w:tblCellMar>
        <w:tblLook w:val="04A0" w:firstRow="1" w:lastRow="0" w:firstColumn="1" w:lastColumn="0" w:noHBand="0" w:noVBand="1"/>
      </w:tblPr>
      <w:tblGrid>
        <w:gridCol w:w="1440"/>
        <w:gridCol w:w="792"/>
        <w:gridCol w:w="2088"/>
        <w:gridCol w:w="4752"/>
      </w:tblGrid>
      <w:tr w:rsidR="004943FE" w:rsidRPr="001161CE" w14:paraId="4EE79B44" w14:textId="77777777">
        <w:tc>
          <w:tcPr>
            <w:tcW w:w="1440" w:type="dxa"/>
            <w:shd w:val="clear" w:color="auto" w:fill="FFE8E1"/>
          </w:tcPr>
          <w:p w14:paraId="051CA5BE" w14:textId="77777777" w:rsidR="004943FE" w:rsidRPr="001161CE" w:rsidRDefault="00731CA7">
            <w:pPr>
              <w:pStyle w:val="HeadingLv1"/>
            </w:pPr>
            <w:r w:rsidRPr="001161CE">
              <w:rPr>
                <w:rFonts w:asciiTheme="minorHAnsi" w:hAnsiTheme="minorHAnsi"/>
              </w:rPr>
              <w:t>Ngày</w:t>
            </w:r>
          </w:p>
        </w:tc>
        <w:tc>
          <w:tcPr>
            <w:tcW w:w="792" w:type="dxa"/>
            <w:shd w:val="clear" w:color="auto" w:fill="FFE8E1"/>
          </w:tcPr>
          <w:p w14:paraId="370F21FF" w14:textId="77777777" w:rsidR="004943FE" w:rsidRPr="001161CE" w:rsidRDefault="00731CA7">
            <w:pPr>
              <w:pStyle w:val="HeadingLv1"/>
            </w:pPr>
            <w:r w:rsidRPr="001161CE">
              <w:rPr>
                <w:rFonts w:asciiTheme="minorHAnsi" w:hAnsiTheme="minorHAnsi"/>
              </w:rPr>
              <w:t>A* / M, D</w:t>
            </w:r>
          </w:p>
        </w:tc>
        <w:tc>
          <w:tcPr>
            <w:tcW w:w="2088" w:type="dxa"/>
            <w:shd w:val="clear" w:color="auto" w:fill="FFE8E1"/>
          </w:tcPr>
          <w:p w14:paraId="5A980169" w14:textId="77777777" w:rsidR="004943FE" w:rsidRPr="001161CE" w:rsidRDefault="00731CA7">
            <w:pPr>
              <w:pStyle w:val="HeadingLv1"/>
            </w:pPr>
            <w:r w:rsidRPr="001161CE">
              <w:rPr>
                <w:rFonts w:asciiTheme="minorHAnsi" w:hAnsiTheme="minorHAnsi"/>
              </w:rPr>
              <w:t>Người thực hiện</w:t>
            </w:r>
          </w:p>
        </w:tc>
        <w:tc>
          <w:tcPr>
            <w:tcW w:w="4752" w:type="dxa"/>
            <w:shd w:val="clear" w:color="auto" w:fill="FFE8E1"/>
          </w:tcPr>
          <w:p w14:paraId="147B07D1" w14:textId="77777777" w:rsidR="004943FE" w:rsidRPr="001161CE" w:rsidRDefault="00731CA7">
            <w:pPr>
              <w:pStyle w:val="HeadingLv1"/>
            </w:pPr>
            <w:r w:rsidRPr="001161CE">
              <w:rPr>
                <w:rFonts w:asciiTheme="minorHAnsi" w:hAnsiTheme="minorHAnsi"/>
              </w:rPr>
              <w:t>Nội dung thay đổi</w:t>
            </w:r>
          </w:p>
        </w:tc>
      </w:tr>
      <w:tr w:rsidR="004943FE" w:rsidRPr="001161CE" w14:paraId="46B90DAA" w14:textId="77777777">
        <w:tc>
          <w:tcPr>
            <w:tcW w:w="1440" w:type="dxa"/>
          </w:tcPr>
          <w:p w14:paraId="263C5E57" w14:textId="0AC5EFA1" w:rsidR="004943FE" w:rsidRPr="001161CE" w:rsidRDefault="003F0EE3">
            <w:pPr>
              <w:pStyle w:val="Bang"/>
            </w:pPr>
            <w:r>
              <w:rPr>
                <w:rFonts w:asciiTheme="minorHAnsi" w:hAnsiTheme="minorHAnsi"/>
              </w:rPr>
              <w:t>18/09/2026</w:t>
            </w:r>
          </w:p>
        </w:tc>
        <w:tc>
          <w:tcPr>
            <w:tcW w:w="792" w:type="dxa"/>
          </w:tcPr>
          <w:p w14:paraId="74FBF2E3" w14:textId="77777777" w:rsidR="004943FE" w:rsidRPr="001161CE" w:rsidRDefault="00731CA7">
            <w:pPr>
              <w:pStyle w:val="Bang"/>
            </w:pPr>
            <w:r w:rsidRPr="001161CE">
              <w:rPr>
                <w:rFonts w:asciiTheme="minorHAnsi" w:hAnsiTheme="minorHAnsi"/>
              </w:rPr>
              <w:t>A</w:t>
            </w:r>
          </w:p>
        </w:tc>
        <w:tc>
          <w:tcPr>
            <w:tcW w:w="2088" w:type="dxa"/>
          </w:tcPr>
          <w:p w14:paraId="00A1F304" w14:textId="77777777" w:rsidR="004943FE" w:rsidRPr="001161CE" w:rsidRDefault="00731CA7">
            <w:pPr>
              <w:pStyle w:val="Bang"/>
            </w:pPr>
            <w:r w:rsidRPr="001161CE">
              <w:rPr>
                <w:rFonts w:asciiTheme="minorHAnsi" w:hAnsiTheme="minorHAnsi"/>
              </w:rPr>
              <w:t>Lưu Văn Đông</w:t>
            </w:r>
          </w:p>
        </w:tc>
        <w:tc>
          <w:tcPr>
            <w:tcW w:w="4752" w:type="dxa"/>
          </w:tcPr>
          <w:p w14:paraId="5FF4A05E" w14:textId="77777777" w:rsidR="004943FE" w:rsidRPr="001161CE" w:rsidRDefault="00731CA7">
            <w:pPr>
              <w:pStyle w:val="Bang"/>
            </w:pPr>
            <w:r w:rsidRPr="001161CE">
              <w:rPr>
                <w:rFonts w:asciiTheme="minorHAnsi" w:hAnsiTheme="minorHAnsi"/>
              </w:rPr>
              <w:t>Phiên bản đầu tiên của tài liệu Giới thiệu dự án (v1.0)</w:t>
            </w:r>
          </w:p>
        </w:tc>
      </w:tr>
      <w:tr w:rsidR="004943FE" w:rsidRPr="001161CE" w14:paraId="595CFD09" w14:textId="77777777">
        <w:tc>
          <w:tcPr>
            <w:tcW w:w="1440" w:type="dxa"/>
          </w:tcPr>
          <w:p w14:paraId="73B0FEAB" w14:textId="77777777" w:rsidR="004943FE" w:rsidRPr="001161CE" w:rsidRDefault="004943FE">
            <w:pPr>
              <w:pStyle w:val="Bang"/>
            </w:pPr>
            <w:r>
              <w:rPr>
                <w:rFonts w:asciiTheme="minorHAnsi" w:hAnsiTheme="minorHAnsi"/>
              </w:rPr>
              <w:t>22/09/2026</w:t>
            </w:r>
          </w:p>
        </w:tc>
        <w:tc>
          <w:tcPr>
            <w:tcW w:w="792" w:type="dxa"/>
          </w:tcPr>
          <w:p w14:paraId="6826CEA5" w14:textId="77777777" w:rsidR="004943FE" w:rsidRPr="001161CE" w:rsidRDefault="004943FE">
            <w:pPr>
              <w:pStyle w:val="Bang"/>
            </w:pPr>
            <w:r>
              <w:rPr>
                <w:rFonts w:asciiTheme="minorHAnsi" w:hAnsiTheme="minorHAnsi"/>
              </w:rPr>
              <w:t>A</w:t>
            </w:r>
          </w:p>
        </w:tc>
        <w:tc>
          <w:tcPr>
            <w:tcW w:w="2088" w:type="dxa"/>
          </w:tcPr>
          <w:p w14:paraId="33D278C4" w14:textId="77777777" w:rsidR="004943FE" w:rsidRPr="001161CE" w:rsidRDefault="004943FE">
            <w:pPr>
              <w:pStyle w:val="Bang"/>
            </w:pPr>
            <w:r>
              <w:rPr>
                <w:rFonts w:asciiTheme="minorHAnsi" w:hAnsiTheme="minorHAnsi"/>
              </w:rPr>
              <w:t>Trần Ngọc Tú</w:t>
            </w:r>
          </w:p>
        </w:tc>
        <w:tc>
          <w:tcPr>
            <w:tcW w:w="4752" w:type="dxa"/>
          </w:tcPr>
          <w:p w14:paraId="2C6FD577" w14:textId="77777777" w:rsidR="004943FE" w:rsidRPr="001161CE" w:rsidRDefault="004943FE">
            <w:pPr>
              <w:pStyle w:val="Bang"/>
            </w:pPr>
            <w:r>
              <w:rPr>
                <w:rFonts w:asciiTheme="minorHAnsi" w:hAnsiTheme="minorHAnsi"/>
              </w:rPr>
              <w:t>Bổ sung mục III. Existing Solutions: đánh giá sổ sách Excel, cơ sở dữ liệu ngành và phần mềm MISA EMIS theo các khoảng trống GAP-01 – GAP-07</w:t>
            </w:r>
          </w:p>
        </w:tc>
      </w:tr>
      <w:tr w:rsidR="004943FE" w:rsidRPr="001161CE" w14:paraId="1916AB6F" w14:textId="77777777">
        <w:tc>
          <w:tcPr>
            <w:tcW w:w="1440" w:type="dxa"/>
          </w:tcPr>
          <w:p w14:paraId="5F64350F" w14:textId="77777777" w:rsidR="004943FE" w:rsidRPr="001161CE" w:rsidRDefault="004943FE">
            <w:pPr>
              <w:pStyle w:val="Bang"/>
            </w:pPr>
            <w:r>
              <w:rPr>
                <w:rFonts w:asciiTheme="minorHAnsi" w:hAnsiTheme="minorHAnsi"/>
              </w:rPr>
              <w:t>24/09/2026</w:t>
            </w:r>
          </w:p>
        </w:tc>
        <w:tc>
          <w:tcPr>
            <w:tcW w:w="792" w:type="dxa"/>
          </w:tcPr>
          <w:p w14:paraId="225464C8" w14:textId="77777777" w:rsidR="004943FE" w:rsidRPr="001161CE" w:rsidRDefault="004943FE">
            <w:pPr>
              <w:pStyle w:val="Bang"/>
            </w:pPr>
            <w:r>
              <w:rPr>
                <w:rFonts w:asciiTheme="minorHAnsi" w:hAnsiTheme="minorHAnsi"/>
              </w:rPr>
              <w:t>M</w:t>
            </w:r>
          </w:p>
        </w:tc>
        <w:tc>
          <w:tcPr>
            <w:tcW w:w="2088" w:type="dxa"/>
          </w:tcPr>
          <w:p w14:paraId="1AAB0874" w14:textId="77777777" w:rsidR="004943FE" w:rsidRPr="001161CE" w:rsidRDefault="004943FE">
            <w:pPr>
              <w:pStyle w:val="Bang"/>
            </w:pPr>
            <w:r>
              <w:rPr>
                <w:rFonts w:asciiTheme="minorHAnsi" w:hAnsiTheme="minorHAnsi"/>
              </w:rPr>
              <w:t>Phạm Nguyễn Duy Hoàng</w:t>
            </w:r>
          </w:p>
        </w:tc>
        <w:tc>
          <w:tcPr>
            <w:tcW w:w="4752" w:type="dxa"/>
          </w:tcPr>
          <w:p w14:paraId="2E6FFBAB" w14:textId="77777777" w:rsidR="004943FE" w:rsidRPr="001161CE" w:rsidRDefault="004943FE">
            <w:pPr>
              <w:pStyle w:val="Bang"/>
            </w:pPr>
            <w:r>
              <w:rPr>
                <w:rFonts w:asciiTheme="minorHAnsi" w:hAnsiTheme="minorHAnsi"/>
              </w:rPr>
              <w:t>Cập nhật mục II. Product Background theo Báo cáo kinh tế kỹ thuật của Sở: số liệu hơn 1.670 trường, đợt rà soát thiết bị năm 2024</w:t>
            </w:r>
          </w:p>
        </w:tc>
      </w:tr>
      <w:tr w:rsidR="004943FE" w:rsidRPr="001161CE" w14:paraId="5DCDA8A8" w14:textId="77777777">
        <w:tc>
          <w:tcPr>
            <w:tcW w:w="1440" w:type="dxa"/>
          </w:tcPr>
          <w:p w14:paraId="15BB92C6" w14:textId="77777777" w:rsidR="004943FE" w:rsidRPr="001161CE" w:rsidRDefault="004943FE">
            <w:pPr>
              <w:pStyle w:val="Bang"/>
            </w:pPr>
            <w:r>
              <w:rPr>
                <w:rFonts w:asciiTheme="minorHAnsi" w:hAnsiTheme="minorHAnsi"/>
              </w:rPr>
              <w:t>25/09/2026</w:t>
            </w:r>
          </w:p>
        </w:tc>
        <w:tc>
          <w:tcPr>
            <w:tcW w:w="792" w:type="dxa"/>
          </w:tcPr>
          <w:p w14:paraId="57FA7A6A" w14:textId="77777777" w:rsidR="004943FE" w:rsidRPr="001161CE" w:rsidRDefault="004943FE">
            <w:pPr>
              <w:pStyle w:val="Bang"/>
            </w:pPr>
            <w:r>
              <w:rPr>
                <w:rFonts w:asciiTheme="minorHAnsi" w:hAnsiTheme="minorHAnsi"/>
              </w:rPr>
              <w:t>M</w:t>
            </w:r>
          </w:p>
        </w:tc>
        <w:tc>
          <w:tcPr>
            <w:tcW w:w="2088" w:type="dxa"/>
          </w:tcPr>
          <w:p w14:paraId="3F370F19" w14:textId="77777777" w:rsidR="004943FE" w:rsidRPr="001161CE" w:rsidRDefault="004943FE">
            <w:pPr>
              <w:pStyle w:val="Bang"/>
            </w:pPr>
            <w:r>
              <w:rPr>
                <w:rFonts w:asciiTheme="minorHAnsi" w:hAnsiTheme="minorHAnsi"/>
              </w:rPr>
              <w:t>Lưu Văn Đông</w:t>
            </w:r>
          </w:p>
        </w:tc>
        <w:tc>
          <w:tcPr>
            <w:tcW w:w="4752" w:type="dxa"/>
          </w:tcPr>
          <w:p w14:paraId="3E4AFCB6" w14:textId="77777777" w:rsidR="004943FE" w:rsidRPr="001161CE" w:rsidRDefault="004943FE">
            <w:pPr>
              <w:pStyle w:val="Bang"/>
            </w:pPr>
            <w:r>
              <w:rPr>
                <w:rFonts w:asciiTheme="minorHAnsi" w:hAnsiTheme="minorHAnsi"/>
              </w:rPr>
              <w:t>Cập nhật người dùng nghiệp vụ theo các tác nhân của sơ đồ ngữ cảnh sau các buổi làm việc với Sở</w:t>
            </w:r>
          </w:p>
        </w:tc>
      </w:tr>
      <w:tr w:rsidR="004943FE" w:rsidRPr="001161CE" w14:paraId="62FE9303" w14:textId="77777777">
        <w:tc>
          <w:tcPr>
            <w:tcW w:w="1440" w:type="dxa"/>
          </w:tcPr>
          <w:p w14:paraId="35CC2D5E" w14:textId="77777777" w:rsidR="004943FE" w:rsidRPr="001161CE" w:rsidRDefault="004943FE">
            <w:pPr>
              <w:pStyle w:val="Bang"/>
            </w:pPr>
            <w:r>
              <w:rPr>
                <w:rFonts w:asciiTheme="minorHAnsi" w:hAnsiTheme="minorHAnsi"/>
              </w:rPr>
              <w:t>30/09/2026</w:t>
            </w:r>
          </w:p>
        </w:tc>
        <w:tc>
          <w:tcPr>
            <w:tcW w:w="792" w:type="dxa"/>
          </w:tcPr>
          <w:p w14:paraId="74F53E0C" w14:textId="77777777" w:rsidR="004943FE" w:rsidRPr="001161CE" w:rsidRDefault="004943FE">
            <w:pPr>
              <w:pStyle w:val="Bang"/>
            </w:pPr>
            <w:r>
              <w:rPr>
                <w:rFonts w:asciiTheme="minorHAnsi" w:hAnsiTheme="minorHAnsi"/>
              </w:rPr>
              <w:t>A</w:t>
            </w:r>
          </w:p>
        </w:tc>
        <w:tc>
          <w:tcPr>
            <w:tcW w:w="2088" w:type="dxa"/>
          </w:tcPr>
          <w:p w14:paraId="7F5A3676" w14:textId="77777777" w:rsidR="004943FE" w:rsidRPr="001161CE" w:rsidRDefault="004943FE">
            <w:pPr>
              <w:pStyle w:val="Bang"/>
            </w:pPr>
            <w:r>
              <w:rPr>
                <w:rFonts w:asciiTheme="minorHAnsi" w:hAnsiTheme="minorHAnsi"/>
              </w:rPr>
              <w:t>Nguyễn Vũ Nghĩa</w:t>
            </w:r>
          </w:p>
        </w:tc>
        <w:tc>
          <w:tcPr>
            <w:tcW w:w="4752" w:type="dxa"/>
          </w:tcPr>
          <w:p w14:paraId="42E8407B" w14:textId="77777777" w:rsidR="004943FE" w:rsidRPr="001161CE" w:rsidRDefault="004943FE">
            <w:pPr>
              <w:pStyle w:val="Bang"/>
            </w:pPr>
            <w:r>
              <w:rPr>
                <w:rFonts w:asciiTheme="minorHAnsi" w:hAnsiTheme="minorHAnsi"/>
              </w:rPr>
              <w:t>Bổ sung bảng Definition and Acronyms; bảng tính năng FE-01 – FE-09 kèm khoảng trống giải quyết</w:t>
            </w:r>
          </w:p>
        </w:tc>
      </w:tr>
      <w:tr w:rsidR="004943FE" w:rsidRPr="001161CE" w14:paraId="584357F6" w14:textId="77777777">
        <w:tc>
          <w:tcPr>
            <w:tcW w:w="1440" w:type="dxa"/>
          </w:tcPr>
          <w:p w14:paraId="5B5ABC3F" w14:textId="77777777" w:rsidR="004943FE" w:rsidRPr="001161CE" w:rsidRDefault="004943FE">
            <w:pPr>
              <w:pStyle w:val="Bang"/>
            </w:pPr>
            <w:r>
              <w:rPr>
                <w:rFonts w:asciiTheme="minorHAnsi" w:hAnsiTheme="minorHAnsi"/>
              </w:rPr>
              <w:t>07/10/2026</w:t>
            </w:r>
          </w:p>
        </w:tc>
        <w:tc>
          <w:tcPr>
            <w:tcW w:w="792" w:type="dxa"/>
          </w:tcPr>
          <w:p w14:paraId="42F494C7" w14:textId="77777777" w:rsidR="004943FE" w:rsidRPr="001161CE" w:rsidRDefault="004943FE">
            <w:pPr>
              <w:pStyle w:val="Bang"/>
            </w:pPr>
            <w:r>
              <w:rPr>
                <w:rFonts w:asciiTheme="minorHAnsi" w:hAnsiTheme="minorHAnsi"/>
              </w:rPr>
              <w:t>M</w:t>
            </w:r>
          </w:p>
        </w:tc>
        <w:tc>
          <w:tcPr>
            <w:tcW w:w="2088" w:type="dxa"/>
          </w:tcPr>
          <w:p w14:paraId="3BFC729B" w14:textId="77777777" w:rsidR="004943FE" w:rsidRPr="001161CE" w:rsidRDefault="004943FE">
            <w:pPr>
              <w:pStyle w:val="Bang"/>
            </w:pPr>
            <w:r>
              <w:rPr>
                <w:rFonts w:asciiTheme="minorHAnsi" w:hAnsiTheme="minorHAnsi"/>
              </w:rPr>
              <w:t>Trần Duy Quang</w:t>
            </w:r>
          </w:p>
        </w:tc>
        <w:tc>
          <w:tcPr>
            <w:tcW w:w="4752" w:type="dxa"/>
          </w:tcPr>
          <w:p w14:paraId="5EC575C1" w14:textId="77777777" w:rsidR="004943FE" w:rsidRPr="001161CE" w:rsidRDefault="004943FE">
            <w:pPr>
              <w:pStyle w:val="Bang"/>
            </w:pPr>
            <w:r>
              <w:rPr>
                <w:rFonts w:asciiTheme="minorHAnsi" w:hAnsiTheme="minorHAnsi"/>
              </w:rPr>
              <w:t>Rà soát mục IV. Proposed Solution: ba luồng trọng tâm (mua sắm, nhập – ghi tăng, kiểm kê) và các nguyên tắc chung của hệ thống</w:t>
            </w:r>
          </w:p>
        </w:tc>
      </w:tr>
      <w:tr w:rsidR="004943FE" w:rsidRPr="001161CE" w14:paraId="5C4528CE" w14:textId="77777777">
        <w:tc>
          <w:tcPr>
            <w:tcW w:w="1440" w:type="dxa"/>
          </w:tcPr>
          <w:p w14:paraId="2A9252F5" w14:textId="77777777" w:rsidR="004943FE" w:rsidRPr="001161CE" w:rsidRDefault="004943FE">
            <w:pPr>
              <w:pStyle w:val="Bang"/>
            </w:pPr>
            <w:r>
              <w:rPr>
                <w:rFonts w:asciiTheme="minorHAnsi" w:hAnsiTheme="minorHAnsi"/>
              </w:rPr>
              <w:t>08/10/2026</w:t>
            </w:r>
          </w:p>
        </w:tc>
        <w:tc>
          <w:tcPr>
            <w:tcW w:w="792" w:type="dxa"/>
          </w:tcPr>
          <w:p w14:paraId="4A854BA2" w14:textId="77777777" w:rsidR="004943FE" w:rsidRPr="001161CE" w:rsidRDefault="004943FE">
            <w:pPr>
              <w:pStyle w:val="Bang"/>
            </w:pPr>
            <w:r>
              <w:rPr>
                <w:rFonts w:asciiTheme="minorHAnsi" w:hAnsiTheme="minorHAnsi"/>
              </w:rPr>
              <w:t>M</w:t>
            </w:r>
          </w:p>
        </w:tc>
        <w:tc>
          <w:tcPr>
            <w:tcW w:w="2088" w:type="dxa"/>
          </w:tcPr>
          <w:p w14:paraId="76B35C64" w14:textId="77777777" w:rsidR="004943FE" w:rsidRPr="001161CE" w:rsidRDefault="004943FE">
            <w:pPr>
              <w:pStyle w:val="Bang"/>
            </w:pPr>
            <w:r>
              <w:rPr>
                <w:rFonts w:asciiTheme="minorHAnsi" w:hAnsiTheme="minorHAnsi"/>
              </w:rPr>
              <w:t>Lưu Văn Đông</w:t>
            </w:r>
          </w:p>
        </w:tc>
        <w:tc>
          <w:tcPr>
            <w:tcW w:w="4752" w:type="dxa"/>
          </w:tcPr>
          <w:p w14:paraId="59EC60A9" w14:textId="77777777" w:rsidR="004943FE" w:rsidRPr="001161CE" w:rsidRDefault="004943FE">
            <w:pPr>
              <w:pStyle w:val="Bang"/>
            </w:pPr>
            <w:r>
              <w:rPr>
                <w:rFonts w:asciiTheme="minorHAnsi" w:hAnsiTheme="minorHAnsi"/>
              </w:rPr>
              <w:t>Thu hẹp đơn vị áp dụng còn Sở GD&amp;ĐT và các trường THPT; bỏ cấp Ủy ban nhân dân phường, xã; thêm hạng mục loại trừ LI-06</w:t>
            </w:r>
          </w:p>
        </w:tc>
      </w:tr>
      <w:tr w:rsidR="004943FE" w:rsidRPr="001161CE" w14:paraId="4CC9731F" w14:textId="77777777">
        <w:tc>
          <w:tcPr>
            <w:tcW w:w="1440" w:type="dxa"/>
          </w:tcPr>
          <w:p w14:paraId="643B58E0" w14:textId="77777777" w:rsidR="004943FE" w:rsidRPr="001161CE" w:rsidRDefault="004943FE">
            <w:pPr>
              <w:pStyle w:val="Bang"/>
            </w:pPr>
            <w:r>
              <w:rPr>
                <w:rFonts w:asciiTheme="minorHAnsi" w:hAnsiTheme="minorHAnsi"/>
              </w:rPr>
              <w:t>09/10/2026</w:t>
            </w:r>
          </w:p>
        </w:tc>
        <w:tc>
          <w:tcPr>
            <w:tcW w:w="792" w:type="dxa"/>
          </w:tcPr>
          <w:p w14:paraId="53CD74BF" w14:textId="77777777" w:rsidR="004943FE" w:rsidRPr="001161CE" w:rsidRDefault="004943FE">
            <w:pPr>
              <w:pStyle w:val="Bang"/>
            </w:pPr>
            <w:r>
              <w:rPr>
                <w:rFonts w:asciiTheme="minorHAnsi" w:hAnsiTheme="minorHAnsi"/>
              </w:rPr>
              <w:t>M</w:t>
            </w:r>
          </w:p>
        </w:tc>
        <w:tc>
          <w:tcPr>
            <w:tcW w:w="2088" w:type="dxa"/>
          </w:tcPr>
          <w:p w14:paraId="0C04A865" w14:textId="77777777" w:rsidR="004943FE" w:rsidRPr="001161CE" w:rsidRDefault="004943FE">
            <w:pPr>
              <w:pStyle w:val="Bang"/>
            </w:pPr>
            <w:r>
              <w:rPr>
                <w:rFonts w:asciiTheme="minorHAnsi" w:hAnsiTheme="minorHAnsi"/>
              </w:rPr>
              <w:t>Lưu Văn Đông</w:t>
            </w:r>
          </w:p>
        </w:tc>
        <w:tc>
          <w:tcPr>
            <w:tcW w:w="4752" w:type="dxa"/>
          </w:tcPr>
          <w:p w14:paraId="29BCD879" w14:textId="77777777" w:rsidR="004943FE" w:rsidRPr="001161CE" w:rsidRDefault="004943FE">
            <w:pPr>
              <w:pStyle w:val="Bang"/>
            </w:pPr>
            <w:r>
              <w:rPr>
                <w:rFonts w:asciiTheme="minorHAnsi" w:hAnsiTheme="minorHAnsi"/>
              </w:rPr>
              <w:t>Chỉnh văn phong tài liệu kỹ thuật, hoàn thiện bản nộp hội đồng lần 1 (v1.1)</w:t>
            </w:r>
          </w:p>
        </w:tc>
      </w:tr>
      <w:tr w:rsidR="004943FE" w:rsidRPr="001161CE" w14:paraId="59F59EB4" w14:textId="77777777">
        <w:tc>
          <w:tcPr>
            <w:tcW w:w="1440" w:type="dxa"/>
          </w:tcPr>
          <w:p w14:paraId="67524BF1" w14:textId="77777777" w:rsidR="004943FE" w:rsidRPr="001161CE" w:rsidRDefault="004943FE">
            <w:pPr>
              <w:pStyle w:val="Bang"/>
            </w:pPr>
            <w:r>
              <w:rPr>
                <w:rFonts w:asciiTheme="minorHAnsi" w:hAnsiTheme="minorHAnsi"/>
              </w:rPr>
              <w:t>18/10/2026</w:t>
            </w:r>
          </w:p>
        </w:tc>
        <w:tc>
          <w:tcPr>
            <w:tcW w:w="792" w:type="dxa"/>
          </w:tcPr>
          <w:p w14:paraId="5B385B07" w14:textId="77777777" w:rsidR="004943FE" w:rsidRPr="001161CE" w:rsidRDefault="004943FE">
            <w:pPr>
              <w:pStyle w:val="Bang"/>
            </w:pPr>
            <w:r>
              <w:rPr>
                <w:rFonts w:asciiTheme="minorHAnsi" w:hAnsiTheme="minorHAnsi"/>
              </w:rPr>
              <w:t>M</w:t>
            </w:r>
          </w:p>
        </w:tc>
        <w:tc>
          <w:tcPr>
            <w:tcW w:w="2088" w:type="dxa"/>
          </w:tcPr>
          <w:p w14:paraId="1C090CC3" w14:textId="77777777" w:rsidR="004943FE" w:rsidRPr="001161CE" w:rsidRDefault="004943FE">
            <w:pPr>
              <w:pStyle w:val="Bang"/>
            </w:pPr>
            <w:r>
              <w:rPr>
                <w:rFonts w:asciiTheme="minorHAnsi" w:hAnsiTheme="minorHAnsi"/>
              </w:rPr>
              <w:t>Lưu Văn Đông</w:t>
            </w:r>
          </w:p>
        </w:tc>
        <w:tc>
          <w:tcPr>
            <w:tcW w:w="4752" w:type="dxa"/>
          </w:tcPr>
          <w:p w14:paraId="223B59ED" w14:textId="77777777" w:rsidR="004943FE" w:rsidRPr="001161CE" w:rsidRDefault="004943FE">
            <w:pPr>
              <w:pStyle w:val="Bang"/>
            </w:pPr>
            <w:r>
              <w:rPr>
                <w:rFonts w:asciiTheme="minorHAnsi" w:hAnsiTheme="minorHAnsi"/>
              </w:rPr>
              <w:t>Thu gọn phạm vi theo góp ý hội đồng lần 1: còn ba luồng nghiệp vụ, 7 tính năng (FE-01 – FE-07) và 42 use case; cập nhật mục I.2, II, IV, V.1 (v2.0)</w:t>
            </w:r>
          </w:p>
        </w:tc>
      </w:tr>
      <w:tr w:rsidR="004943FE" w:rsidRPr="001161CE" w14:paraId="59F59EB4" w14:textId="77777777">
        <w:tc>
          <w:tcPr>
            <w:tcW w:w="1440" w:type="dxa"/>
          </w:tcPr>
          <w:p w14:paraId="67524BF1" w14:textId="77777777" w:rsidR="004943FE" w:rsidRPr="001161CE" w:rsidRDefault="004943FE">
            <w:pPr>
              <w:pStyle w:val="Bang"/>
            </w:pPr>
            <w:r>
              <w:rPr>
                <w:rFonts w:asciiTheme="minorHAnsi" w:hAnsiTheme="minorHAnsi"/>
              </w:rPr>
              <w:t>18/10/2026</w:t>
            </w:r>
          </w:p>
        </w:tc>
        <w:tc>
          <w:tcPr>
            <w:tcW w:w="792" w:type="dxa"/>
          </w:tcPr>
          <w:p w14:paraId="5B385B07" w14:textId="77777777" w:rsidR="004943FE" w:rsidRPr="001161CE" w:rsidRDefault="004943FE">
            <w:pPr>
              <w:pStyle w:val="Bang"/>
            </w:pPr>
            <w:r>
              <w:rPr>
                <w:rFonts w:asciiTheme="minorHAnsi" w:hAnsiTheme="minorHAnsi"/>
              </w:rPr>
              <w:t>A</w:t>
            </w:r>
          </w:p>
        </w:tc>
        <w:tc>
          <w:tcPr>
            <w:tcW w:w="2088" w:type="dxa"/>
          </w:tcPr>
          <w:p w14:paraId="1C090CC3" w14:textId="77777777" w:rsidR="004943FE" w:rsidRPr="001161CE" w:rsidRDefault="004943FE">
            <w:pPr>
              <w:pStyle w:val="Bang"/>
            </w:pPr>
            <w:r>
              <w:rPr>
                <w:rFonts w:asciiTheme="minorHAnsi" w:hAnsiTheme="minorHAnsi"/>
              </w:rPr>
              <w:t>Lưu Văn Đông</w:t>
            </w:r>
          </w:p>
        </w:tc>
        <w:tc>
          <w:tcPr>
            <w:tcW w:w="4752" w:type="dxa"/>
          </w:tcPr>
          <w:p w14:paraId="223B59ED" w14:textId="77777777" w:rsidR="004943FE" w:rsidRPr="001161CE" w:rsidRDefault="004943FE">
            <w:pPr>
              <w:pStyle w:val="Bang"/>
            </w:pPr>
            <w:r>
              <w:rPr>
                <w:rFonts w:asciiTheme="minorHAnsi" w:hAnsiTheme="minorHAnsi"/>
              </w:rPr>
              <w:t>Tách phạm vi đồ án khỏi dự án của Sở: thêm mục V.3 Capstone Project and the DOET Project và các hạng mục loại trừ LI-07 – LI-09</w:t>
            </w:r>
          </w:p>
        </w:tc>
      </w:tr>
    </w:tbl>
    <w:p w14:paraId="3ED655C7" w14:textId="77777777" w:rsidR="004943FE" w:rsidRPr="001161CE" w:rsidRDefault="00731CA7">
      <w:pPr>
        <w:rPr>
          <w:rFonts w:cstheme="minorHAnsi"/>
          <w:sz w:val="28"/>
          <w:szCs w:val="28"/>
        </w:rPr>
      </w:pPr>
      <w:r w:rsidRPr="001161CE">
        <w:t>*A - Thêm mới, M - Sửa đổi, D - Xoá</w:t>
      </w:r>
    </w:p>
    <w:p w14:paraId="3FA58CD5" w14:textId="77777777" w:rsidR="004943FE" w:rsidRPr="001161CE" w:rsidRDefault="004943FE"/>
    <w:p w14:paraId="4D18A38A" w14:textId="77777777" w:rsidR="004943FE" w:rsidRPr="001161CE" w:rsidRDefault="00731CA7">
      <w:r w:rsidRPr="001161CE">
        <w:br w:type="page"/>
      </w:r>
    </w:p>
    <w:p w14:paraId="4546CF02" w14:textId="77777777" w:rsidR="004943FE" w:rsidRPr="001161CE" w:rsidRDefault="00731CA7">
      <w:pPr>
        <w:pStyle w:val="Heading1"/>
      </w:pPr>
      <w:bookmarkStart w:id="1" w:name="_Toc17920243"/>
      <w:bookmarkStart w:id="2" w:name="_Toc147085811"/>
      <w:bookmarkStart w:id="3" w:name="_Toc242469840"/>
      <w:r w:rsidRPr="001161CE">
        <w:lastRenderedPageBreak/>
        <w:t>Definition and Acronyms</w:t>
      </w:r>
      <w:bookmarkEnd w:id="1"/>
      <w:bookmarkEnd w:id="2"/>
      <w:bookmarkEnd w:id="3"/>
      <w:r w:rsidRPr="001161CE">
        <w:t xml:space="preserve"> </w:t>
      </w:r>
    </w:p>
    <w:tbl>
      <w:tblPr>
        <w:tblW w:w="9072" w:type="dxa"/>
        <w:tblLook w:val="04A0" w:firstRow="1" w:lastRow="0" w:firstColumn="1" w:lastColumn="0" w:noHBand="0" w:noVBand="1"/>
      </w:tblPr>
      <w:tblGrid>
        <w:gridCol w:w="2304"/>
        <w:gridCol w:w="6768"/>
      </w:tblGrid>
      <w:tr w:rsidR="004943FE" w:rsidRPr="001161CE" w14:paraId="4AC789DB" w14:textId="77777777">
        <w:trPr>
          <w:cantSplit/>
          <w:trHeight w:val="285"/>
          <w:tblHeader/>
        </w:trPr>
        <w:tc>
          <w:tcPr>
            <w:tcW w:w="2304" w:type="dxa"/>
            <w:tcBorders>
              <w:top w:val="single" w:sz="4" w:space="0" w:color="auto"/>
              <w:left w:val="single" w:sz="4" w:space="0" w:color="auto"/>
              <w:bottom w:val="single" w:sz="4" w:space="0" w:color="auto"/>
              <w:right w:val="single" w:sz="4" w:space="0" w:color="auto"/>
            </w:tcBorders>
            <w:shd w:val="clear" w:color="000000" w:fill="FFE8E1"/>
          </w:tcPr>
          <w:p w14:paraId="48804C74" w14:textId="77777777" w:rsidR="004943FE" w:rsidRPr="001161CE" w:rsidRDefault="00731CA7">
            <w:pPr>
              <w:spacing w:after="0" w:line="240" w:lineRule="auto"/>
              <w:jc w:val="center"/>
              <w:rPr>
                <w:rFonts w:ascii="Calibri" w:eastAsia="Times New Roman" w:hAnsi="Calibri" w:cs="Calibri"/>
                <w:b/>
                <w:bCs/>
                <w:color w:val="000000"/>
                <w:lang w:val="en-US"/>
              </w:rPr>
            </w:pPr>
            <w:r w:rsidRPr="001161CE">
              <w:rPr>
                <w:rFonts w:ascii="Calibri" w:eastAsia="Times New Roman" w:hAnsi="Calibri" w:cs="Calibri"/>
                <w:b/>
                <w:bCs/>
                <w:color w:val="000000"/>
                <w:lang w:val="en-US"/>
              </w:rPr>
              <w:t>Từ viết tắt / Thuật ngữ</w:t>
            </w:r>
          </w:p>
        </w:tc>
        <w:tc>
          <w:tcPr>
            <w:tcW w:w="6768" w:type="dxa"/>
            <w:tcBorders>
              <w:top w:val="single" w:sz="4" w:space="0" w:color="auto"/>
              <w:left w:val="nil"/>
              <w:bottom w:val="single" w:sz="4" w:space="0" w:color="auto"/>
              <w:right w:val="single" w:sz="4" w:space="0" w:color="auto"/>
            </w:tcBorders>
            <w:shd w:val="clear" w:color="000000" w:fill="FFE8E1"/>
          </w:tcPr>
          <w:p w14:paraId="7D01D7FA" w14:textId="77777777" w:rsidR="004943FE" w:rsidRPr="001161CE" w:rsidRDefault="00731CA7">
            <w:pPr>
              <w:spacing w:after="0" w:line="240" w:lineRule="auto"/>
              <w:jc w:val="center"/>
              <w:rPr>
                <w:rFonts w:ascii="Calibri" w:eastAsia="Times New Roman" w:hAnsi="Calibri" w:cs="Calibri"/>
                <w:b/>
                <w:bCs/>
                <w:color w:val="000000"/>
                <w:lang w:val="en-US"/>
              </w:rPr>
            </w:pPr>
            <w:r w:rsidRPr="001161CE">
              <w:rPr>
                <w:rFonts w:ascii="Calibri" w:eastAsia="Times New Roman" w:hAnsi="Calibri" w:cs="Calibri"/>
                <w:b/>
                <w:bCs/>
                <w:color w:val="000000"/>
                <w:lang w:val="en-US"/>
              </w:rPr>
              <w:t>Định nghĩa</w:t>
            </w:r>
          </w:p>
        </w:tc>
      </w:tr>
      <w:tr w:rsidR="004943FE" w:rsidRPr="001161CE" w14:paraId="4E287366" w14:textId="77777777">
        <w:trPr>
          <w:cantSplit/>
          <w:trHeight w:val="285"/>
        </w:trPr>
        <w:tc>
          <w:tcPr>
            <w:tcW w:w="2304" w:type="dxa"/>
            <w:tcBorders>
              <w:top w:val="nil"/>
              <w:left w:val="single" w:sz="4" w:space="0" w:color="auto"/>
              <w:bottom w:val="single" w:sz="4" w:space="0" w:color="auto"/>
              <w:right w:val="single" w:sz="4" w:space="0" w:color="auto"/>
            </w:tcBorders>
          </w:tcPr>
          <w:p w14:paraId="64007019" w14:textId="77777777" w:rsidR="004943FE" w:rsidRPr="001161CE" w:rsidRDefault="00731CA7">
            <w:pPr>
              <w:spacing w:after="0" w:line="240" w:lineRule="auto"/>
              <w:jc w:val="center"/>
              <w:rPr>
                <w:rFonts w:ascii="Calibri" w:eastAsia="Times New Roman" w:hAnsi="Calibri" w:cs="Calibri"/>
                <w:color w:val="000000"/>
                <w:lang w:val="en-US"/>
              </w:rPr>
            </w:pPr>
            <w:r w:rsidRPr="001161CE">
              <w:rPr>
                <w:rFonts w:ascii="Calibri" w:eastAsia="Times New Roman" w:hAnsi="Calibri" w:cs="Calibri"/>
                <w:color w:val="000000"/>
                <w:lang w:val="en-US"/>
              </w:rPr>
              <w:t>SFEMS</w:t>
            </w:r>
          </w:p>
        </w:tc>
        <w:tc>
          <w:tcPr>
            <w:tcW w:w="6768" w:type="dxa"/>
            <w:tcBorders>
              <w:top w:val="nil"/>
              <w:left w:val="nil"/>
              <w:bottom w:val="single" w:sz="4" w:space="0" w:color="auto"/>
              <w:right w:val="single" w:sz="4" w:space="0" w:color="auto"/>
            </w:tcBorders>
          </w:tcPr>
          <w:p w14:paraId="7FD94B3E" w14:textId="77777777" w:rsidR="004943FE" w:rsidRPr="001161CE" w:rsidRDefault="00731CA7">
            <w:pPr>
              <w:spacing w:after="0" w:line="240" w:lineRule="auto"/>
              <w:rPr>
                <w:rFonts w:ascii="Calibri" w:eastAsia="Times New Roman" w:hAnsi="Calibri" w:cs="Calibri"/>
                <w:color w:val="000000"/>
                <w:lang w:val="en-US"/>
              </w:rPr>
            </w:pPr>
            <w:r w:rsidRPr="001161CE">
              <w:rPr>
                <w:rFonts w:ascii="Calibri" w:eastAsia="Times New Roman" w:hAnsi="Calibri" w:cs="Calibri"/>
                <w:color w:val="000000"/>
                <w:lang w:val="en-US"/>
              </w:rPr>
              <w:t>Hệ thống quản lý cơ sở vật chất và thiết bị trường học – sản phẩm của dự án</w:t>
            </w:r>
          </w:p>
        </w:tc>
      </w:tr>
      <w:tr w:rsidR="004943FE" w:rsidRPr="001161CE" w14:paraId="5C5049B3" w14:textId="77777777">
        <w:trPr>
          <w:cantSplit/>
          <w:trHeight w:val="285"/>
        </w:trPr>
        <w:tc>
          <w:tcPr>
            <w:tcW w:w="2304" w:type="dxa"/>
            <w:tcBorders>
              <w:top w:val="nil"/>
              <w:left w:val="single" w:sz="4" w:space="0" w:color="auto"/>
              <w:bottom w:val="single" w:sz="4" w:space="0" w:color="auto"/>
              <w:right w:val="single" w:sz="4" w:space="0" w:color="auto"/>
            </w:tcBorders>
          </w:tcPr>
          <w:p w14:paraId="00DFDCDC" w14:textId="77777777" w:rsidR="004943FE" w:rsidRPr="001161CE" w:rsidRDefault="00731CA7">
            <w:pPr>
              <w:spacing w:after="0" w:line="240" w:lineRule="auto"/>
              <w:jc w:val="center"/>
              <w:rPr>
                <w:rFonts w:ascii="Calibri" w:eastAsia="Times New Roman" w:hAnsi="Calibri" w:cs="Calibri"/>
                <w:color w:val="000000"/>
                <w:lang w:val="en-US"/>
              </w:rPr>
            </w:pPr>
            <w:r w:rsidRPr="001161CE">
              <w:rPr>
                <w:rFonts w:ascii="Calibri" w:eastAsia="Times New Roman" w:hAnsi="Calibri" w:cs="Calibri"/>
                <w:color w:val="000000"/>
                <w:lang w:val="en-US"/>
              </w:rPr>
              <w:t>Sở GD&amp;ĐT</w:t>
            </w:r>
          </w:p>
        </w:tc>
        <w:tc>
          <w:tcPr>
            <w:tcW w:w="6768" w:type="dxa"/>
            <w:tcBorders>
              <w:top w:val="nil"/>
              <w:left w:val="nil"/>
              <w:bottom w:val="single" w:sz="4" w:space="0" w:color="auto"/>
              <w:right w:val="single" w:sz="4" w:space="0" w:color="auto"/>
            </w:tcBorders>
          </w:tcPr>
          <w:p w14:paraId="27289E5E" w14:textId="77777777" w:rsidR="004943FE" w:rsidRPr="001161CE" w:rsidRDefault="00731CA7">
            <w:pPr>
              <w:spacing w:after="0" w:line="240" w:lineRule="auto"/>
              <w:rPr>
                <w:rFonts w:ascii="Calibri" w:eastAsia="Times New Roman" w:hAnsi="Calibri" w:cs="Calibri"/>
                <w:color w:val="000000"/>
                <w:lang w:val="en-US"/>
              </w:rPr>
            </w:pPr>
            <w:r w:rsidRPr="001161CE">
              <w:rPr>
                <w:rFonts w:ascii="Calibri" w:eastAsia="Times New Roman" w:hAnsi="Calibri" w:cs="Calibri"/>
                <w:color w:val="000000"/>
                <w:lang w:val="en-US"/>
              </w:rPr>
              <w:t>Sở Giáo dục và Đào tạo của tỉnh, thành phố</w:t>
            </w:r>
          </w:p>
        </w:tc>
      </w:tr>
      <w:tr w:rsidR="004943FE" w:rsidRPr="001161CE" w14:paraId="24C73E92" w14:textId="77777777">
        <w:trPr>
          <w:cantSplit/>
          <w:trHeight w:val="285"/>
        </w:trPr>
        <w:tc>
          <w:tcPr>
            <w:tcW w:w="2304" w:type="dxa"/>
            <w:tcBorders>
              <w:top w:val="nil"/>
              <w:left w:val="single" w:sz="4" w:space="0" w:color="auto"/>
              <w:bottom w:val="single" w:sz="4" w:space="0" w:color="auto"/>
              <w:right w:val="single" w:sz="4" w:space="0" w:color="auto"/>
            </w:tcBorders>
          </w:tcPr>
          <w:p w14:paraId="0F283D4C" w14:textId="77777777" w:rsidR="004943FE" w:rsidRPr="001161CE" w:rsidRDefault="00731CA7">
            <w:pPr>
              <w:spacing w:after="0" w:line="240" w:lineRule="auto"/>
              <w:jc w:val="center"/>
              <w:rPr>
                <w:rFonts w:ascii="Calibri" w:eastAsia="Times New Roman" w:hAnsi="Calibri" w:cs="Calibri"/>
                <w:color w:val="000000"/>
                <w:lang w:val="en-US"/>
              </w:rPr>
            </w:pPr>
            <w:r w:rsidRPr="001161CE">
              <w:rPr>
                <w:rFonts w:ascii="Calibri" w:eastAsia="Times New Roman" w:hAnsi="Calibri" w:cs="Calibri"/>
                <w:color w:val="000000"/>
                <w:lang w:val="en-US"/>
              </w:rPr>
              <w:t>Bộ GD&amp;ĐT</w:t>
            </w:r>
          </w:p>
        </w:tc>
        <w:tc>
          <w:tcPr>
            <w:tcW w:w="6768" w:type="dxa"/>
            <w:tcBorders>
              <w:top w:val="nil"/>
              <w:left w:val="nil"/>
              <w:bottom w:val="single" w:sz="4" w:space="0" w:color="auto"/>
              <w:right w:val="single" w:sz="4" w:space="0" w:color="auto"/>
            </w:tcBorders>
          </w:tcPr>
          <w:p w14:paraId="15C43F90" w14:textId="77777777" w:rsidR="004943FE" w:rsidRPr="001161CE" w:rsidRDefault="00731CA7">
            <w:pPr>
              <w:spacing w:after="0" w:line="240" w:lineRule="auto"/>
              <w:rPr>
                <w:rFonts w:ascii="Calibri" w:eastAsia="Times New Roman" w:hAnsi="Calibri" w:cs="Calibri"/>
                <w:color w:val="000000"/>
                <w:lang w:val="en-US"/>
              </w:rPr>
            </w:pPr>
            <w:r w:rsidRPr="001161CE">
              <w:rPr>
                <w:rFonts w:ascii="Calibri" w:eastAsia="Times New Roman" w:hAnsi="Calibri" w:cs="Calibri"/>
                <w:color w:val="000000"/>
                <w:lang w:val="en-US"/>
              </w:rPr>
              <w:t>Bộ Giáo dục và Đào tạo</w:t>
            </w:r>
          </w:p>
        </w:tc>
      </w:tr>
      <w:tr w:rsidR="004943FE" w:rsidRPr="001161CE" w14:paraId="4AAF9713" w14:textId="77777777">
        <w:trPr>
          <w:cantSplit/>
          <w:trHeight w:val="285"/>
        </w:trPr>
        <w:tc>
          <w:tcPr>
            <w:tcW w:w="2304" w:type="dxa"/>
            <w:tcBorders>
              <w:top w:val="nil"/>
              <w:left w:val="single" w:sz="4" w:space="0" w:color="auto"/>
              <w:bottom w:val="single" w:sz="4" w:space="0" w:color="auto"/>
              <w:right w:val="single" w:sz="4" w:space="0" w:color="auto"/>
            </w:tcBorders>
          </w:tcPr>
          <w:p w14:paraId="0AB836EB" w14:textId="77777777" w:rsidR="004943FE" w:rsidRPr="001161CE" w:rsidRDefault="00731CA7">
            <w:pPr>
              <w:spacing w:after="0" w:line="240" w:lineRule="auto"/>
              <w:jc w:val="center"/>
              <w:rPr>
                <w:rFonts w:ascii="Calibri" w:eastAsia="Times New Roman" w:hAnsi="Calibri" w:cs="Calibri"/>
                <w:color w:val="000000"/>
                <w:lang w:val="en-US"/>
              </w:rPr>
            </w:pPr>
            <w:r w:rsidRPr="001161CE">
              <w:rPr>
                <w:rFonts w:ascii="Calibri" w:eastAsia="Times New Roman" w:hAnsi="Calibri" w:cs="Calibri"/>
                <w:color w:val="000000"/>
                <w:lang w:val="en-US"/>
              </w:rPr>
              <w:t>THPT</w:t>
            </w:r>
          </w:p>
        </w:tc>
        <w:tc>
          <w:tcPr>
            <w:tcW w:w="6768" w:type="dxa"/>
            <w:tcBorders>
              <w:top w:val="nil"/>
              <w:left w:val="nil"/>
              <w:bottom w:val="single" w:sz="4" w:space="0" w:color="auto"/>
              <w:right w:val="single" w:sz="4" w:space="0" w:color="auto"/>
            </w:tcBorders>
          </w:tcPr>
          <w:p w14:paraId="581F7A9C" w14:textId="77777777" w:rsidR="004943FE" w:rsidRPr="001161CE" w:rsidRDefault="00731CA7">
            <w:pPr>
              <w:spacing w:after="0" w:line="240" w:lineRule="auto"/>
              <w:rPr>
                <w:rFonts w:ascii="Calibri" w:eastAsia="Times New Roman" w:hAnsi="Calibri" w:cs="Calibri"/>
                <w:color w:val="000000"/>
                <w:lang w:val="en-US"/>
              </w:rPr>
            </w:pPr>
            <w:r w:rsidRPr="001161CE">
              <w:rPr>
                <w:rFonts w:ascii="Calibri" w:eastAsia="Times New Roman" w:hAnsi="Calibri" w:cs="Calibri"/>
                <w:color w:val="000000"/>
                <w:lang w:val="en-US"/>
              </w:rPr>
              <w:t>Trung học phổ thông – cấp học của các trường trong phạm vi đồ án</w:t>
            </w:r>
          </w:p>
        </w:tc>
      </w:tr>
      <w:tr w:rsidR="004943FE" w:rsidRPr="001161CE" w14:paraId="479F06E4" w14:textId="77777777">
        <w:trPr>
          <w:cantSplit/>
          <w:trHeight w:val="285"/>
        </w:trPr>
        <w:tc>
          <w:tcPr>
            <w:tcW w:w="2304" w:type="dxa"/>
            <w:tcBorders>
              <w:top w:val="nil"/>
              <w:left w:val="single" w:sz="4" w:space="0" w:color="auto"/>
              <w:bottom w:val="single" w:sz="4" w:space="0" w:color="auto"/>
              <w:right w:val="single" w:sz="4" w:space="0" w:color="auto"/>
            </w:tcBorders>
          </w:tcPr>
          <w:p w14:paraId="7BA559AC" w14:textId="77777777" w:rsidR="004943FE" w:rsidRPr="001161CE" w:rsidRDefault="00731CA7">
            <w:pPr>
              <w:spacing w:after="0" w:line="240" w:lineRule="auto"/>
              <w:jc w:val="center"/>
              <w:rPr>
                <w:rFonts w:ascii="Calibri" w:eastAsia="Times New Roman" w:hAnsi="Calibri" w:cs="Calibri"/>
                <w:color w:val="000000"/>
                <w:lang w:val="en-US"/>
              </w:rPr>
            </w:pPr>
            <w:r w:rsidRPr="001161CE">
              <w:rPr>
                <w:rFonts w:ascii="Calibri" w:eastAsia="Times New Roman" w:hAnsi="Calibri" w:cs="Calibri"/>
                <w:color w:val="000000"/>
                <w:lang w:val="en-US"/>
              </w:rPr>
              <w:t>Thiết bị</w:t>
            </w:r>
          </w:p>
        </w:tc>
        <w:tc>
          <w:tcPr>
            <w:tcW w:w="6768" w:type="dxa"/>
            <w:tcBorders>
              <w:top w:val="nil"/>
              <w:left w:val="nil"/>
              <w:bottom w:val="single" w:sz="4" w:space="0" w:color="auto"/>
              <w:right w:val="single" w:sz="4" w:space="0" w:color="auto"/>
            </w:tcBorders>
          </w:tcPr>
          <w:p w14:paraId="116E1818" w14:textId="3F77771B" w:rsidR="004943FE" w:rsidRPr="001161CE" w:rsidRDefault="00DA1DF2">
            <w:pPr>
              <w:spacing w:after="0" w:line="240" w:lineRule="auto"/>
              <w:rPr>
                <w:rFonts w:ascii="Calibri" w:eastAsia="Times New Roman" w:hAnsi="Calibri" w:cs="Calibri"/>
                <w:color w:val="000000"/>
                <w:lang w:val="en-US"/>
              </w:rPr>
            </w:pPr>
            <w:r w:rsidRPr="001161CE">
              <w:rPr>
                <w:rFonts w:ascii="Calibri" w:eastAsia="Times New Roman" w:hAnsi="Calibri" w:cs="Calibri"/>
                <w:color w:val="000000"/>
                <w:lang w:val="en-US"/>
              </w:rPr>
              <w:t>Thiết bị dạy học, tài sản của trường; quản lý theo từng cái (mỗi thiết bị một mã tài sản riêng) hoặc theo số lượng (vật tư, hoá chất, đồ dùng nhỏ)</w:t>
            </w:r>
          </w:p>
        </w:tc>
      </w:tr>
      <w:tr w:rsidR="004943FE" w:rsidRPr="001161CE" w14:paraId="3B80A7E0" w14:textId="77777777" w:rsidTr="001842B5">
        <w:trPr>
          <w:cantSplit/>
          <w:trHeight w:val="285"/>
        </w:trPr>
        <w:tc>
          <w:tcPr>
            <w:tcW w:w="2304" w:type="dxa"/>
            <w:tcBorders>
              <w:top w:val="nil"/>
              <w:left w:val="single" w:sz="4" w:space="0" w:color="auto"/>
              <w:bottom w:val="single" w:sz="4" w:space="0" w:color="auto"/>
              <w:right w:val="single" w:sz="4" w:space="0" w:color="auto"/>
            </w:tcBorders>
          </w:tcPr>
          <w:p w14:paraId="3AD83F2E" w14:textId="77777777" w:rsidR="004943FE" w:rsidRPr="001161CE" w:rsidRDefault="00731CA7">
            <w:pPr>
              <w:spacing w:after="0" w:line="240" w:lineRule="auto"/>
              <w:jc w:val="center"/>
              <w:rPr>
                <w:rFonts w:ascii="Calibri" w:eastAsia="Times New Roman" w:hAnsi="Calibri" w:cs="Calibri"/>
                <w:color w:val="000000"/>
                <w:lang w:val="en-US"/>
              </w:rPr>
            </w:pPr>
            <w:r w:rsidRPr="001161CE">
              <w:rPr>
                <w:rFonts w:ascii="Calibri" w:eastAsia="Times New Roman" w:hAnsi="Calibri" w:cs="Calibri"/>
                <w:color w:val="000000"/>
                <w:lang w:val="en-US"/>
              </w:rPr>
              <w:t>Danh mục thiết bị</w:t>
            </w:r>
          </w:p>
        </w:tc>
        <w:tc>
          <w:tcPr>
            <w:tcW w:w="6768" w:type="dxa"/>
            <w:tcBorders>
              <w:top w:val="nil"/>
              <w:left w:val="nil"/>
              <w:bottom w:val="single" w:sz="4" w:space="0" w:color="auto"/>
              <w:right w:val="single" w:sz="4" w:space="0" w:color="auto"/>
            </w:tcBorders>
          </w:tcPr>
          <w:p w14:paraId="14FCA633" w14:textId="77777777" w:rsidR="004943FE" w:rsidRPr="001161CE" w:rsidRDefault="00731CA7">
            <w:pPr>
              <w:spacing w:after="0" w:line="240" w:lineRule="auto"/>
              <w:rPr>
                <w:rFonts w:ascii="Calibri" w:eastAsia="Times New Roman" w:hAnsi="Calibri" w:cs="Calibri"/>
                <w:color w:val="000000"/>
                <w:lang w:val="en-US"/>
              </w:rPr>
            </w:pPr>
            <w:r w:rsidRPr="001161CE">
              <w:rPr>
                <w:rFonts w:ascii="Calibri" w:eastAsia="Times New Roman" w:hAnsi="Calibri" w:cs="Calibri"/>
                <w:color w:val="000000"/>
                <w:lang w:val="en-US"/>
              </w:rPr>
              <w:t>Danh mục loại thiết bị theo thông tư về thiết bị dạy học tối thiểu của Bộ GD&amp;ĐT; trong phạm vi đồ án là cấp THPT (Thông tư 39/2021)</w:t>
            </w:r>
          </w:p>
        </w:tc>
      </w:tr>
      <w:tr w:rsidR="001842B5" w:rsidRPr="001161CE" w14:paraId="6E2CE787"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74AD84EF" w14:textId="4BBB1BAE" w:rsidR="001842B5" w:rsidRPr="001161CE" w:rsidRDefault="001842B5">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GAP</w:t>
            </w:r>
          </w:p>
        </w:tc>
        <w:tc>
          <w:tcPr>
            <w:tcW w:w="6768" w:type="dxa"/>
            <w:tcBorders>
              <w:top w:val="single" w:sz="4" w:space="0" w:color="auto"/>
              <w:left w:val="nil"/>
              <w:bottom w:val="single" w:sz="4" w:space="0" w:color="auto"/>
              <w:right w:val="single" w:sz="4" w:space="0" w:color="auto"/>
            </w:tcBorders>
          </w:tcPr>
          <w:p w14:paraId="3FD1C986" w14:textId="6421C2F1" w:rsidR="001842B5" w:rsidRPr="001161CE" w:rsidRDefault="001842B5">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Khoảng trống – vấn đề của cách làm hiện tại mà dự án cần giải quyết (GAP-01 – GAP-07)</w:t>
            </w:r>
          </w:p>
        </w:tc>
      </w:tr>
      <w:tr w:rsidR="001842B5" w:rsidRPr="001161CE" w14:paraId="678D0E52"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6FE3E295" w14:textId="296B53EE" w:rsidR="001842B5" w:rsidRDefault="001842B5">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FE</w:t>
            </w:r>
          </w:p>
        </w:tc>
        <w:tc>
          <w:tcPr>
            <w:tcW w:w="6768" w:type="dxa"/>
            <w:tcBorders>
              <w:top w:val="single" w:sz="4" w:space="0" w:color="auto"/>
              <w:left w:val="nil"/>
              <w:bottom w:val="single" w:sz="4" w:space="0" w:color="auto"/>
              <w:right w:val="single" w:sz="4" w:space="0" w:color="auto"/>
            </w:tcBorders>
          </w:tcPr>
          <w:p w14:paraId="14785622" w14:textId="157F99C5" w:rsidR="001842B5" w:rsidRDefault="001842B5">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Feature – tính năng chính của sản phẩm trong phạm vi đồ án (FE-01 – FE-07)</w:t>
            </w:r>
          </w:p>
        </w:tc>
      </w:tr>
      <w:tr w:rsidR="001842B5" w:rsidRPr="001161CE" w14:paraId="543CAEEC"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48356CA8" w14:textId="370F8268" w:rsidR="001842B5" w:rsidRDefault="001842B5">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LI</w:t>
            </w:r>
          </w:p>
        </w:tc>
        <w:tc>
          <w:tcPr>
            <w:tcW w:w="6768" w:type="dxa"/>
            <w:tcBorders>
              <w:top w:val="single" w:sz="4" w:space="0" w:color="auto"/>
              <w:left w:val="nil"/>
              <w:bottom w:val="single" w:sz="4" w:space="0" w:color="auto"/>
              <w:right w:val="single" w:sz="4" w:space="0" w:color="auto"/>
            </w:tcBorders>
          </w:tcPr>
          <w:p w14:paraId="4496475E" w14:textId="690A8E1F" w:rsidR="001842B5" w:rsidRDefault="001842B5">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Limitation – hạng mục không thuộc phạm vi đồ án (LI-01 – LI-09)</w:t>
            </w:r>
          </w:p>
        </w:tc>
      </w:tr>
      <w:tr w:rsidR="001842B5" w:rsidRPr="001161CE" w14:paraId="543CAEEC"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48356CA8" w14:textId="370F8268" w:rsidR="001842B5" w:rsidRDefault="001842B5">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UC</w:t>
            </w:r>
          </w:p>
        </w:tc>
        <w:tc>
          <w:tcPr>
            <w:tcW w:w="6768" w:type="dxa"/>
            <w:tcBorders>
              <w:top w:val="single" w:sz="4" w:space="0" w:color="auto"/>
              <w:left w:val="nil"/>
              <w:bottom w:val="single" w:sz="4" w:space="0" w:color="auto"/>
              <w:right w:val="single" w:sz="4" w:space="0" w:color="auto"/>
            </w:tcBorders>
          </w:tcPr>
          <w:p w14:paraId="4496475E" w14:textId="690A8E1F" w:rsidR="001842B5" w:rsidRDefault="001842B5">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Use case – chức năng mà một tác nhân thực hiện trên hệ thống; phạm vi đồ án gồm 42 use case, đặc tả trong Báo cáo 3</w:t>
            </w:r>
          </w:p>
        </w:tc>
      </w:tr>
      <w:tr w:rsidR="001842B5" w:rsidRPr="001161CE" w14:paraId="543CAEEC" w14:textId="77777777" w:rsidTr="001842B5">
        <w:trPr>
          <w:cantSplit/>
          <w:trHeight w:val="285"/>
        </w:trPr>
        <w:tc>
          <w:tcPr>
            <w:tcW w:w="2304" w:type="dxa"/>
            <w:tcBorders>
              <w:top w:val="single" w:sz="4" w:space="0" w:color="auto"/>
              <w:left w:val="single" w:sz="4" w:space="0" w:color="auto"/>
              <w:bottom w:val="single" w:sz="4" w:space="0" w:color="auto"/>
              <w:right w:val="single" w:sz="4" w:space="0" w:color="auto"/>
            </w:tcBorders>
          </w:tcPr>
          <w:p w14:paraId="48356CA8" w14:textId="370F8268" w:rsidR="001842B5" w:rsidRDefault="001842B5">
            <w:pPr>
              <w:spacing w:after="0" w:line="240" w:lineRule="auto"/>
              <w:jc w:val="center"/>
              <w:rPr>
                <w:rFonts w:ascii="Calibri" w:eastAsia="Times New Roman" w:hAnsi="Calibri" w:cs="Calibri"/>
                <w:color w:val="000000"/>
                <w:lang w:val="en-US"/>
              </w:rPr>
            </w:pPr>
            <w:r>
              <w:rPr>
                <w:rFonts w:ascii="Calibri" w:eastAsia="Times New Roman" w:hAnsi="Calibri" w:cs="Calibri"/>
                <w:color w:val="000000"/>
                <w:lang w:val="en-US"/>
              </w:rPr>
              <w:t>Dự án của Sở</w:t>
            </w:r>
          </w:p>
        </w:tc>
        <w:tc>
          <w:tcPr>
            <w:tcW w:w="6768" w:type="dxa"/>
            <w:tcBorders>
              <w:top w:val="single" w:sz="4" w:space="0" w:color="auto"/>
              <w:left w:val="nil"/>
              <w:bottom w:val="single" w:sz="4" w:space="0" w:color="auto"/>
              <w:right w:val="single" w:sz="4" w:space="0" w:color="auto"/>
            </w:tcBorders>
          </w:tcPr>
          <w:p w14:paraId="4496475E" w14:textId="690A8E1F" w:rsidR="001842B5" w:rsidRDefault="001842B5">
            <w:pPr>
              <w:spacing w:after="0" w:line="240" w:lineRule="auto"/>
              <w:rPr>
                <w:rFonts w:ascii="Calibri" w:eastAsia="Times New Roman" w:hAnsi="Calibri" w:cs="Calibri"/>
                <w:color w:val="000000"/>
                <w:lang w:val="en-US"/>
              </w:rPr>
            </w:pPr>
            <w:r>
              <w:rPr>
                <w:rFonts w:ascii="Calibri" w:eastAsia="Times New Roman" w:hAnsi="Calibri" w:cs="Calibri"/>
                <w:color w:val="000000"/>
                <w:lang w:val="en-US"/>
              </w:rPr>
              <w:t>Dự án xây dựng hệ thống theo hồ sơ mời thầu của Sở GD&amp;ĐT TP. Hồ Chí Minh cho mọi cấp học, mọi cấp quản lý và toàn bộ vòng đời thiết bị, do công ty triển khai; đồ án là một phần được tách ra từ dự án này (mục V.3)</w:t>
            </w:r>
          </w:p>
        </w:tc>
      </w:tr>
    </w:tbl>
    <w:p w14:paraId="196C0F7C" w14:textId="77777777" w:rsidR="004943FE" w:rsidRPr="001161CE" w:rsidRDefault="00731CA7">
      <w:pPr>
        <w:pStyle w:val="Heading1"/>
      </w:pPr>
      <w:bookmarkStart w:id="4" w:name="_Toc242469841"/>
      <w:r w:rsidRPr="001161CE">
        <w:t>I. Project Overview</w:t>
      </w:r>
      <w:bookmarkEnd w:id="4"/>
    </w:p>
    <w:p w14:paraId="619AB527" w14:textId="77777777" w:rsidR="004943FE" w:rsidRPr="001161CE" w:rsidRDefault="00731CA7">
      <w:pPr>
        <w:pStyle w:val="Heading2"/>
      </w:pPr>
      <w:bookmarkStart w:id="5" w:name="_Toc242469842"/>
      <w:r w:rsidRPr="001161CE">
        <w:t>1. Project Information</w:t>
      </w:r>
      <w:bookmarkEnd w:id="5"/>
    </w:p>
    <w:p w14:paraId="07248059" w14:textId="77777777" w:rsidR="004943FE" w:rsidRPr="001161CE" w:rsidRDefault="00731CA7">
      <w:pPr>
        <w:pStyle w:val="ListParagraph"/>
        <w:numPr>
          <w:ilvl w:val="0"/>
          <w:numId w:val="1"/>
        </w:numPr>
        <w:spacing w:after="60" w:line="240" w:lineRule="auto"/>
        <w:ind w:left="567"/>
        <w:rPr>
          <w:rFonts w:cstheme="minorHAnsi"/>
        </w:rPr>
      </w:pPr>
      <w:r w:rsidRPr="001161CE">
        <w:t>Tên tiếng Anh: School Facilities and Equipment Management System for Ho Chi Minh City Department of Education and Training</w:t>
      </w:r>
    </w:p>
    <w:p w14:paraId="1E5C8E61" w14:textId="77777777" w:rsidR="004943FE" w:rsidRPr="001161CE" w:rsidRDefault="00731CA7">
      <w:pPr>
        <w:pStyle w:val="ListParagraph"/>
        <w:numPr>
          <w:ilvl w:val="0"/>
          <w:numId w:val="1"/>
        </w:numPr>
        <w:spacing w:after="60" w:line="240" w:lineRule="auto"/>
        <w:ind w:left="567"/>
        <w:rPr>
          <w:rFonts w:cstheme="minorHAnsi"/>
        </w:rPr>
      </w:pPr>
      <w:r w:rsidRPr="001161CE">
        <w:t>Tên tiếng Việt: Hệ thống quản lý cơ sở vật chất và thiết bị trường học cho Sở Giáo dục và Đào tạo Thành phố Hồ Chí Minh</w:t>
      </w:r>
    </w:p>
    <w:p w14:paraId="5FCEF3FB" w14:textId="77777777" w:rsidR="004943FE" w:rsidRPr="001161CE" w:rsidRDefault="00731CA7">
      <w:pPr>
        <w:pStyle w:val="ListParagraph"/>
        <w:numPr>
          <w:ilvl w:val="0"/>
          <w:numId w:val="1"/>
        </w:numPr>
        <w:spacing w:after="60" w:line="240" w:lineRule="auto"/>
        <w:ind w:left="567"/>
        <w:rPr>
          <w:rFonts w:cstheme="minorHAnsi"/>
        </w:rPr>
      </w:pPr>
      <w:r w:rsidRPr="001161CE">
        <w:t>Mã dự án: SFEMS</w:t>
      </w:r>
    </w:p>
    <w:p w14:paraId="2172CEBC" w14:textId="77777777" w:rsidR="004943FE" w:rsidRPr="001161CE" w:rsidRDefault="00731CA7">
      <w:pPr>
        <w:pStyle w:val="ListParagraph"/>
        <w:numPr>
          <w:ilvl w:val="0"/>
          <w:numId w:val="1"/>
        </w:numPr>
        <w:spacing w:after="60" w:line="240" w:lineRule="auto"/>
        <w:ind w:left="567"/>
        <w:rPr>
          <w:rFonts w:cstheme="minorHAnsi"/>
        </w:rPr>
      </w:pPr>
      <w:r w:rsidRPr="001161CE">
        <w:t>Tên nhóm: SEP490_G123</w:t>
      </w:r>
    </w:p>
    <w:p w14:paraId="4C71C103" w14:textId="77777777" w:rsidR="004943FE" w:rsidRPr="001161CE" w:rsidRDefault="00731CA7">
      <w:pPr>
        <w:pStyle w:val="ListParagraph"/>
        <w:numPr>
          <w:ilvl w:val="0"/>
          <w:numId w:val="1"/>
        </w:numPr>
        <w:spacing w:after="60" w:line="240" w:lineRule="auto"/>
        <w:ind w:left="567"/>
        <w:rPr>
          <w:rFonts w:cstheme="minorHAnsi"/>
        </w:rPr>
      </w:pPr>
      <w:r w:rsidRPr="001161CE">
        <w:t xml:space="preserve">Loại phần mềm: Ứng dụng web </w:t>
      </w:r>
    </w:p>
    <w:p w14:paraId="43066B34" w14:textId="77777777" w:rsidR="004943FE" w:rsidRPr="001161CE" w:rsidRDefault="00731CA7">
      <w:pPr>
        <w:pStyle w:val="Heading2"/>
      </w:pPr>
      <w:bookmarkStart w:id="6" w:name="_Toc242469843"/>
      <w:r w:rsidRPr="001161CE">
        <w:t>2. Project Purpose</w:t>
      </w:r>
      <w:bookmarkEnd w:id="6"/>
    </w:p>
    <w:p w14:paraId="684B7EEF" w14:textId="61659B6E" w:rsidR="004943FE" w:rsidRPr="001161CE" w:rsidRDefault="0009375A">
      <w:pPr>
        <w:jc w:val="both"/>
      </w:pPr>
      <w:r>
        <w:rPr>
          <w:i/>
        </w:rPr>
        <w:t>Dự án xây dựng Hệ thống quản lý cơ sở vật chất và thiết bị trường học (SFEMS) cho Sở Giáo dục và Đào tạo Thành phố Hồ Chí Minh – một ứng dụng web dùng chung cho Sở GD&amp;ĐT và các trường THPT do Sở quản lý trực tiếp. Trên hệ thống, mỗi trường cập nhật những thiết bị mình tiếp nhận, vị trí đặt và tình trạng của từng thiết bị; Sở xem trực tiếp số liệu của tất cả các trường, còn mỗi trường chỉ thấy dữ liệu của mình. Nhờ đó, Sở không cần yêu cầu các trường gửi báo cáo bằng Excel như hiện nay. Yêu cầu của dự án dựa trên chương yêu cầu kỹ thuật trong hồ sơ mời thầu “Xây dựng hệ thống quản lý dữ liệu về cơ sở vật chất và thiết bị trường học” của Sở GD&amp;ĐT TP. Hồ Chí Minh; hồ sơ này mô tả một hệ thống đầy đủ cho mọi cấp học, mọi cấp quản lý và toàn bộ vòng đời thiết bị. Đồ án không thực hiện toàn bộ hệ thống đó mà chọn phần cốt lõi, vừa với thời gian 14 tuần và 5 thành viên: chuẩn hoá danh mục và mã thiết bị, rồi thực hiện ba luồng nghiệp vụ nối tiếp nhau – lập nhu cầu và kế hoạch mua sắm, nhập thiết bị – ghi tăng tài sản, và kiểm kê. Ranh giới giữa đồ án và dự án đầy đủ của Sở được trình bày ở mục V.3. Tài liệu này xác định mục tiêu và phạm vi của sản phẩm.</w:t>
      </w:r>
    </w:p>
    <w:p w14:paraId="335176E2" w14:textId="77777777" w:rsidR="004943FE" w:rsidRPr="001161CE" w:rsidRDefault="00731CA7">
      <w:pPr>
        <w:pStyle w:val="Heading2"/>
      </w:pPr>
      <w:bookmarkStart w:id="7" w:name="_Toc242469844"/>
      <w:r w:rsidRPr="001161CE">
        <w:t>3. Project Stakeholders</w:t>
      </w:r>
      <w:bookmarkEnd w:id="7"/>
    </w:p>
    <w:tbl>
      <w:tblPr>
        <w:tblStyle w:val="Kiu2"/>
        <w:tblW w:w="9595" w:type="dxa"/>
        <w:tblInd w:w="-5" w:type="dxa"/>
        <w:tblLayout w:type="fixed"/>
        <w:tblLook w:val="04A0" w:firstRow="1" w:lastRow="0" w:firstColumn="1" w:lastColumn="0" w:noHBand="0" w:noVBand="1"/>
      </w:tblPr>
      <w:tblGrid>
        <w:gridCol w:w="2951"/>
        <w:gridCol w:w="1655"/>
        <w:gridCol w:w="3384"/>
        <w:gridCol w:w="1605"/>
      </w:tblGrid>
      <w:tr w:rsidR="004943FE" w:rsidRPr="001161CE" w14:paraId="6531CB9F" w14:textId="77777777" w:rsidTr="004943FE">
        <w:trPr>
          <w:cnfStyle w:val="100000000000" w:firstRow="1" w:lastRow="0" w:firstColumn="0" w:lastColumn="0" w:oddVBand="0" w:evenVBand="0" w:oddHBand="0" w:evenHBand="0" w:firstRowFirstColumn="0" w:firstRowLastColumn="0" w:lastRowFirstColumn="0" w:lastRowLastColumn="0"/>
          <w:cantSplit/>
          <w:trHeight w:val="454"/>
          <w:tblHeader/>
        </w:trPr>
        <w:tc>
          <w:tcPr>
            <w:tcW w:w="2951" w:type="dxa"/>
            <w:shd w:val="clear" w:color="auto" w:fill="FFE8E1"/>
          </w:tcPr>
          <w:p w14:paraId="574A90B2" w14:textId="77777777" w:rsidR="004943FE" w:rsidRPr="001161CE" w:rsidRDefault="00731CA7">
            <w:pPr>
              <w:spacing w:after="0" w:line="273" w:lineRule="auto"/>
              <w:ind w:left="107" w:hanging="107"/>
              <w:jc w:val="both"/>
              <w:rPr>
                <w:rFonts w:cstheme="minorHAnsi"/>
                <w:b/>
                <w:szCs w:val="24"/>
                <w:lang w:val="en-US" w:eastAsia="ja-JP"/>
              </w:rPr>
            </w:pPr>
            <w:r w:rsidRPr="001161CE">
              <w:rPr>
                <w:rFonts w:cstheme="minorHAnsi"/>
                <w:b/>
                <w:szCs w:val="24"/>
                <w:lang w:val="en-US" w:eastAsia="ja-JP"/>
              </w:rPr>
              <w:t>Họ và tên</w:t>
            </w:r>
          </w:p>
        </w:tc>
        <w:tc>
          <w:tcPr>
            <w:tcW w:w="1655" w:type="dxa"/>
            <w:shd w:val="clear" w:color="auto" w:fill="FFE8E1"/>
          </w:tcPr>
          <w:p w14:paraId="629DD946" w14:textId="77777777" w:rsidR="004943FE" w:rsidRPr="001161CE" w:rsidRDefault="00731CA7">
            <w:pPr>
              <w:spacing w:after="0" w:line="273" w:lineRule="auto"/>
              <w:ind w:left="107" w:hanging="107"/>
              <w:jc w:val="both"/>
              <w:rPr>
                <w:rFonts w:cstheme="minorHAnsi"/>
                <w:b/>
                <w:sz w:val="24"/>
                <w:szCs w:val="24"/>
                <w:lang w:val="en-US" w:eastAsia="ja-JP"/>
              </w:rPr>
            </w:pPr>
            <w:r w:rsidRPr="001161CE">
              <w:rPr>
                <w:rFonts w:cstheme="minorHAnsi"/>
                <w:b/>
                <w:szCs w:val="24"/>
                <w:lang w:val="en-US" w:eastAsia="ja-JP"/>
              </w:rPr>
              <w:t>Vai trò</w:t>
            </w:r>
          </w:p>
        </w:tc>
        <w:tc>
          <w:tcPr>
            <w:tcW w:w="3384" w:type="dxa"/>
            <w:shd w:val="clear" w:color="auto" w:fill="FFE8E1"/>
          </w:tcPr>
          <w:p w14:paraId="5CA53FC0" w14:textId="77777777" w:rsidR="004943FE" w:rsidRPr="001161CE" w:rsidRDefault="00731CA7">
            <w:pPr>
              <w:spacing w:after="0" w:line="273" w:lineRule="auto"/>
              <w:ind w:left="107" w:hanging="107"/>
              <w:jc w:val="both"/>
              <w:rPr>
                <w:rFonts w:cstheme="minorHAnsi"/>
                <w:b/>
                <w:szCs w:val="24"/>
                <w:lang w:val="en-US" w:eastAsia="ja-JP"/>
              </w:rPr>
            </w:pPr>
            <w:r w:rsidRPr="001161CE">
              <w:rPr>
                <w:rFonts w:cstheme="minorHAnsi"/>
                <w:b/>
                <w:szCs w:val="24"/>
                <w:lang w:val="en-US" w:eastAsia="ja-JP"/>
              </w:rPr>
              <w:t>Email</w:t>
            </w:r>
          </w:p>
        </w:tc>
        <w:tc>
          <w:tcPr>
            <w:tcW w:w="1605" w:type="dxa"/>
            <w:shd w:val="clear" w:color="auto" w:fill="FFE8E1"/>
          </w:tcPr>
          <w:p w14:paraId="4A8B831D" w14:textId="77777777" w:rsidR="004943FE" w:rsidRPr="001161CE" w:rsidRDefault="00731CA7">
            <w:pPr>
              <w:spacing w:before="2" w:after="0" w:line="240" w:lineRule="auto"/>
              <w:ind w:left="107" w:right="-108" w:hanging="107"/>
              <w:jc w:val="both"/>
              <w:rPr>
                <w:rFonts w:cstheme="minorHAnsi"/>
                <w:b/>
                <w:szCs w:val="24"/>
                <w:lang w:val="en-US" w:eastAsia="ja-JP"/>
              </w:rPr>
            </w:pPr>
            <w:r w:rsidRPr="001161CE">
              <w:rPr>
                <w:rFonts w:cstheme="minorHAnsi"/>
                <w:b/>
                <w:szCs w:val="24"/>
                <w:lang w:val="en-US" w:eastAsia="ja-JP"/>
              </w:rPr>
              <w:t>Điện thoại</w:t>
            </w:r>
          </w:p>
        </w:tc>
      </w:tr>
      <w:tr w:rsidR="004943FE" w:rsidRPr="001161CE" w14:paraId="5791BA12" w14:textId="77777777" w:rsidTr="004943FE">
        <w:trPr>
          <w:cantSplit/>
          <w:trHeight w:val="454"/>
        </w:trPr>
        <w:tc>
          <w:tcPr>
            <w:tcW w:w="2951" w:type="dxa"/>
          </w:tcPr>
          <w:p w14:paraId="425D75AB" w14:textId="77777777" w:rsidR="004943FE" w:rsidRPr="001161CE" w:rsidRDefault="00731CA7">
            <w:pPr>
              <w:spacing w:after="0" w:line="254" w:lineRule="auto"/>
              <w:ind w:left="107" w:hanging="107"/>
              <w:rPr>
                <w:rFonts w:cstheme="minorHAnsi"/>
                <w:bCs/>
                <w:lang w:val="en-US" w:eastAsia="ja-JP"/>
              </w:rPr>
            </w:pPr>
            <w:r w:rsidRPr="001161CE">
              <w:rPr>
                <w:rFonts w:cstheme="minorHAnsi"/>
                <w:bCs/>
                <w:lang w:val="en-US" w:eastAsia="ja-JP"/>
              </w:rPr>
              <w:t>XuanDT10</w:t>
            </w:r>
          </w:p>
        </w:tc>
        <w:tc>
          <w:tcPr>
            <w:tcW w:w="1655" w:type="dxa"/>
          </w:tcPr>
          <w:p w14:paraId="1677F1F9" w14:textId="2A666D32" w:rsidR="004943FE" w:rsidRPr="001161CE" w:rsidRDefault="001842B5">
            <w:pPr>
              <w:spacing w:after="0" w:line="254" w:lineRule="auto"/>
              <w:ind w:left="107" w:hanging="107"/>
              <w:rPr>
                <w:rFonts w:cstheme="minorHAnsi"/>
                <w:sz w:val="24"/>
                <w:lang w:val="en-US" w:eastAsia="ja-JP"/>
              </w:rPr>
            </w:pPr>
            <w:r>
              <w:rPr>
                <w:rFonts w:cstheme="minorHAnsi"/>
                <w:lang w:val="en-US" w:eastAsia="ja-JP"/>
              </w:rPr>
              <w:t>Giảng viên hướng dẫn</w:t>
            </w:r>
          </w:p>
        </w:tc>
        <w:tc>
          <w:tcPr>
            <w:tcW w:w="3384" w:type="dxa"/>
          </w:tcPr>
          <w:p w14:paraId="128A9090" w14:textId="77777777" w:rsidR="004943FE" w:rsidRPr="001161CE" w:rsidRDefault="00731CA7">
            <w:pPr>
              <w:spacing w:after="0" w:line="254" w:lineRule="auto"/>
              <w:ind w:left="107" w:hanging="107"/>
              <w:rPr>
                <w:rFonts w:cstheme="minorHAnsi"/>
                <w:lang w:val="en-US" w:eastAsia="ja-JP"/>
              </w:rPr>
            </w:pPr>
            <w:r w:rsidRPr="001161CE">
              <w:rPr>
                <w:rFonts w:cstheme="minorHAnsi"/>
                <w:lang w:val="en-US" w:eastAsia="ja-JP"/>
              </w:rPr>
              <w:t>xuandt10@fe.edu.vn</w:t>
            </w:r>
          </w:p>
        </w:tc>
        <w:tc>
          <w:tcPr>
            <w:tcW w:w="1605" w:type="dxa"/>
          </w:tcPr>
          <w:p w14:paraId="68D89324" w14:textId="77777777" w:rsidR="004943FE" w:rsidRPr="001161CE" w:rsidRDefault="004943FE">
            <w:pPr>
              <w:spacing w:after="0" w:line="254" w:lineRule="auto"/>
              <w:ind w:left="107" w:hanging="107"/>
              <w:rPr>
                <w:rFonts w:cstheme="minorHAnsi"/>
                <w:lang w:val="en-US" w:eastAsia="ja-JP"/>
              </w:rPr>
            </w:pPr>
          </w:p>
        </w:tc>
      </w:tr>
      <w:tr w:rsidR="004943FE" w:rsidRPr="001161CE" w14:paraId="69397165" w14:textId="77777777" w:rsidTr="004943FE">
        <w:trPr>
          <w:cantSplit/>
          <w:trHeight w:val="454"/>
        </w:trPr>
        <w:tc>
          <w:tcPr>
            <w:tcW w:w="2951" w:type="dxa"/>
          </w:tcPr>
          <w:p w14:paraId="0C9C3742" w14:textId="77777777" w:rsidR="004943FE" w:rsidRPr="001161CE" w:rsidRDefault="00731CA7">
            <w:pPr>
              <w:spacing w:after="0" w:line="254" w:lineRule="auto"/>
              <w:ind w:left="107" w:hanging="107"/>
              <w:rPr>
                <w:rFonts w:cstheme="minorHAnsi"/>
                <w:bCs/>
                <w:lang w:val="en-US" w:eastAsia="ja-JP"/>
              </w:rPr>
            </w:pPr>
            <w:r w:rsidRPr="001161CE">
              <w:rPr>
                <w:rFonts w:cstheme="minorHAnsi"/>
                <w:bCs/>
                <w:lang w:val="en-US" w:eastAsia="ja-JP"/>
              </w:rPr>
              <w:t>Lưu Văn Đông</w:t>
            </w:r>
          </w:p>
        </w:tc>
        <w:tc>
          <w:tcPr>
            <w:tcW w:w="1655" w:type="dxa"/>
          </w:tcPr>
          <w:p w14:paraId="600095F9" w14:textId="77777777" w:rsidR="004943FE" w:rsidRPr="001161CE" w:rsidRDefault="00731CA7">
            <w:pPr>
              <w:spacing w:after="0" w:line="254" w:lineRule="auto"/>
              <w:ind w:left="107" w:hanging="107"/>
              <w:rPr>
                <w:rFonts w:cstheme="minorHAnsi"/>
                <w:sz w:val="24"/>
                <w:lang w:val="en-US" w:eastAsia="ja-JP"/>
              </w:rPr>
            </w:pPr>
            <w:r w:rsidRPr="001161CE">
              <w:rPr>
                <w:rFonts w:cstheme="minorHAnsi"/>
                <w:lang w:val="en-US" w:eastAsia="ja-JP"/>
              </w:rPr>
              <w:t>Trưởng nhóm</w:t>
            </w:r>
          </w:p>
        </w:tc>
        <w:tc>
          <w:tcPr>
            <w:tcW w:w="3384" w:type="dxa"/>
          </w:tcPr>
          <w:p w14:paraId="118657BD" w14:textId="77777777" w:rsidR="004943FE" w:rsidRPr="001161CE" w:rsidRDefault="00731CA7">
            <w:pPr>
              <w:spacing w:after="0" w:line="254" w:lineRule="auto"/>
              <w:ind w:left="107" w:hanging="107"/>
              <w:rPr>
                <w:rFonts w:cstheme="minorHAnsi"/>
                <w:lang w:val="en-US" w:eastAsia="ja-JP"/>
              </w:rPr>
            </w:pPr>
            <w:r w:rsidRPr="001161CE">
              <w:rPr>
                <w:rFonts w:cstheme="minorHAnsi"/>
                <w:lang w:val="en-US" w:eastAsia="ja-JP"/>
              </w:rPr>
              <w:t>donglvhe181461@fpt.edu.vn</w:t>
            </w:r>
          </w:p>
        </w:tc>
        <w:tc>
          <w:tcPr>
            <w:tcW w:w="1605" w:type="dxa"/>
          </w:tcPr>
          <w:p w14:paraId="69E09ED0" w14:textId="77777777" w:rsidR="004943FE" w:rsidRPr="001161CE" w:rsidRDefault="004943FE">
            <w:pPr>
              <w:spacing w:after="0" w:line="254" w:lineRule="auto"/>
              <w:ind w:left="107" w:hanging="107"/>
              <w:rPr>
                <w:rFonts w:cstheme="minorHAnsi"/>
                <w:lang w:val="en-US" w:eastAsia="ja-JP"/>
              </w:rPr>
            </w:pPr>
          </w:p>
        </w:tc>
      </w:tr>
      <w:tr w:rsidR="004943FE" w:rsidRPr="001161CE" w14:paraId="395AEFE0" w14:textId="77777777" w:rsidTr="004943FE">
        <w:trPr>
          <w:cantSplit/>
          <w:trHeight w:val="454"/>
        </w:trPr>
        <w:tc>
          <w:tcPr>
            <w:tcW w:w="2951" w:type="dxa"/>
          </w:tcPr>
          <w:p w14:paraId="5BC015BE" w14:textId="77777777" w:rsidR="004943FE" w:rsidRPr="001161CE" w:rsidRDefault="00731CA7">
            <w:pPr>
              <w:spacing w:after="0" w:line="254" w:lineRule="auto"/>
              <w:ind w:left="107" w:hanging="107"/>
              <w:rPr>
                <w:rFonts w:cstheme="minorHAnsi"/>
                <w:bCs/>
                <w:lang w:val="en-US" w:eastAsia="ja-JP"/>
              </w:rPr>
            </w:pPr>
            <w:r w:rsidRPr="001161CE">
              <w:rPr>
                <w:rFonts w:cstheme="minorHAnsi"/>
                <w:bCs/>
                <w:lang w:val="en-US" w:eastAsia="ja-JP"/>
              </w:rPr>
              <w:t>Trần Ngọc Tú</w:t>
            </w:r>
          </w:p>
        </w:tc>
        <w:tc>
          <w:tcPr>
            <w:tcW w:w="1655" w:type="dxa"/>
          </w:tcPr>
          <w:p w14:paraId="730F02FF" w14:textId="77777777" w:rsidR="004943FE" w:rsidRPr="001161CE" w:rsidRDefault="00731CA7">
            <w:pPr>
              <w:spacing w:after="0" w:line="254" w:lineRule="auto"/>
              <w:ind w:left="107" w:hanging="107"/>
              <w:rPr>
                <w:rFonts w:cstheme="minorHAnsi"/>
                <w:sz w:val="24"/>
                <w:lang w:val="en-US" w:eastAsia="ja-JP"/>
              </w:rPr>
            </w:pPr>
            <w:r w:rsidRPr="001161CE">
              <w:rPr>
                <w:rFonts w:cstheme="minorHAnsi"/>
                <w:lang w:val="en-US" w:eastAsia="ja-JP"/>
              </w:rPr>
              <w:t>Thành viên</w:t>
            </w:r>
          </w:p>
        </w:tc>
        <w:tc>
          <w:tcPr>
            <w:tcW w:w="3384" w:type="dxa"/>
          </w:tcPr>
          <w:p w14:paraId="21F2DCD6" w14:textId="77777777" w:rsidR="004943FE" w:rsidRPr="001161CE" w:rsidRDefault="00731CA7">
            <w:pPr>
              <w:spacing w:after="0" w:line="254" w:lineRule="auto"/>
              <w:ind w:left="107" w:hanging="107"/>
              <w:rPr>
                <w:rFonts w:cstheme="minorHAnsi"/>
                <w:lang w:val="en-US" w:eastAsia="ja-JP"/>
              </w:rPr>
            </w:pPr>
            <w:r w:rsidRPr="001161CE">
              <w:rPr>
                <w:rFonts w:cstheme="minorHAnsi"/>
                <w:lang w:val="en-US" w:eastAsia="ja-JP"/>
              </w:rPr>
              <w:t>tutnhe181526@fpt.edu.vn</w:t>
            </w:r>
          </w:p>
        </w:tc>
        <w:tc>
          <w:tcPr>
            <w:tcW w:w="1605" w:type="dxa"/>
          </w:tcPr>
          <w:p w14:paraId="7D0EBC4E" w14:textId="77777777" w:rsidR="004943FE" w:rsidRPr="001161CE" w:rsidRDefault="004943FE">
            <w:pPr>
              <w:spacing w:after="0" w:line="254" w:lineRule="auto"/>
              <w:ind w:left="107" w:hanging="107"/>
              <w:rPr>
                <w:rFonts w:cstheme="minorHAnsi"/>
                <w:lang w:val="en-US" w:eastAsia="ja-JP"/>
              </w:rPr>
            </w:pPr>
          </w:p>
        </w:tc>
      </w:tr>
      <w:tr w:rsidR="004943FE" w:rsidRPr="001161CE" w14:paraId="16257019" w14:textId="77777777" w:rsidTr="004943FE">
        <w:trPr>
          <w:cantSplit/>
          <w:trHeight w:val="454"/>
        </w:trPr>
        <w:tc>
          <w:tcPr>
            <w:tcW w:w="2951" w:type="dxa"/>
          </w:tcPr>
          <w:p w14:paraId="70B141CF" w14:textId="77777777" w:rsidR="004943FE" w:rsidRPr="001161CE" w:rsidRDefault="00731CA7">
            <w:pPr>
              <w:spacing w:after="0" w:line="254" w:lineRule="auto"/>
              <w:ind w:left="107" w:hanging="107"/>
              <w:rPr>
                <w:rFonts w:cstheme="minorHAnsi"/>
                <w:bCs/>
                <w:lang w:val="en-US" w:eastAsia="ja-JP"/>
              </w:rPr>
            </w:pPr>
            <w:r w:rsidRPr="001161CE">
              <w:rPr>
                <w:rFonts w:cstheme="minorHAnsi"/>
                <w:bCs/>
                <w:lang w:val="en-US" w:eastAsia="ja-JP"/>
              </w:rPr>
              <w:lastRenderedPageBreak/>
              <w:t>Phạm Nguyễn Duy Hoàng</w:t>
            </w:r>
          </w:p>
        </w:tc>
        <w:tc>
          <w:tcPr>
            <w:tcW w:w="1655" w:type="dxa"/>
          </w:tcPr>
          <w:p w14:paraId="5B368F71" w14:textId="77777777" w:rsidR="004943FE" w:rsidRPr="001161CE" w:rsidRDefault="00731CA7">
            <w:pPr>
              <w:spacing w:after="0" w:line="254" w:lineRule="auto"/>
              <w:ind w:left="107" w:hanging="107"/>
              <w:rPr>
                <w:rFonts w:cstheme="minorHAnsi"/>
                <w:sz w:val="24"/>
                <w:lang w:val="en-US" w:eastAsia="ja-JP"/>
              </w:rPr>
            </w:pPr>
            <w:r w:rsidRPr="001161CE">
              <w:rPr>
                <w:rFonts w:cstheme="minorHAnsi"/>
                <w:lang w:val="en-US" w:eastAsia="ja-JP"/>
              </w:rPr>
              <w:t>Thành viên</w:t>
            </w:r>
          </w:p>
        </w:tc>
        <w:tc>
          <w:tcPr>
            <w:tcW w:w="3384" w:type="dxa"/>
          </w:tcPr>
          <w:p w14:paraId="5729DBF5" w14:textId="77777777" w:rsidR="004943FE" w:rsidRPr="001161CE" w:rsidRDefault="00731CA7">
            <w:pPr>
              <w:spacing w:after="0" w:line="254" w:lineRule="auto"/>
              <w:ind w:left="107" w:hanging="107"/>
              <w:rPr>
                <w:rFonts w:cstheme="minorHAnsi"/>
                <w:lang w:val="en-US" w:eastAsia="ja-JP"/>
              </w:rPr>
            </w:pPr>
            <w:r w:rsidRPr="001161CE">
              <w:rPr>
                <w:rFonts w:cstheme="minorHAnsi"/>
                <w:lang w:val="en-US" w:eastAsia="ja-JP"/>
              </w:rPr>
              <w:t>hoangpndhe186613@fpt.edu.vn</w:t>
            </w:r>
          </w:p>
        </w:tc>
        <w:tc>
          <w:tcPr>
            <w:tcW w:w="1605" w:type="dxa"/>
          </w:tcPr>
          <w:p w14:paraId="7BE83425" w14:textId="77777777" w:rsidR="004943FE" w:rsidRPr="001161CE" w:rsidRDefault="004943FE">
            <w:pPr>
              <w:spacing w:after="0" w:line="254" w:lineRule="auto"/>
              <w:ind w:left="107" w:hanging="107"/>
              <w:rPr>
                <w:rFonts w:cstheme="minorHAnsi"/>
                <w:lang w:val="en-US" w:eastAsia="ja-JP"/>
              </w:rPr>
            </w:pPr>
          </w:p>
        </w:tc>
      </w:tr>
      <w:tr w:rsidR="004943FE" w:rsidRPr="001161CE" w14:paraId="5C30C56F" w14:textId="77777777" w:rsidTr="004943FE">
        <w:trPr>
          <w:cantSplit/>
          <w:trHeight w:val="454"/>
        </w:trPr>
        <w:tc>
          <w:tcPr>
            <w:tcW w:w="2951" w:type="dxa"/>
          </w:tcPr>
          <w:p w14:paraId="354A1DEA" w14:textId="77777777" w:rsidR="004943FE" w:rsidRPr="001161CE" w:rsidRDefault="00731CA7">
            <w:pPr>
              <w:spacing w:after="0" w:line="254" w:lineRule="auto"/>
              <w:ind w:left="107" w:hanging="107"/>
              <w:rPr>
                <w:rFonts w:cstheme="minorHAnsi"/>
                <w:bCs/>
                <w:lang w:val="en-US" w:eastAsia="ja-JP"/>
              </w:rPr>
            </w:pPr>
            <w:r w:rsidRPr="001161CE">
              <w:rPr>
                <w:rFonts w:cstheme="minorHAnsi"/>
                <w:bCs/>
                <w:lang w:val="en-US" w:eastAsia="ja-JP"/>
              </w:rPr>
              <w:t>Nguyễn Vũ Nghĩa</w:t>
            </w:r>
          </w:p>
        </w:tc>
        <w:tc>
          <w:tcPr>
            <w:tcW w:w="1655" w:type="dxa"/>
          </w:tcPr>
          <w:p w14:paraId="776A61A3" w14:textId="77777777" w:rsidR="004943FE" w:rsidRPr="001161CE" w:rsidRDefault="00731CA7">
            <w:pPr>
              <w:spacing w:after="0" w:line="254" w:lineRule="auto"/>
              <w:ind w:left="107" w:hanging="107"/>
              <w:rPr>
                <w:rFonts w:cstheme="minorHAnsi"/>
                <w:sz w:val="24"/>
                <w:lang w:val="en-US" w:eastAsia="ja-JP"/>
              </w:rPr>
            </w:pPr>
            <w:r w:rsidRPr="001161CE">
              <w:rPr>
                <w:rFonts w:cstheme="minorHAnsi"/>
                <w:lang w:val="en-US" w:eastAsia="ja-JP"/>
              </w:rPr>
              <w:t>Thành viên</w:t>
            </w:r>
          </w:p>
        </w:tc>
        <w:tc>
          <w:tcPr>
            <w:tcW w:w="3384" w:type="dxa"/>
          </w:tcPr>
          <w:p w14:paraId="47309CEE" w14:textId="77777777" w:rsidR="004943FE" w:rsidRPr="001161CE" w:rsidRDefault="00731CA7">
            <w:pPr>
              <w:spacing w:after="0" w:line="254" w:lineRule="auto"/>
              <w:ind w:left="107" w:hanging="107"/>
              <w:rPr>
                <w:rFonts w:cstheme="minorHAnsi"/>
                <w:lang w:val="en-US" w:eastAsia="ja-JP"/>
              </w:rPr>
            </w:pPr>
            <w:r w:rsidRPr="001161CE">
              <w:rPr>
                <w:rFonts w:cstheme="minorHAnsi"/>
                <w:lang w:val="en-US" w:eastAsia="ja-JP"/>
              </w:rPr>
              <w:t>nghianvhe170095@fpt.edu.vn</w:t>
            </w:r>
          </w:p>
        </w:tc>
        <w:tc>
          <w:tcPr>
            <w:tcW w:w="1605" w:type="dxa"/>
          </w:tcPr>
          <w:p w14:paraId="2F0133E6" w14:textId="77777777" w:rsidR="004943FE" w:rsidRPr="001161CE" w:rsidRDefault="004943FE">
            <w:pPr>
              <w:spacing w:after="0" w:line="254" w:lineRule="auto"/>
              <w:ind w:left="107" w:hanging="107"/>
              <w:rPr>
                <w:rFonts w:cstheme="minorHAnsi"/>
                <w:lang w:val="en-US" w:eastAsia="ja-JP"/>
              </w:rPr>
            </w:pPr>
          </w:p>
        </w:tc>
      </w:tr>
      <w:tr w:rsidR="004943FE" w:rsidRPr="001161CE" w14:paraId="4214572E" w14:textId="77777777" w:rsidTr="004943FE">
        <w:trPr>
          <w:cantSplit/>
          <w:trHeight w:val="454"/>
        </w:trPr>
        <w:tc>
          <w:tcPr>
            <w:tcW w:w="2951" w:type="dxa"/>
          </w:tcPr>
          <w:p w14:paraId="56132D15" w14:textId="77777777" w:rsidR="004943FE" w:rsidRPr="001161CE" w:rsidRDefault="00731CA7">
            <w:pPr>
              <w:spacing w:after="0" w:line="254" w:lineRule="auto"/>
              <w:ind w:left="107" w:hanging="107"/>
              <w:rPr>
                <w:rFonts w:cstheme="minorHAnsi"/>
                <w:bCs/>
                <w:lang w:val="en-US" w:eastAsia="ja-JP"/>
              </w:rPr>
            </w:pPr>
            <w:r w:rsidRPr="001161CE">
              <w:rPr>
                <w:rFonts w:cstheme="minorHAnsi"/>
                <w:bCs/>
                <w:lang w:val="en-US" w:eastAsia="ja-JP"/>
              </w:rPr>
              <w:t>Trần Duy Quang</w:t>
            </w:r>
          </w:p>
        </w:tc>
        <w:tc>
          <w:tcPr>
            <w:tcW w:w="1655" w:type="dxa"/>
          </w:tcPr>
          <w:p w14:paraId="38B55ED6" w14:textId="77777777" w:rsidR="004943FE" w:rsidRPr="001161CE" w:rsidRDefault="00731CA7">
            <w:pPr>
              <w:spacing w:after="0" w:line="254" w:lineRule="auto"/>
              <w:ind w:left="107" w:hanging="107"/>
              <w:rPr>
                <w:rFonts w:cstheme="minorHAnsi"/>
                <w:sz w:val="24"/>
                <w:lang w:val="en-US" w:eastAsia="ja-JP"/>
              </w:rPr>
            </w:pPr>
            <w:r w:rsidRPr="001161CE">
              <w:rPr>
                <w:rFonts w:cstheme="minorHAnsi"/>
                <w:lang w:val="en-US" w:eastAsia="ja-JP"/>
              </w:rPr>
              <w:t>Thành viên</w:t>
            </w:r>
          </w:p>
        </w:tc>
        <w:tc>
          <w:tcPr>
            <w:tcW w:w="3384" w:type="dxa"/>
          </w:tcPr>
          <w:p w14:paraId="21041A46" w14:textId="77777777" w:rsidR="004943FE" w:rsidRPr="001161CE" w:rsidRDefault="00731CA7">
            <w:pPr>
              <w:spacing w:after="0" w:line="254" w:lineRule="auto"/>
              <w:ind w:left="107" w:hanging="107"/>
              <w:rPr>
                <w:rFonts w:cstheme="minorHAnsi"/>
                <w:lang w:val="en-US" w:eastAsia="ja-JP"/>
              </w:rPr>
            </w:pPr>
            <w:r w:rsidRPr="001161CE">
              <w:rPr>
                <w:rFonts w:cstheme="minorHAnsi"/>
                <w:lang w:val="en-US" w:eastAsia="ja-JP"/>
              </w:rPr>
              <w:t>quangtdhe176369@fpt.edu.vn</w:t>
            </w:r>
          </w:p>
        </w:tc>
        <w:tc>
          <w:tcPr>
            <w:tcW w:w="1605" w:type="dxa"/>
          </w:tcPr>
          <w:p w14:paraId="3570C3CD" w14:textId="77777777" w:rsidR="004943FE" w:rsidRPr="001161CE" w:rsidRDefault="004943FE">
            <w:pPr>
              <w:spacing w:after="0" w:line="254" w:lineRule="auto"/>
              <w:ind w:left="107" w:hanging="107"/>
              <w:rPr>
                <w:rFonts w:cstheme="minorHAnsi"/>
                <w:lang w:val="en-US" w:eastAsia="ja-JP"/>
              </w:rPr>
            </w:pPr>
          </w:p>
        </w:tc>
      </w:tr>
    </w:tbl>
    <w:p w14:paraId="21615309" w14:textId="77777777" w:rsidR="004943FE" w:rsidRPr="001161CE" w:rsidRDefault="004943FE"/>
    <w:p w14:paraId="2DBB3326" w14:textId="25FE6583" w:rsidR="004943FE" w:rsidRPr="001161CE" w:rsidRDefault="001842B5">
      <w:pPr>
        <w:jc w:val="both"/>
      </w:pPr>
      <w:r>
        <w:t>Ngoài nhóm dự án, sản phẩm còn phục vụ những người dùng nghiệp vụ sau: lãnh đạo và chuyên viên Sở GD&amp;ĐT; lãnh đạo trường (hiệu trưởng hoặc phó hiệu trưởng được uỷ quyền, kiêm đầu mối của trường); c</w:t>
      </w:r>
      <w:r w:rsidR="00301908">
        <w:t>án bộ thiết bị trường</w:t>
      </w:r>
      <w:r>
        <w:t>. Ngoài các bên trên, hệ thống còn có quản trị viên hệ thống phụ trách vận hành kỹ thuật. Giáo viên không dùng hệ thống trực tiếp và không có tài khoản. Các nhóm người dùng này chính là năm tác nhân là người trên sơ đồ ngữ cảnh (Báo cáo 3, mục I.1).</w:t>
      </w:r>
    </w:p>
    <w:p w14:paraId="01A5F919" w14:textId="77777777" w:rsidR="004943FE" w:rsidRPr="001161CE" w:rsidRDefault="00731CA7">
      <w:pPr>
        <w:pStyle w:val="Heading1"/>
      </w:pPr>
      <w:bookmarkStart w:id="8" w:name="_Toc242469845"/>
      <w:r w:rsidRPr="001161CE">
        <w:t>II. Product Background</w:t>
      </w:r>
      <w:bookmarkEnd w:id="8"/>
    </w:p>
    <w:p w14:paraId="5751E1B6" w14:textId="4DEE9545" w:rsidR="004943FE" w:rsidRPr="001161CE" w:rsidRDefault="001842B5">
      <w:pPr>
        <w:jc w:val="both"/>
      </w:pPr>
      <w:r>
        <w:t>Thiết bị dạy học của trường THPT được trang bị theo danh mục thiết bị dạy học tối thiểu do Bộ GD&amp;ĐT ban hành; Sở GD&amp;ĐT chỉ đạo việc mua sắm, bảo quản và sử dụng thiết bị tại các trường. Ở trường, c</w:t>
      </w:r>
      <w:r w:rsidR="00301908">
        <w:t>án bộ thiết bị trường</w:t>
      </w:r>
      <w:r>
        <w:t xml:space="preserve"> là người quản lý thiết bị, giữ sổ sách theo dõi, lập kế hoạch mua sắm bổ sung và báo cáo định kỳ; thiết bị được kiểm kê hằng năm. Sổ sách do hiệu trưởng từng trường quy định, nên mỗi trường tự tổ chức cách ghi chép của mình.</w:t>
      </w:r>
    </w:p>
    <w:p w14:paraId="7B4CF4B5" w14:textId="3D121AF8" w:rsidR="004943FE" w:rsidRPr="001161CE" w:rsidRDefault="00236A24">
      <w:pPr>
        <w:jc w:val="both"/>
      </w:pPr>
      <w:r>
        <w:t>Theo Báo cáo kinh tế kỹ thuật của Sở GD&amp;ĐT TP. Hồ Chí Minh (dẫn trong hồ sơ mời thầu), dữ liệu cơ sở vật chất và thiết bị ở nhiều trường vẫn được quản lý thủ công trên tệp bảng tính theo biểu mẫu riêng của từng đơn vị; tỷ lệ ứng dụng công nghệ thông tin trong quản lý cơ sở vật chất chỉ đạt khoảng 50%. Sở đã có hệ thống quản lý học sinh, hệ thống quản lý giáo viên và phần mềm báo cáo thống kê, nhưng dữ liệu cơ sở vật chất và thiết bị chưa được đồng bộ. Sau khi sáp nhập TP. Hồ Chí Minh, Bình Dương và Bà Rịa – Vũng Tàu, dữ liệu của hơn 1.670 trường học hình thành từ ba nguồn với bộ mã và quy ước khác nhau; cùng một loại thiết bị có thể được đặt tên, phân nhóm và đặt mã theo nhiều cách, nên số liệu giữa các trường không cộng gộp được.</w:t>
      </w:r>
    </w:p>
    <w:p w14:paraId="5254B725" w14:textId="323EB793" w:rsidR="004943FE" w:rsidRPr="001161CE" w:rsidRDefault="00236A24">
      <w:pPr>
        <w:jc w:val="both"/>
      </w:pPr>
      <w:r>
        <w:t>Ở phía quản lý, khi cần số liệu, Sở yêu cầu các trường rà soát, báo cáo rồi tổng hợp lại. Năm 2024, để bổ sung thiết bị cho chương trình giáo dục phổ thông mới, các trường phải rà soát và báo cáo số lượng thiết bị còn thiếu; Sở lập danh sách của 1.300 đơn vị trình Ủy ban nhân dân Thành phố phê duyệt hơn 420 tỷ đồng. Đầu năm học 2025 – 2026, đến hạn nộp báo cáo cơ sở vật chất vẫn còn đơn vị chưa hoàn thành và Sở phải có công văn nhắc. Báo cáo kinh tế kỹ thuật nêu hệ quả của cách làm này: việc tổng hợp phải thực hiện thủ công, báo cáo thường chậm trễ và đã xảy ra thất thoát thiết bị.</w:t>
      </w:r>
    </w:p>
    <w:p w14:paraId="1702D5CB" w14:textId="421F5C3B" w:rsidR="004943FE" w:rsidRPr="001161CE" w:rsidRDefault="0009375A">
      <w:pPr>
        <w:jc w:val="both"/>
      </w:pPr>
      <w:r>
        <w:t>Để giải quyết, Sở đã quyết định đầu tư xây dựng một hệ thống quản lý dữ liệu tập trung về cơ sở vật chất và thiết bị trường học, trong đó trường cập nhật dữ liệu tại nguồn và Sở khai thác trực tiếp. Đồ án thực hiện phần cốt lõi của bài toán đó cho Sở và khối trường THPT do Sở quản lý trực tiếp: chuẩn hoá danh mục và mã thiết bị theo danh mục thiết bị tối thiểu, lập nhu cầu và kế hoạch mua sắm, nhập thiết bị – ghi tăng tài sản, và kiểm kê.</w:t>
      </w:r>
    </w:p>
    <w:p w14:paraId="62D08DEF" w14:textId="77777777" w:rsidR="004943FE" w:rsidRPr="001161CE" w:rsidRDefault="00731CA7">
      <w:pPr>
        <w:pStyle w:val="Heading1"/>
        <w:rPr>
          <w:lang w:val="vi-VN"/>
        </w:rPr>
      </w:pPr>
      <w:bookmarkStart w:id="9" w:name="_Toc242469846"/>
      <w:r w:rsidRPr="001161CE">
        <w:rPr>
          <w:lang w:val="vi-VN"/>
        </w:rPr>
        <w:t>III. Existing Solutions</w:t>
      </w:r>
      <w:bookmarkEnd w:id="9"/>
    </w:p>
    <w:p w14:paraId="479FD16C" w14:textId="77777777" w:rsidR="00421614" w:rsidRDefault="00421614" w:rsidP="00421614">
      <w:pPr>
        <w:spacing w:after="0"/>
        <w:jc w:val="both"/>
      </w:pPr>
      <w:r>
        <w:t>Hiện nay việc quản lý và báo cáo về thiết bị ở các trường dựa trên ba nhóm công cụ:</w:t>
      </w:r>
    </w:p>
    <w:p w14:paraId="6F468B37" w14:textId="77777777" w:rsidR="00421614" w:rsidRDefault="00421614" w:rsidP="00421614">
      <w:pPr>
        <w:pStyle w:val="ListParagraph"/>
        <w:numPr>
          <w:ilvl w:val="0"/>
          <w:numId w:val="2"/>
        </w:numPr>
        <w:spacing w:after="0"/>
        <w:jc w:val="both"/>
      </w:pPr>
      <w:r>
        <w:t>Sổ sách do trường tự lập (Excel, sổ giấy);</w:t>
      </w:r>
    </w:p>
    <w:p w14:paraId="3EBA0000" w14:textId="77777777" w:rsidR="00421614" w:rsidRDefault="00421614" w:rsidP="00421614">
      <w:pPr>
        <w:pStyle w:val="ListParagraph"/>
        <w:numPr>
          <w:ilvl w:val="0"/>
          <w:numId w:val="2"/>
        </w:numPr>
        <w:spacing w:after="0"/>
        <w:jc w:val="both"/>
      </w:pPr>
      <w:r>
        <w:t>Các cơ sở dữ liệu báo cáo của ngành;</w:t>
      </w:r>
    </w:p>
    <w:p w14:paraId="67EA1ABE" w14:textId="77777777" w:rsidR="00421614" w:rsidRDefault="00421614" w:rsidP="00421614">
      <w:pPr>
        <w:pStyle w:val="ListParagraph"/>
        <w:numPr>
          <w:ilvl w:val="0"/>
          <w:numId w:val="2"/>
        </w:numPr>
        <w:jc w:val="both"/>
      </w:pPr>
      <w:r>
        <w:t>Phần mềm quản lý thiết bị thương mại.</w:t>
      </w:r>
    </w:p>
    <w:p w14:paraId="75E1E4B6" w14:textId="6DB8D2F4" w:rsidR="004943FE" w:rsidRPr="001161CE" w:rsidRDefault="001842B5">
      <w:pPr>
        <w:jc w:val="both"/>
      </w:pPr>
      <w:r>
        <w:lastRenderedPageBreak/>
        <w:t>Mỗi nhóm được đánh giá dưới đây theo các khoảng trống (GAP-01 – GAP-07, liệt kê ở mục V.1) mà dự án cần giải quyết.</w:t>
      </w:r>
    </w:p>
    <w:p w14:paraId="7610009E" w14:textId="77777777" w:rsidR="004943FE" w:rsidRPr="001161CE" w:rsidRDefault="00731CA7">
      <w:pPr>
        <w:pStyle w:val="Heading2"/>
      </w:pPr>
      <w:bookmarkStart w:id="10" w:name="_Toc242469847"/>
      <w:r w:rsidRPr="001161CE">
        <w:t>1. Excel workbooks and paper equipment registers</w:t>
      </w:r>
      <w:bookmarkEnd w:id="10"/>
    </w:p>
    <w:p w14:paraId="5EF499D1" w14:textId="649A1A68" w:rsidR="004943FE" w:rsidRPr="001161CE" w:rsidRDefault="00AF0914">
      <w:pPr>
        <w:jc w:val="both"/>
      </w:pPr>
      <w:r>
        <w:t>Cách làm phổ biến nhất: sổ thiết bị lập trên Excel hoặc giấy theo mẫu riêng của từng trường (theo Báo cáo kinh tế kỹ thuật của Sở).</w:t>
      </w:r>
    </w:p>
    <w:tbl>
      <w:tblPr>
        <w:tblW w:w="9351" w:type="dxa"/>
        <w:tblLook w:val="04A0" w:firstRow="1" w:lastRow="0" w:firstColumn="1" w:lastColumn="0" w:noHBand="0" w:noVBand="1"/>
      </w:tblPr>
      <w:tblGrid>
        <w:gridCol w:w="1940"/>
        <w:gridCol w:w="7411"/>
      </w:tblGrid>
      <w:tr w:rsidR="004943FE" w:rsidRPr="001161CE" w14:paraId="2E16A3F8"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8BDE0D5"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Website / Liên kết</w:t>
            </w:r>
          </w:p>
        </w:tc>
        <w:tc>
          <w:tcPr>
            <w:tcW w:w="7411" w:type="dxa"/>
            <w:tcBorders>
              <w:top w:val="single" w:sz="4" w:space="0" w:color="auto"/>
              <w:left w:val="nil"/>
              <w:bottom w:val="single" w:sz="4" w:space="0" w:color="auto"/>
              <w:right w:val="single" w:sz="4" w:space="0" w:color="auto"/>
            </w:tcBorders>
            <w:noWrap/>
            <w:vAlign w:val="bottom"/>
          </w:tcPr>
          <w:p w14:paraId="57673986" w14:textId="442FCAA1"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Không có</w:t>
            </w:r>
          </w:p>
        </w:tc>
      </w:tr>
      <w:tr w:rsidR="004943FE" w:rsidRPr="001161CE" w14:paraId="02C7366B"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359D3637"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Người dùng mục tiêu</w:t>
            </w:r>
          </w:p>
        </w:tc>
        <w:tc>
          <w:tcPr>
            <w:tcW w:w="7411" w:type="dxa"/>
            <w:tcBorders>
              <w:top w:val="single" w:sz="4" w:space="0" w:color="auto"/>
              <w:left w:val="nil"/>
              <w:bottom w:val="single" w:sz="4" w:space="0" w:color="auto"/>
              <w:right w:val="single" w:sz="4" w:space="0" w:color="auto"/>
            </w:tcBorders>
            <w:noWrap/>
            <w:vAlign w:val="bottom"/>
          </w:tcPr>
          <w:p w14:paraId="6B359CA4" w14:textId="4480B76A"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C</w:t>
            </w:r>
            <w:r w:rsidR="00301908">
              <w:rPr>
                <w:rFonts w:ascii="Calibri" w:eastAsia="Times New Roman" w:hAnsi="Calibri" w:cs="Calibri"/>
                <w:color w:val="000000"/>
                <w:sz w:val="20"/>
                <w:szCs w:val="20"/>
              </w:rPr>
              <w:t>án bộ thiết bị trường</w:t>
            </w:r>
            <w:r>
              <w:rPr>
                <w:rFonts w:ascii="Calibri" w:eastAsia="Times New Roman" w:hAnsi="Calibri" w:cs="Calibri"/>
                <w:color w:val="000000"/>
                <w:sz w:val="20"/>
                <w:szCs w:val="20"/>
              </w:rPr>
              <w:t>; chuyên viên Sở tổng hợp số liệu</w:t>
            </w:r>
          </w:p>
        </w:tc>
      </w:tr>
      <w:tr w:rsidR="004943FE" w:rsidRPr="001161CE" w14:paraId="40077BF2"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F7F5DA5"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Tính năng chính</w:t>
            </w:r>
          </w:p>
        </w:tc>
        <w:tc>
          <w:tcPr>
            <w:tcW w:w="7411" w:type="dxa"/>
            <w:tcBorders>
              <w:top w:val="single" w:sz="4" w:space="0" w:color="auto"/>
              <w:left w:val="nil"/>
              <w:bottom w:val="single" w:sz="4" w:space="0" w:color="auto"/>
              <w:right w:val="single" w:sz="4" w:space="0" w:color="auto"/>
            </w:tcBorders>
            <w:noWrap/>
            <w:vAlign w:val="bottom"/>
          </w:tcPr>
          <w:p w14:paraId="44385451" w14:textId="3A7E1A33"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Bảng tính tự do, công thức, in ấn</w:t>
            </w:r>
          </w:p>
        </w:tc>
      </w:tr>
      <w:tr w:rsidR="004943FE" w:rsidRPr="001161CE" w14:paraId="4431A3AF"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7A2AC88E"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Điểm mạnh</w:t>
            </w:r>
          </w:p>
        </w:tc>
        <w:tc>
          <w:tcPr>
            <w:tcW w:w="7411" w:type="dxa"/>
            <w:tcBorders>
              <w:top w:val="single" w:sz="4" w:space="0" w:color="auto"/>
              <w:left w:val="nil"/>
              <w:bottom w:val="single" w:sz="4" w:space="0" w:color="auto"/>
              <w:right w:val="single" w:sz="4" w:space="0" w:color="auto"/>
            </w:tcBorders>
            <w:noWrap/>
            <w:vAlign w:val="bottom"/>
          </w:tcPr>
          <w:p w14:paraId="565CE107" w14:textId="69E22765"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Miễn phí, linh hoạt, không cần đào tạo</w:t>
            </w:r>
          </w:p>
        </w:tc>
      </w:tr>
      <w:tr w:rsidR="004943FE" w:rsidRPr="001161CE" w14:paraId="41C13D5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3F6137C2"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Điểm yếu</w:t>
            </w:r>
          </w:p>
        </w:tc>
        <w:tc>
          <w:tcPr>
            <w:tcW w:w="7411" w:type="dxa"/>
            <w:tcBorders>
              <w:top w:val="single" w:sz="4" w:space="0" w:color="auto"/>
              <w:left w:val="nil"/>
              <w:bottom w:val="single" w:sz="4" w:space="0" w:color="auto"/>
              <w:right w:val="single" w:sz="4" w:space="0" w:color="auto"/>
            </w:tcBorders>
            <w:noWrap/>
            <w:vAlign w:val="bottom"/>
          </w:tcPr>
          <w:p w14:paraId="0FA4D663" w14:textId="500C2730"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Mỗi trường một mẫu sổ và một cách đặt mã; không lưu lịch sử; không phân quyền; Sở tổng hợp thủ công</w:t>
            </w:r>
          </w:p>
        </w:tc>
      </w:tr>
      <w:tr w:rsidR="004943FE" w:rsidRPr="001161CE" w14:paraId="0FA89D70"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D5A7D2F"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Khoảng trống đối với dự án (GAP)</w:t>
            </w:r>
          </w:p>
        </w:tc>
        <w:tc>
          <w:tcPr>
            <w:tcW w:w="7411" w:type="dxa"/>
            <w:tcBorders>
              <w:top w:val="single" w:sz="4" w:space="0" w:color="auto"/>
              <w:left w:val="nil"/>
              <w:bottom w:val="single" w:sz="4" w:space="0" w:color="auto"/>
              <w:right w:val="single" w:sz="4" w:space="0" w:color="auto"/>
            </w:tcBorders>
            <w:noWrap/>
            <w:vAlign w:val="bottom"/>
          </w:tcPr>
          <w:p w14:paraId="03813A5C" w14:textId="5631B525"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Không có dữ liệu chung giữa Sở và các trường (GAP-01, GAP-05); không theo dõi được từng thiết bị (GAP-02); không phân quyền (GAP-03); tên và mã thiết bị không thống nhất (GAP-04); kiểm kê và lập nhu cầu mua sắm làm thủ công (GAP-06, GAP-07).</w:t>
            </w:r>
          </w:p>
        </w:tc>
      </w:tr>
    </w:tbl>
    <w:p w14:paraId="52AC8623" w14:textId="77777777" w:rsidR="004943FE" w:rsidRPr="001161CE" w:rsidRDefault="004943FE"/>
    <w:p w14:paraId="3FA2CC40" w14:textId="203D7428" w:rsidR="004943FE" w:rsidRPr="001161CE" w:rsidRDefault="007B693E">
      <w:pPr>
        <w:pStyle w:val="Heading2"/>
      </w:pPr>
      <w:bookmarkStart w:id="11" w:name="_Toc242469848"/>
      <w:r w:rsidRPr="001161CE">
        <w:t>2. Education sector reporting databases</w:t>
      </w:r>
      <w:bookmarkEnd w:id="11"/>
    </w:p>
    <w:p w14:paraId="63827D6D" w14:textId="5A2B287F" w:rsidR="004943FE" w:rsidRPr="001161CE" w:rsidRDefault="00AF0914">
      <w:pPr>
        <w:jc w:val="both"/>
      </w:pPr>
      <w:r>
        <w:t>Kênh báo cáo bắt buộc của ngành: cơ sở dữ liệu giáo dục và đào tạo của Bộ GD&amp;ĐT và của TP. Hồ Chí Minh. Trường lập báo cáo thống kê và báo cáo cơ sở vật chất theo kỳ trên các hệ thống này.</w:t>
      </w:r>
    </w:p>
    <w:tbl>
      <w:tblPr>
        <w:tblW w:w="9351" w:type="dxa"/>
        <w:tblLook w:val="04A0" w:firstRow="1" w:lastRow="0" w:firstColumn="1" w:lastColumn="0" w:noHBand="0" w:noVBand="1"/>
      </w:tblPr>
      <w:tblGrid>
        <w:gridCol w:w="1940"/>
        <w:gridCol w:w="7411"/>
      </w:tblGrid>
      <w:tr w:rsidR="004943FE" w:rsidRPr="001161CE" w14:paraId="729B7AAB"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012B80F"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Website / Liên kết</w:t>
            </w:r>
          </w:p>
        </w:tc>
        <w:tc>
          <w:tcPr>
            <w:tcW w:w="7411" w:type="dxa"/>
            <w:tcBorders>
              <w:top w:val="single" w:sz="4" w:space="0" w:color="auto"/>
              <w:left w:val="nil"/>
              <w:bottom w:val="single" w:sz="4" w:space="0" w:color="auto"/>
              <w:right w:val="single" w:sz="4" w:space="0" w:color="auto"/>
            </w:tcBorders>
            <w:noWrap/>
            <w:vAlign w:val="bottom"/>
          </w:tcPr>
          <w:p w14:paraId="092BDBCA" w14:textId="18A59039"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https://csdl.moet.gov.vn; https://csdl.hcm.edu.vn</w:t>
            </w:r>
          </w:p>
        </w:tc>
      </w:tr>
      <w:tr w:rsidR="004943FE" w:rsidRPr="001161CE" w14:paraId="1B3D5EF4"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51BDEB5B"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Người dùng mục tiêu</w:t>
            </w:r>
          </w:p>
        </w:tc>
        <w:tc>
          <w:tcPr>
            <w:tcW w:w="7411" w:type="dxa"/>
            <w:tcBorders>
              <w:top w:val="single" w:sz="4" w:space="0" w:color="auto"/>
              <w:left w:val="nil"/>
              <w:bottom w:val="single" w:sz="4" w:space="0" w:color="auto"/>
              <w:right w:val="single" w:sz="4" w:space="0" w:color="auto"/>
            </w:tcBorders>
            <w:noWrap/>
            <w:vAlign w:val="bottom"/>
          </w:tcPr>
          <w:p w14:paraId="7DFAD7FF" w14:textId="226F4328"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Các trường, Sở GD&amp;ĐT, Bộ GD&amp;ĐT</w:t>
            </w:r>
          </w:p>
        </w:tc>
      </w:tr>
      <w:tr w:rsidR="004943FE" w:rsidRPr="001161CE" w14:paraId="6C3C7410"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1C70804C"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Tính năng chính</w:t>
            </w:r>
          </w:p>
        </w:tc>
        <w:tc>
          <w:tcPr>
            <w:tcW w:w="7411" w:type="dxa"/>
            <w:tcBorders>
              <w:top w:val="single" w:sz="4" w:space="0" w:color="auto"/>
              <w:left w:val="nil"/>
              <w:bottom w:val="single" w:sz="4" w:space="0" w:color="auto"/>
              <w:right w:val="single" w:sz="4" w:space="0" w:color="auto"/>
            </w:tcBorders>
            <w:noWrap/>
            <w:vAlign w:val="bottom"/>
          </w:tcPr>
          <w:p w14:paraId="22F6AC4B" w14:textId="64B70522"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Báo cáo thống kê theo kỳ; mã định danh trường; thông tin cơ bản về cơ sở vật chất</w:t>
            </w:r>
          </w:p>
        </w:tc>
      </w:tr>
      <w:tr w:rsidR="004943FE" w:rsidRPr="001161CE" w14:paraId="33FD9716"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63D7A34"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Điểm mạnh</w:t>
            </w:r>
          </w:p>
        </w:tc>
        <w:tc>
          <w:tcPr>
            <w:tcW w:w="7411" w:type="dxa"/>
            <w:tcBorders>
              <w:top w:val="single" w:sz="4" w:space="0" w:color="auto"/>
              <w:left w:val="nil"/>
              <w:bottom w:val="single" w:sz="4" w:space="0" w:color="auto"/>
              <w:right w:val="single" w:sz="4" w:space="0" w:color="auto"/>
            </w:tcBorders>
            <w:noWrap/>
            <w:vAlign w:val="bottom"/>
          </w:tcPr>
          <w:p w14:paraId="5F860869" w14:textId="0CCE4817"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Chính thống, bắt buộc; mã định danh trường thống nhất</w:t>
            </w:r>
          </w:p>
        </w:tc>
      </w:tr>
      <w:tr w:rsidR="004943FE" w:rsidRPr="001161CE" w14:paraId="5C1E857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299F2E6"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Điểm yếu</w:t>
            </w:r>
          </w:p>
        </w:tc>
        <w:tc>
          <w:tcPr>
            <w:tcW w:w="7411" w:type="dxa"/>
            <w:tcBorders>
              <w:top w:val="single" w:sz="4" w:space="0" w:color="auto"/>
              <w:left w:val="nil"/>
              <w:bottom w:val="single" w:sz="4" w:space="0" w:color="auto"/>
              <w:right w:val="single" w:sz="4" w:space="0" w:color="auto"/>
            </w:tcBorders>
            <w:noWrap/>
            <w:vAlign w:val="bottom"/>
          </w:tcPr>
          <w:p w14:paraId="0708151C" w14:textId="6786EBF6"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Chỉ thu thông tin cơ bản theo kỳ báo cáo; không phải công cụ quản lý thiết bị hằng ngày</w:t>
            </w:r>
          </w:p>
        </w:tc>
      </w:tr>
      <w:tr w:rsidR="004943FE" w:rsidRPr="001161CE" w14:paraId="0A04899A"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19F2620C"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Khoảng trống đối với dự án (GAP)</w:t>
            </w:r>
          </w:p>
        </w:tc>
        <w:tc>
          <w:tcPr>
            <w:tcW w:w="7411" w:type="dxa"/>
            <w:tcBorders>
              <w:top w:val="single" w:sz="4" w:space="0" w:color="auto"/>
              <w:left w:val="nil"/>
              <w:bottom w:val="single" w:sz="4" w:space="0" w:color="auto"/>
              <w:right w:val="single" w:sz="4" w:space="0" w:color="auto"/>
            </w:tcBorders>
            <w:noWrap/>
            <w:vAlign w:val="bottom"/>
          </w:tcPr>
          <w:p w14:paraId="02A834F7" w14:textId="1A3C9894"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Không theo dõi từng thiết bị (GAP-02); không hỗ trợ kiểm kê và lập nhu cầu mua sắm (GAP-06, GAP-07).</w:t>
            </w:r>
          </w:p>
        </w:tc>
      </w:tr>
    </w:tbl>
    <w:p w14:paraId="6B1F9051" w14:textId="77777777" w:rsidR="004943FE" w:rsidRPr="001161CE" w:rsidRDefault="004943FE"/>
    <w:p w14:paraId="34F06D2D" w14:textId="73A34B53" w:rsidR="004943FE" w:rsidRPr="001161CE" w:rsidRDefault="007B693E">
      <w:pPr>
        <w:pStyle w:val="Heading2"/>
      </w:pPr>
      <w:bookmarkStart w:id="12" w:name="_Toc242469849"/>
      <w:r w:rsidRPr="001161CE">
        <w:t>3. School equipment management software (MISA EMIS Thiết bị)</w:t>
      </w:r>
      <w:bookmarkEnd w:id="12"/>
    </w:p>
    <w:p w14:paraId="06992859" w14:textId="30CE368C" w:rsidR="004943FE" w:rsidRPr="001161CE" w:rsidRDefault="00AF0914">
      <w:pPr>
        <w:jc w:val="both"/>
      </w:pPr>
      <w:r>
        <w:t>Phần mềm thương mại quản lý thiết bị dạy học cho trường học, là sản phẩm gần nhất với SFEMS. Thông tin dưới đây lấy từ tài liệu hướng dẫn công khai của nhà cung cấp.</w:t>
      </w:r>
    </w:p>
    <w:tbl>
      <w:tblPr>
        <w:tblW w:w="9351" w:type="dxa"/>
        <w:tblLook w:val="04A0" w:firstRow="1" w:lastRow="0" w:firstColumn="1" w:lastColumn="0" w:noHBand="0" w:noVBand="1"/>
      </w:tblPr>
      <w:tblGrid>
        <w:gridCol w:w="1940"/>
        <w:gridCol w:w="7411"/>
      </w:tblGrid>
      <w:tr w:rsidR="004943FE" w:rsidRPr="001161CE" w14:paraId="6AFBB99C"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3CAD9F5F"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Website / Liên kết</w:t>
            </w:r>
          </w:p>
        </w:tc>
        <w:tc>
          <w:tcPr>
            <w:tcW w:w="7411" w:type="dxa"/>
            <w:tcBorders>
              <w:top w:val="single" w:sz="4" w:space="0" w:color="auto"/>
              <w:left w:val="nil"/>
              <w:bottom w:val="single" w:sz="4" w:space="0" w:color="auto"/>
              <w:right w:val="single" w:sz="4" w:space="0" w:color="auto"/>
            </w:tcBorders>
            <w:noWrap/>
            <w:vAlign w:val="bottom"/>
          </w:tcPr>
          <w:p w14:paraId="6BC7CC76" w14:textId="64AAD1E6"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https://helpemis.misa.vn/thiet-bi</w:t>
            </w:r>
          </w:p>
        </w:tc>
      </w:tr>
      <w:tr w:rsidR="004943FE" w:rsidRPr="001161CE" w14:paraId="37AEF75C"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560C817E"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Người dùng mục tiêu</w:t>
            </w:r>
          </w:p>
        </w:tc>
        <w:tc>
          <w:tcPr>
            <w:tcW w:w="7411" w:type="dxa"/>
            <w:tcBorders>
              <w:top w:val="single" w:sz="4" w:space="0" w:color="auto"/>
              <w:left w:val="nil"/>
              <w:bottom w:val="single" w:sz="4" w:space="0" w:color="auto"/>
              <w:right w:val="single" w:sz="4" w:space="0" w:color="auto"/>
            </w:tcBorders>
            <w:noWrap/>
            <w:vAlign w:val="bottom"/>
          </w:tcPr>
          <w:p w14:paraId="38D0A74D" w14:textId="11B421F9"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C</w:t>
            </w:r>
            <w:r w:rsidR="00301908">
              <w:rPr>
                <w:rFonts w:ascii="Calibri" w:eastAsia="Times New Roman" w:hAnsi="Calibri" w:cs="Calibri"/>
                <w:color w:val="000000"/>
                <w:sz w:val="20"/>
                <w:szCs w:val="20"/>
              </w:rPr>
              <w:t>án bộ thiết bị trường</w:t>
            </w:r>
            <w:r>
              <w:rPr>
                <w:rFonts w:ascii="Calibri" w:eastAsia="Times New Roman" w:hAnsi="Calibri" w:cs="Calibri"/>
                <w:color w:val="000000"/>
                <w:sz w:val="20"/>
                <w:szCs w:val="20"/>
              </w:rPr>
              <w:t>; Phòng, Sở GD&amp;ĐT (đơn vị chủ quản)</w:t>
            </w:r>
          </w:p>
        </w:tc>
      </w:tr>
      <w:tr w:rsidR="004943FE" w:rsidRPr="001161CE" w14:paraId="1D4CF63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4E545BB6"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Tính năng chính</w:t>
            </w:r>
          </w:p>
        </w:tc>
        <w:tc>
          <w:tcPr>
            <w:tcW w:w="7411" w:type="dxa"/>
            <w:tcBorders>
              <w:top w:val="single" w:sz="4" w:space="0" w:color="auto"/>
              <w:left w:val="nil"/>
              <w:bottom w:val="single" w:sz="4" w:space="0" w:color="auto"/>
              <w:right w:val="single" w:sz="4" w:space="0" w:color="auto"/>
            </w:tcBorders>
            <w:noWrap/>
            <w:vAlign w:val="bottom"/>
          </w:tcPr>
          <w:p w14:paraId="154F4669" w14:textId="342F1F05" w:rsidR="004943FE" w:rsidRPr="001161CE" w:rsidRDefault="001842B5">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Danh mục thiết bị kèm số lượng tối thiểu; quản lý theo số lượng hoặc từng thiết bị; ghi tăng, mượn trả, kiểm kê; đề xuất mua sắm gửi lên đơn vị chủ quản</w:t>
            </w:r>
          </w:p>
        </w:tc>
      </w:tr>
      <w:tr w:rsidR="004943FE" w:rsidRPr="001161CE" w14:paraId="4DA58A36"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2C8DC404"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Điểm mạnh</w:t>
            </w:r>
          </w:p>
        </w:tc>
        <w:tc>
          <w:tcPr>
            <w:tcW w:w="7411" w:type="dxa"/>
            <w:tcBorders>
              <w:top w:val="single" w:sz="4" w:space="0" w:color="auto"/>
              <w:left w:val="nil"/>
              <w:bottom w:val="single" w:sz="4" w:space="0" w:color="auto"/>
              <w:right w:val="single" w:sz="4" w:space="0" w:color="auto"/>
            </w:tcBorders>
            <w:noWrap/>
            <w:vAlign w:val="bottom"/>
          </w:tcPr>
          <w:p w14:paraId="55A59DDA" w14:textId="517BD8E2" w:rsidR="004943FE" w:rsidRPr="001161CE" w:rsidRDefault="00AF091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Có sẵn, đủ các nghiệp vụ chính ở cấp trường; tự tính số lượng thiết bị còn thiếu</w:t>
            </w:r>
          </w:p>
        </w:tc>
      </w:tr>
      <w:tr w:rsidR="004943FE" w:rsidRPr="001161CE" w14:paraId="06970F70"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2B42789"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Điểm yếu</w:t>
            </w:r>
          </w:p>
        </w:tc>
        <w:tc>
          <w:tcPr>
            <w:tcW w:w="7411" w:type="dxa"/>
            <w:tcBorders>
              <w:top w:val="single" w:sz="4" w:space="0" w:color="auto"/>
              <w:left w:val="nil"/>
              <w:bottom w:val="single" w:sz="4" w:space="0" w:color="auto"/>
              <w:right w:val="single" w:sz="4" w:space="0" w:color="auto"/>
            </w:tcBorders>
            <w:noWrap/>
            <w:vAlign w:val="bottom"/>
          </w:tcPr>
          <w:p w14:paraId="345D9E84" w14:textId="14EE88FE" w:rsidR="004943FE" w:rsidRPr="001161CE" w:rsidRDefault="00011D0D">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Sản phẩm đóng gói dùng chung cho nhiều địa phương, khó tùy biến theo quy trình và yêu cầu quản lý riêng của Sở; phụ thuộc vào nhà cung cấp</w:t>
            </w:r>
          </w:p>
        </w:tc>
      </w:tr>
      <w:tr w:rsidR="004943FE" w:rsidRPr="001161CE" w14:paraId="35EFEF53" w14:textId="77777777">
        <w:trPr>
          <w:cantSplit/>
          <w:trHeight w:val="278"/>
        </w:trPr>
        <w:tc>
          <w:tcPr>
            <w:tcW w:w="1940"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bottom"/>
          </w:tcPr>
          <w:p w14:paraId="6C37FB39" w14:textId="77777777" w:rsidR="004943FE" w:rsidRPr="001161CE" w:rsidRDefault="00731CA7">
            <w:pPr>
              <w:spacing w:after="0" w:line="240" w:lineRule="auto"/>
              <w:rPr>
                <w:rFonts w:ascii="Calibri" w:eastAsia="Times New Roman" w:hAnsi="Calibri" w:cs="Calibri"/>
                <w:b/>
                <w:bCs/>
                <w:i/>
                <w:iCs/>
                <w:color w:val="000000"/>
                <w:sz w:val="20"/>
                <w:szCs w:val="20"/>
                <w:lang w:val="en-US"/>
              </w:rPr>
            </w:pPr>
            <w:r w:rsidRPr="001161CE">
              <w:rPr>
                <w:rFonts w:ascii="Calibri" w:eastAsia="Times New Roman" w:hAnsi="Calibri" w:cs="Calibri"/>
                <w:b/>
                <w:bCs/>
                <w:i/>
                <w:iCs/>
                <w:color w:val="000000"/>
                <w:sz w:val="20"/>
                <w:szCs w:val="20"/>
              </w:rPr>
              <w:t>Khoảng trống đối với dự án (GAP)</w:t>
            </w:r>
          </w:p>
        </w:tc>
        <w:tc>
          <w:tcPr>
            <w:tcW w:w="7411" w:type="dxa"/>
            <w:tcBorders>
              <w:top w:val="single" w:sz="4" w:space="0" w:color="auto"/>
              <w:left w:val="nil"/>
              <w:bottom w:val="single" w:sz="4" w:space="0" w:color="auto"/>
              <w:right w:val="single" w:sz="4" w:space="0" w:color="auto"/>
            </w:tcBorders>
            <w:noWrap/>
            <w:vAlign w:val="bottom"/>
          </w:tcPr>
          <w:p w14:paraId="3AADBB1C" w14:textId="565BB9F6" w:rsidR="004943FE" w:rsidRPr="001161CE" w:rsidRDefault="001842B5">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rPr>
              <w:t>Đáp ứng được nghiệp vụ ở từng trường, nhưng chưa tạo được một nguồn dữ liệu chung do Sở làm chủ trên toàn địa bàn (GAP-01), với phân quyền và quy tắc mã thiết bị theo yêu cầu của Sở (GAP-03, GAP-04).</w:t>
            </w:r>
          </w:p>
        </w:tc>
      </w:tr>
    </w:tbl>
    <w:p w14:paraId="50BD07F0" w14:textId="77777777" w:rsidR="004943FE" w:rsidRPr="001161CE" w:rsidRDefault="004943FE"/>
    <w:p w14:paraId="7EE65248" w14:textId="77777777" w:rsidR="004943FE" w:rsidRPr="001161CE" w:rsidRDefault="00731CA7">
      <w:pPr>
        <w:pStyle w:val="Heading2"/>
        <w:rPr>
          <w:lang w:val="vi-VN"/>
        </w:rPr>
      </w:pPr>
      <w:bookmarkStart w:id="13" w:name="_Toc242469850"/>
      <w:r w:rsidRPr="001161CE">
        <w:t>4. Section Summary</w:t>
      </w:r>
      <w:bookmarkEnd w:id="13"/>
      <w:r w:rsidRPr="001161CE">
        <w:rPr>
          <w:lang w:val="vi-VN"/>
        </w:rPr>
        <w:t xml:space="preserve"> </w:t>
      </w:r>
    </w:p>
    <w:p w14:paraId="64EF9B06" w14:textId="7726B484" w:rsidR="004943FE" w:rsidRPr="001161CE" w:rsidRDefault="0009375A">
      <w:pPr>
        <w:jc w:val="both"/>
      </w:pPr>
      <w:r>
        <w:rPr>
          <w:lang w:val="vi-VN"/>
        </w:rPr>
        <w:t xml:space="preserve">Sổ sách Excel, giấy không có cấu trúc chung, không lưu lịch sử và không phân quyền. Cơ sở dữ liệu của ngành chỉ thu thông tin cơ bản theo kỳ báo cáo. Phần mềm thương mại đáp ứng nhiều nghiệp vụ ở </w:t>
      </w:r>
      <w:r>
        <w:rPr>
          <w:lang w:val="vi-VN"/>
        </w:rPr>
        <w:lastRenderedPageBreak/>
        <w:t>cấp trường nhưng không được thiết kế theo chuỗi duyệt, quy tắc mã tài sản và mô hình phân quyền của Sở. Vì vậy Sở đầu tư một hệ thống tập trung do Sở làm chủ; SFEMS hiện thực hệ thống đó cho cấp Sở và khối trường THPT.</w:t>
      </w:r>
    </w:p>
    <w:p w14:paraId="571B3395" w14:textId="77777777" w:rsidR="004943FE" w:rsidRPr="001161CE" w:rsidRDefault="00731CA7">
      <w:pPr>
        <w:pStyle w:val="Heading1"/>
      </w:pPr>
      <w:bookmarkStart w:id="14" w:name="_Toc242469851"/>
      <w:r w:rsidRPr="001161CE">
        <w:t>IV. Proposed Solution</w:t>
      </w:r>
      <w:bookmarkEnd w:id="14"/>
    </w:p>
    <w:p w14:paraId="48A98FF6" w14:textId="77777777" w:rsidR="0009375A" w:rsidRDefault="0009375A" w:rsidP="0009375A">
      <w:pPr>
        <w:pStyle w:val="ListParagraph"/>
        <w:spacing w:after="0"/>
        <w:ind w:left="0"/>
        <w:jc w:val="both"/>
      </w:pPr>
      <w:r>
        <w:t>Ý tưởng chính của SFEMS: số liệu toàn thành phố được hình thành ngay từ công việc hằng ngày của trường, không phải từ các đợt báo cáo. Đồ án gồm ba luồng nghiệp vụ nối tiếp nhau, cùng dựa trên một danh mục thiết bị và một quy tắc mã chung:</w:t>
      </w:r>
    </w:p>
    <w:p w14:paraId="346B5BF9" w14:textId="77777777" w:rsidR="0009375A" w:rsidRDefault="0009375A" w:rsidP="0009375A">
      <w:pPr>
        <w:pStyle w:val="ListParagraph"/>
        <w:numPr>
          <w:ilvl w:val="0"/>
          <w:numId w:val="6"/>
        </w:numPr>
        <w:spacing w:after="0"/>
        <w:jc w:val="both"/>
      </w:pPr>
      <w:r>
        <w:t>Nhu cầu và kế hoạch mua sắm: trường đối chiếu thiết bị đang có với danh mục thiết bị tối thiểu rồi lập đề xuất; lãnh đạo trường và lãnh đạo Sở duyệt; chuyên viên Sở tổng hợp các đề xuất đã duyệt thành kế hoạch mua sắm (GAP-07).</w:t>
      </w:r>
    </w:p>
    <w:p w14:paraId="1751BCE9" w14:textId="643A6EC6" w:rsidR="0009375A" w:rsidRDefault="0009375A" w:rsidP="0009375A">
      <w:pPr>
        <w:pStyle w:val="ListParagraph"/>
        <w:numPr>
          <w:ilvl w:val="0"/>
          <w:numId w:val="6"/>
        </w:numPr>
        <w:spacing w:after="0"/>
        <w:jc w:val="both"/>
      </w:pPr>
      <w:r>
        <w:t>Nhập thiết bị – ghi tăng tài sản: khi thiết bị về, cán bộ thiết bị trường lập phiếu nhập từ đề xuất đã hoàn thành hoặc từ tài sản thừa phát hiện khi kiểm kê; khi lãnh đạo trường duyệt, hệ thống tạo hồ sơ cho từng thiết bị kèm mã tài sản và ghi lịch sử (GAP-02).</w:t>
      </w:r>
    </w:p>
    <w:p w14:paraId="78D5CCE7" w14:textId="1BA1C5A7" w:rsidR="0009375A" w:rsidRDefault="001842B5" w:rsidP="0009375A">
      <w:pPr>
        <w:pStyle w:val="ListParagraph"/>
        <w:numPr>
          <w:ilvl w:val="0"/>
          <w:numId w:val="6"/>
        </w:numPr>
        <w:jc w:val="both"/>
      </w:pPr>
      <w:r>
        <w:t>Kiểm kê: Sở phát động đợt kiểm kê hoặc trường tự kiểm kê; trường lập phiếu kiểm kê từ sổ tài sản trên hệ thống và ghi kết quả kiểm đếm; hệ thống chỉ ra thiết bị thừa, không tìm thấy, hỏng hoặc sai vị trí; lãnh đạo trường duyệt biên bản (GAP-06).</w:t>
      </w:r>
    </w:p>
    <w:p w14:paraId="0361E812" w14:textId="77777777" w:rsidR="0009375A" w:rsidRDefault="0009375A" w:rsidP="0009375A">
      <w:pPr>
        <w:pStyle w:val="ListParagraph"/>
        <w:spacing w:after="0"/>
        <w:ind w:left="0"/>
        <w:jc w:val="both"/>
      </w:pPr>
      <w:r>
        <w:t>Ba luồng tạo thành một vòng khép kín: số thiết bị còn thiếu so với danh mục tối thiểu sinh ra đề xuất mua sắm; thiết bị mua về được ghi tăng vào sổ; kiểm kê đối chiếu chính sổ đó với thực tế, và tài sản thừa phát hiện khi kiểm kê lại được ghi tăng qua phiếu nhập. Các nghiệp vụ khác trong vòng đời thiết bị thuộc dự án đầy đủ của Sở, không nằm trong đồ án (LI-07):</w:t>
      </w:r>
    </w:p>
    <w:p w14:paraId="3DEE43C9" w14:textId="77777777" w:rsidR="0009375A" w:rsidRDefault="0009375A" w:rsidP="0009375A">
      <w:pPr>
        <w:pStyle w:val="ListParagraph"/>
        <w:numPr>
          <w:ilvl w:val="0"/>
          <w:numId w:val="7"/>
        </w:numPr>
        <w:spacing w:after="0"/>
        <w:jc w:val="both"/>
      </w:pPr>
      <w:r>
        <w:t>Cấp phát – bàn giao thiết bị; điều chuyển trong trường và giữa các trường.</w:t>
      </w:r>
    </w:p>
    <w:p w14:paraId="5DDBCB56" w14:textId="30C7425C" w:rsidR="0009375A" w:rsidRDefault="0009375A" w:rsidP="0009375A">
      <w:pPr>
        <w:pStyle w:val="ListParagraph"/>
        <w:numPr>
          <w:ilvl w:val="0"/>
          <w:numId w:val="7"/>
        </w:numPr>
        <w:spacing w:after="0"/>
        <w:jc w:val="both"/>
      </w:pPr>
      <w:r>
        <w:t>Mượn – trả thiết bị.</w:t>
      </w:r>
    </w:p>
    <w:p w14:paraId="3241F3C8" w14:textId="77777777" w:rsidR="0009375A" w:rsidRDefault="0009375A" w:rsidP="0009375A">
      <w:pPr>
        <w:pStyle w:val="ListParagraph"/>
        <w:numPr>
          <w:ilvl w:val="0"/>
          <w:numId w:val="7"/>
        </w:numPr>
        <w:jc w:val="both"/>
      </w:pPr>
      <w:r>
        <w:t>Báo hỏng, sửa chữa, bảo trì; thanh lý – ghi giảm tài sản.</w:t>
      </w:r>
    </w:p>
    <w:p w14:paraId="237F0320" w14:textId="77777777" w:rsidR="0009375A" w:rsidRDefault="0009375A" w:rsidP="0009375A">
      <w:pPr>
        <w:pStyle w:val="ListParagraph"/>
        <w:spacing w:after="0"/>
        <w:ind w:left="0"/>
        <w:jc w:val="both"/>
      </w:pPr>
      <w:r>
        <w:t>Các nguyên tắc chung của hệ thống:</w:t>
      </w:r>
    </w:p>
    <w:p w14:paraId="6B4748D4" w14:textId="77777777" w:rsidR="0009375A" w:rsidRDefault="0009375A" w:rsidP="0009375A">
      <w:pPr>
        <w:pStyle w:val="ListParagraph"/>
        <w:numPr>
          <w:ilvl w:val="0"/>
          <w:numId w:val="8"/>
        </w:numPr>
        <w:spacing w:after="0"/>
        <w:jc w:val="both"/>
      </w:pPr>
      <w:r>
        <w:t>Dữ liệu thiết bị chỉ thay đổi qua phiếu đã duyệt (phiếu nhập, biên bản kiểm kê), nên lịch sử của từng thiết bị luôn đầy đủ (GAP-02).</w:t>
      </w:r>
    </w:p>
    <w:p w14:paraId="467A3BFB" w14:textId="77777777" w:rsidR="0009375A" w:rsidRDefault="0009375A" w:rsidP="0009375A">
      <w:pPr>
        <w:pStyle w:val="ListParagraph"/>
        <w:numPr>
          <w:ilvl w:val="0"/>
          <w:numId w:val="8"/>
        </w:numPr>
        <w:spacing w:after="0"/>
        <w:jc w:val="both"/>
      </w:pPr>
      <w:r>
        <w:t>Một nguồn dữ liệu chung, phân quyền theo đơn vị: tài khoản của trường chỉ thấy thiết bị của trường, tài khoản của Sở thấy tất cả các trường THPT; quyền được kiểm tra ở mọi thao tác (GAP-01, GAP-03).</w:t>
      </w:r>
    </w:p>
    <w:p w14:paraId="105B1F76" w14:textId="77777777" w:rsidR="0009375A" w:rsidRDefault="0009375A" w:rsidP="0009375A">
      <w:pPr>
        <w:pStyle w:val="ListParagraph"/>
        <w:numPr>
          <w:ilvl w:val="0"/>
          <w:numId w:val="8"/>
        </w:numPr>
        <w:spacing w:after="0"/>
        <w:jc w:val="both"/>
      </w:pPr>
      <w:r>
        <w:t>Thiết bị được phân loại theo danh mục thiết bị tối thiểu của Bộ GD&amp;ĐT và đánh mã theo một quy tắc chung; thiết bị đang dùng mã cũ của trường được chuyển sang mã chuẩn, nên số liệu của các trường cộng gộp được (GAP-04).</w:t>
      </w:r>
    </w:p>
    <w:p w14:paraId="1240F08A" w14:textId="77777777" w:rsidR="0009375A" w:rsidRDefault="0009375A" w:rsidP="0009375A">
      <w:pPr>
        <w:pStyle w:val="ListParagraph"/>
        <w:numPr>
          <w:ilvl w:val="0"/>
          <w:numId w:val="8"/>
        </w:numPr>
        <w:jc w:val="both"/>
      </w:pPr>
      <w:r>
        <w:t>Báo cáo về tài sản, mức đáp ứng danh mục tối thiểu, mua sắm và kiểm kê lấy trực tiếp từ dữ liệu nghiệp vụ, không phải nhập lại (GAP-05).</w:t>
      </w:r>
    </w:p>
    <w:p w14:paraId="40C2C040" w14:textId="77777777" w:rsidR="0009375A" w:rsidRDefault="0009375A" w:rsidP="0009375A">
      <w:pPr>
        <w:pStyle w:val="ListParagraph"/>
        <w:spacing w:after="0"/>
        <w:ind w:left="0"/>
        <w:jc w:val="both"/>
      </w:pPr>
      <w:r>
        <w:t>Lợi ích mang lại:</w:t>
      </w:r>
    </w:p>
    <w:p w14:paraId="2627C23B" w14:textId="0CC9F489" w:rsidR="0009375A" w:rsidRDefault="0009375A" w:rsidP="0009375A">
      <w:pPr>
        <w:pStyle w:val="ListParagraph"/>
        <w:numPr>
          <w:ilvl w:val="0"/>
          <w:numId w:val="9"/>
        </w:numPr>
        <w:spacing w:after="0"/>
        <w:jc w:val="both"/>
      </w:pPr>
      <w:r>
        <w:t>C</w:t>
      </w:r>
      <w:r w:rsidR="00301908">
        <w:t>án bộ thiết bị trường</w:t>
      </w:r>
      <w:r>
        <w:t xml:space="preserve"> không phải lập lại số liệu trên các biểu mẫu báo cáo.</w:t>
      </w:r>
    </w:p>
    <w:p w14:paraId="33857E15" w14:textId="77777777" w:rsidR="0009375A" w:rsidRDefault="0009375A" w:rsidP="0009375A">
      <w:pPr>
        <w:pStyle w:val="ListParagraph"/>
        <w:numPr>
          <w:ilvl w:val="0"/>
          <w:numId w:val="9"/>
        </w:numPr>
        <w:spacing w:after="0"/>
        <w:jc w:val="both"/>
      </w:pPr>
      <w:r>
        <w:t>Cán bộ quản lý của Sở và của trường xem số liệu trực tiếp trên hệ thống và mở được hồ sơ chi tiết đằng sau mỗi con số.</w:t>
      </w:r>
    </w:p>
    <w:p w14:paraId="140851A7" w14:textId="52B588BD" w:rsidR="004943FE" w:rsidRPr="001161CE" w:rsidRDefault="0009375A" w:rsidP="0009375A">
      <w:pPr>
        <w:pStyle w:val="ListParagraph"/>
        <w:numPr>
          <w:ilvl w:val="0"/>
          <w:numId w:val="9"/>
        </w:numPr>
        <w:jc w:val="both"/>
      </w:pPr>
      <w:r>
        <w:t>Ứng dụng web cho phép trường sử dụng qua trình duyệt, không cần cài đặt; dữ liệu tập trung do Sở quản lý.</w:t>
      </w:r>
    </w:p>
    <w:p w14:paraId="1E3120DA" w14:textId="77777777" w:rsidR="004943FE" w:rsidRPr="001161CE" w:rsidRDefault="00731CA7">
      <w:pPr>
        <w:pStyle w:val="Heading1"/>
      </w:pPr>
      <w:bookmarkStart w:id="15" w:name="_Toc242469852"/>
      <w:r w:rsidRPr="001161CE">
        <w:t xml:space="preserve">V. Project </w:t>
      </w:r>
      <w:bookmarkStart w:id="16" w:name="_Toc356192841"/>
      <w:r w:rsidRPr="001161CE">
        <w:t>Scope &amp; Limitations</w:t>
      </w:r>
      <w:bookmarkEnd w:id="16"/>
      <w:bookmarkEnd w:id="15"/>
    </w:p>
    <w:p w14:paraId="5DC612FA" w14:textId="318D2BEC" w:rsidR="004943FE" w:rsidRPr="001161CE" w:rsidRDefault="006A4781">
      <w:pPr>
        <w:jc w:val="both"/>
      </w:pPr>
      <w:r>
        <w:t>Phần này xác định những gì SFEMS thực hiện và không thực hiện trong phạm vi đồ án. Phạm vi áp dụng cho Sở GD&amp;ĐT và các trường THPT do Sở quản lý trực tiếp, gồm bảy tính năng: phần nền tảng (FE-01 – FE-03), ba luồng nghiệp vụ nhu cầu và kế hoạch mua sắm, nhập thiết bị – ghi tăng tài sản, kiểm kê (FE-04 – FE-06), và báo cáo (FE-07). Bảy tính năng được chi tiết thành 42 use case trong Báo cáo 3. Mỗi tính năng giải quyết ít nhất một khoảng trống đã nêu ở mục III. Các hạng mục không thực hiện được liệt kê ở mục V.2; ranh giới giữa đồ án và dự án đầy đủ của Sở được trình bày ở mục V.3.</w:t>
      </w:r>
    </w:p>
    <w:p w14:paraId="12D2DB1D" w14:textId="77777777" w:rsidR="004943FE" w:rsidRPr="001161CE" w:rsidRDefault="00731CA7">
      <w:pPr>
        <w:pStyle w:val="Heading2"/>
      </w:pPr>
      <w:bookmarkStart w:id="17" w:name="_Toc242469853"/>
      <w:r w:rsidRPr="001161CE">
        <w:t>1. Major Features</w:t>
      </w:r>
      <w:bookmarkEnd w:id="17"/>
    </w:p>
    <w:p w14:paraId="3E2C964A" w14:textId="77777777" w:rsidR="004943FE" w:rsidRPr="001161CE" w:rsidRDefault="00731CA7">
      <w:pPr>
        <w:keepNext/>
      </w:pPr>
      <w:r w:rsidRPr="001161CE">
        <w:t>Các khoảng trống (GAP) cần giải quyết:</w:t>
      </w:r>
    </w:p>
    <w:p w14:paraId="4F8E7BE9" w14:textId="4FF48AE6" w:rsidR="004943FE" w:rsidRPr="001161CE" w:rsidRDefault="00A6240E">
      <w:pPr>
        <w:pStyle w:val="ListParagraph"/>
        <w:numPr>
          <w:ilvl w:val="0"/>
          <w:numId w:val="1"/>
        </w:numPr>
        <w:spacing w:after="60" w:line="240" w:lineRule="auto"/>
        <w:ind w:left="567"/>
        <w:rPr>
          <w:rFonts w:cstheme="minorHAnsi"/>
        </w:rPr>
      </w:pPr>
      <w:r>
        <w:rPr>
          <w:b/>
        </w:rPr>
        <w:t>GAP-01 – Chưa có một nguồn dữ liệu chung trên toàn địa bàn.</w:t>
      </w:r>
    </w:p>
    <w:p w14:paraId="28346A1F" w14:textId="46A24D78" w:rsidR="004943FE" w:rsidRPr="001161CE" w:rsidRDefault="00A6240E">
      <w:pPr>
        <w:pStyle w:val="ListParagraph"/>
        <w:numPr>
          <w:ilvl w:val="0"/>
          <w:numId w:val="1"/>
        </w:numPr>
        <w:spacing w:after="60" w:line="240" w:lineRule="auto"/>
        <w:ind w:left="567"/>
        <w:rPr>
          <w:rFonts w:cstheme="minorHAnsi"/>
        </w:rPr>
      </w:pPr>
      <w:r>
        <w:rPr>
          <w:b/>
        </w:rPr>
        <w:t>GAP-02 – Không theo dõi được chi tiết từng thiết bị.</w:t>
      </w:r>
    </w:p>
    <w:p w14:paraId="7DD7DDE2" w14:textId="446447ED" w:rsidR="004943FE" w:rsidRPr="001161CE" w:rsidRDefault="00A6240E">
      <w:pPr>
        <w:pStyle w:val="ListParagraph"/>
        <w:numPr>
          <w:ilvl w:val="0"/>
          <w:numId w:val="1"/>
        </w:numPr>
        <w:spacing w:after="60" w:line="240" w:lineRule="auto"/>
        <w:ind w:left="567"/>
        <w:rPr>
          <w:rFonts w:cstheme="minorHAnsi"/>
        </w:rPr>
      </w:pPr>
      <w:r>
        <w:rPr>
          <w:b/>
        </w:rPr>
        <w:t>GAP-03 – Không phân quyền được theo đơn vị.</w:t>
      </w:r>
    </w:p>
    <w:p w14:paraId="5D6810E6" w14:textId="5F43FF03" w:rsidR="004943FE" w:rsidRPr="001161CE" w:rsidRDefault="00A6240E">
      <w:pPr>
        <w:pStyle w:val="ListParagraph"/>
        <w:numPr>
          <w:ilvl w:val="0"/>
          <w:numId w:val="1"/>
        </w:numPr>
        <w:spacing w:after="60" w:line="240" w:lineRule="auto"/>
        <w:ind w:left="567"/>
        <w:rPr>
          <w:rFonts w:cstheme="minorHAnsi"/>
        </w:rPr>
      </w:pPr>
      <w:r>
        <w:rPr>
          <w:b/>
        </w:rPr>
        <w:lastRenderedPageBreak/>
        <w:t>GAP-04 – Tên, phân loại và mã thiết bị không thống nhất giữa các trường.</w:t>
      </w:r>
    </w:p>
    <w:p w14:paraId="7C5D33AC" w14:textId="29E4C445" w:rsidR="004943FE" w:rsidRPr="001161CE" w:rsidRDefault="00A6240E">
      <w:pPr>
        <w:pStyle w:val="ListParagraph"/>
        <w:numPr>
          <w:ilvl w:val="0"/>
          <w:numId w:val="1"/>
        </w:numPr>
        <w:spacing w:after="60" w:line="240" w:lineRule="auto"/>
        <w:ind w:left="567"/>
        <w:rPr>
          <w:rFonts w:cstheme="minorHAnsi"/>
        </w:rPr>
      </w:pPr>
      <w:r>
        <w:rPr>
          <w:b/>
        </w:rPr>
        <w:t>GAP-05 – Số liệu tổng hợp thủ công, báo cáo chậm.</w:t>
      </w:r>
    </w:p>
    <w:p w14:paraId="1E9451CF" w14:textId="68DA2C47" w:rsidR="004943FE" w:rsidRPr="001161CE" w:rsidRDefault="00A6240E">
      <w:pPr>
        <w:pStyle w:val="ListParagraph"/>
        <w:numPr>
          <w:ilvl w:val="0"/>
          <w:numId w:val="1"/>
        </w:numPr>
        <w:spacing w:after="60" w:line="240" w:lineRule="auto"/>
        <w:ind w:left="567"/>
        <w:rPr>
          <w:rFonts w:cstheme="minorHAnsi"/>
        </w:rPr>
      </w:pPr>
      <w:r>
        <w:rPr>
          <w:b/>
        </w:rPr>
        <w:t>GAP-06 – Kết quả kiểm kê khó đối chiếu với sổ sách.</w:t>
      </w:r>
    </w:p>
    <w:p w14:paraId="3B1343A6" w14:textId="2E50D07C" w:rsidR="004943FE" w:rsidRPr="001161CE" w:rsidRDefault="00A6240E">
      <w:pPr>
        <w:pStyle w:val="ListParagraph"/>
        <w:numPr>
          <w:ilvl w:val="0"/>
          <w:numId w:val="1"/>
        </w:numPr>
        <w:spacing w:after="60" w:line="240" w:lineRule="auto"/>
        <w:ind w:left="567"/>
        <w:rPr>
          <w:rFonts w:cstheme="minorHAnsi"/>
        </w:rPr>
      </w:pPr>
      <w:r>
        <w:rPr>
          <w:b/>
        </w:rPr>
        <w:t>GAP-07 – Nhu cầu mua sắm không đối chiếu với danh mục thiết bị tối thiểu.</w:t>
      </w:r>
    </w:p>
    <w:tbl>
      <w:tblPr>
        <w:tblW w:w="9072" w:type="dxa"/>
        <w:tblLook w:val="04A0" w:firstRow="1" w:lastRow="0" w:firstColumn="1" w:lastColumn="0" w:noHBand="0" w:noVBand="1"/>
      </w:tblPr>
      <w:tblGrid>
        <w:gridCol w:w="864"/>
        <w:gridCol w:w="2088"/>
        <w:gridCol w:w="4752"/>
        <w:gridCol w:w="1368"/>
      </w:tblGrid>
      <w:tr w:rsidR="004943FE" w:rsidRPr="001161CE" w14:paraId="3465D6A2" w14:textId="77777777">
        <w:trPr>
          <w:cantSplit/>
          <w:trHeight w:val="278"/>
          <w:tblHeader/>
        </w:trPr>
        <w:tc>
          <w:tcPr>
            <w:tcW w:w="864" w:type="dxa"/>
            <w:tcBorders>
              <w:top w:val="single" w:sz="4" w:space="0" w:color="auto"/>
              <w:left w:val="single" w:sz="4" w:space="0" w:color="auto"/>
              <w:bottom w:val="single" w:sz="4" w:space="0" w:color="auto"/>
              <w:right w:val="single" w:sz="4" w:space="0" w:color="auto"/>
            </w:tcBorders>
            <w:shd w:val="clear" w:color="auto" w:fill="FBE4D5" w:themeFill="accent2" w:themeFillTint="33"/>
            <w:noWrap/>
            <w:vAlign w:val="center"/>
          </w:tcPr>
          <w:p w14:paraId="6D16FBC9"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Mã</w:t>
            </w:r>
          </w:p>
        </w:tc>
        <w:tc>
          <w:tcPr>
            <w:tcW w:w="2088" w:type="dxa"/>
            <w:tcBorders>
              <w:top w:val="single" w:sz="4" w:space="0" w:color="auto"/>
              <w:left w:val="nil"/>
              <w:bottom w:val="single" w:sz="4" w:space="0" w:color="auto"/>
              <w:right w:val="single" w:sz="4" w:space="0" w:color="auto"/>
            </w:tcBorders>
            <w:shd w:val="clear" w:color="auto" w:fill="FBE4D5" w:themeFill="accent2" w:themeFillTint="33"/>
            <w:noWrap/>
            <w:vAlign w:val="center"/>
          </w:tcPr>
          <w:p w14:paraId="25C64EF9"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Tên tính năng</w:t>
            </w:r>
          </w:p>
        </w:tc>
        <w:tc>
          <w:tcPr>
            <w:tcW w:w="4752" w:type="dxa"/>
            <w:tcBorders>
              <w:top w:val="single" w:sz="4" w:space="0" w:color="auto"/>
              <w:left w:val="nil"/>
              <w:bottom w:val="single" w:sz="4" w:space="0" w:color="auto"/>
              <w:right w:val="single" w:sz="4" w:space="0" w:color="auto"/>
            </w:tcBorders>
            <w:shd w:val="clear" w:color="auto" w:fill="FBE4D5" w:themeFill="accent2" w:themeFillTint="33"/>
            <w:noWrap/>
            <w:vAlign w:val="center"/>
          </w:tcPr>
          <w:p w14:paraId="43D07129"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Mô tả</w:t>
            </w:r>
          </w:p>
        </w:tc>
        <w:tc>
          <w:tcPr>
            <w:tcW w:w="1368" w:type="dxa"/>
            <w:tcBorders>
              <w:top w:val="single" w:sz="4" w:space="0" w:color="auto"/>
              <w:left w:val="nil"/>
              <w:bottom w:val="single" w:sz="4" w:space="0" w:color="auto"/>
              <w:right w:val="single" w:sz="4" w:space="0" w:color="auto"/>
            </w:tcBorders>
            <w:shd w:val="clear" w:color="auto" w:fill="FBE4D5" w:themeFill="accent2" w:themeFillTint="33"/>
            <w:noWrap/>
            <w:vAlign w:val="center"/>
          </w:tcPr>
          <w:p w14:paraId="2E920F68"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Khoảng trống giải quyết</w:t>
            </w:r>
          </w:p>
        </w:tc>
      </w:tr>
      <w:tr w:rsidR="004943FE" w:rsidRPr="001161CE" w14:paraId="5943B52C" w14:textId="77777777">
        <w:trPr>
          <w:cantSplit/>
          <w:trHeight w:val="278"/>
        </w:trPr>
        <w:tc>
          <w:tcPr>
            <w:tcW w:w="864" w:type="dxa"/>
            <w:tcBorders>
              <w:top w:val="nil"/>
              <w:left w:val="single" w:sz="4" w:space="0" w:color="auto"/>
              <w:bottom w:val="single" w:sz="4" w:space="0" w:color="auto"/>
              <w:right w:val="single" w:sz="4" w:space="0" w:color="auto"/>
            </w:tcBorders>
            <w:noWrap/>
          </w:tcPr>
          <w:p w14:paraId="41E7D420" w14:textId="32B739CE"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FE-01</w:t>
            </w:r>
          </w:p>
        </w:tc>
        <w:tc>
          <w:tcPr>
            <w:tcW w:w="2088" w:type="dxa"/>
            <w:tcBorders>
              <w:top w:val="nil"/>
              <w:left w:val="nil"/>
              <w:bottom w:val="single" w:sz="4" w:space="0" w:color="auto"/>
              <w:right w:val="single" w:sz="4" w:space="0" w:color="auto"/>
            </w:tcBorders>
            <w:noWrap/>
          </w:tcPr>
          <w:p w14:paraId="75C1B034" w14:textId="14FE9AE3"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Hệ thống, tài khoản và phân quyền</w:t>
            </w:r>
          </w:p>
        </w:tc>
        <w:tc>
          <w:tcPr>
            <w:tcW w:w="4752" w:type="dxa"/>
            <w:tcBorders>
              <w:top w:val="nil"/>
              <w:left w:val="nil"/>
              <w:bottom w:val="single" w:sz="4" w:space="0" w:color="auto"/>
              <w:right w:val="single" w:sz="4" w:space="0" w:color="auto"/>
            </w:tcBorders>
            <w:noWrap/>
          </w:tcPr>
          <w:p w14:paraId="2291C044" w14:textId="42AA62B5"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Đăng nhập, đăng xuất, đổi mật khẩu; quản lý tài khoản, vai trò và quyền chức năng; phạm vi dữ liệu theo đơn vị: tài khoản của trường chỉ thấy dữ liệu của trường, tài khoản của Sở thấy tất cả các trường THPT; thông báo khi có phiếu chờ duyệt, bị trả lại hoặc đã được duyệt.</w:t>
            </w:r>
          </w:p>
        </w:tc>
        <w:tc>
          <w:tcPr>
            <w:tcW w:w="1368" w:type="dxa"/>
            <w:tcBorders>
              <w:top w:val="nil"/>
              <w:left w:val="nil"/>
              <w:bottom w:val="single" w:sz="4" w:space="0" w:color="auto"/>
              <w:right w:val="single" w:sz="4" w:space="0" w:color="auto"/>
            </w:tcBorders>
            <w:noWrap/>
          </w:tcPr>
          <w:p w14:paraId="4C89B077" w14:textId="27DCBE99"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GAP-03</w:t>
            </w:r>
          </w:p>
        </w:tc>
      </w:tr>
      <w:tr w:rsidR="004943FE" w:rsidRPr="001161CE" w14:paraId="47DD69F0" w14:textId="77777777">
        <w:trPr>
          <w:cantSplit/>
          <w:trHeight w:val="278"/>
        </w:trPr>
        <w:tc>
          <w:tcPr>
            <w:tcW w:w="864" w:type="dxa"/>
            <w:tcBorders>
              <w:top w:val="nil"/>
              <w:left w:val="single" w:sz="4" w:space="0" w:color="auto"/>
              <w:bottom w:val="single" w:sz="4" w:space="0" w:color="auto"/>
              <w:right w:val="single" w:sz="4" w:space="0" w:color="auto"/>
            </w:tcBorders>
            <w:noWrap/>
          </w:tcPr>
          <w:p w14:paraId="158A4110" w14:textId="4CBEFF99"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FE-02</w:t>
            </w:r>
          </w:p>
        </w:tc>
        <w:tc>
          <w:tcPr>
            <w:tcW w:w="2088" w:type="dxa"/>
            <w:tcBorders>
              <w:top w:val="nil"/>
              <w:left w:val="nil"/>
              <w:bottom w:val="single" w:sz="4" w:space="0" w:color="auto"/>
              <w:right w:val="single" w:sz="4" w:space="0" w:color="auto"/>
            </w:tcBorders>
            <w:noWrap/>
          </w:tcPr>
          <w:p w14:paraId="73EEC1C0" w14:textId="4A3BD5CA"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Danh mục chuẩn và dữ liệu nền</w:t>
            </w:r>
          </w:p>
        </w:tc>
        <w:tc>
          <w:tcPr>
            <w:tcW w:w="4752" w:type="dxa"/>
            <w:tcBorders>
              <w:top w:val="nil"/>
              <w:left w:val="nil"/>
              <w:bottom w:val="single" w:sz="4" w:space="0" w:color="auto"/>
              <w:right w:val="single" w:sz="4" w:space="0" w:color="auto"/>
            </w:tcBorders>
            <w:noWrap/>
          </w:tcPr>
          <w:p w14:paraId="298BD2C5" w14:textId="3EB1F21B"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Danh mục dùng chung; danh mục thiết bị; danh mục thiết bị dạy học tối thiểu cấp THPT của Bộ GD&amp;ĐT kèm định mức; quy tắc mã hoá; thông tin các trường THPT và phòng của từng trường.</w:t>
            </w:r>
          </w:p>
        </w:tc>
        <w:tc>
          <w:tcPr>
            <w:tcW w:w="1368" w:type="dxa"/>
            <w:tcBorders>
              <w:top w:val="nil"/>
              <w:left w:val="nil"/>
              <w:bottom w:val="single" w:sz="4" w:space="0" w:color="auto"/>
              <w:right w:val="single" w:sz="4" w:space="0" w:color="auto"/>
            </w:tcBorders>
            <w:noWrap/>
          </w:tcPr>
          <w:p w14:paraId="74219852" w14:textId="19E16265"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GAP-01, GAP-04</w:t>
            </w:r>
          </w:p>
        </w:tc>
      </w:tr>
      <w:tr w:rsidR="004943FE" w:rsidRPr="001161CE" w14:paraId="2E927ECC" w14:textId="77777777">
        <w:trPr>
          <w:cantSplit/>
          <w:trHeight w:val="278"/>
        </w:trPr>
        <w:tc>
          <w:tcPr>
            <w:tcW w:w="864" w:type="dxa"/>
            <w:tcBorders>
              <w:top w:val="nil"/>
              <w:left w:val="single" w:sz="4" w:space="0" w:color="auto"/>
              <w:bottom w:val="single" w:sz="4" w:space="0" w:color="auto"/>
              <w:right w:val="single" w:sz="4" w:space="0" w:color="auto"/>
            </w:tcBorders>
            <w:noWrap/>
          </w:tcPr>
          <w:p w14:paraId="1436089D" w14:textId="6A583DE5"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FE-03</w:t>
            </w:r>
          </w:p>
        </w:tc>
        <w:tc>
          <w:tcPr>
            <w:tcW w:w="2088" w:type="dxa"/>
            <w:tcBorders>
              <w:top w:val="nil"/>
              <w:left w:val="nil"/>
              <w:bottom w:val="single" w:sz="4" w:space="0" w:color="auto"/>
              <w:right w:val="single" w:sz="4" w:space="0" w:color="auto"/>
            </w:tcBorders>
            <w:noWrap/>
          </w:tcPr>
          <w:p w14:paraId="77F51C24" w14:textId="277853D1"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Hồ sơ thiết bị và mã tài sản</w:t>
            </w:r>
          </w:p>
        </w:tc>
        <w:tc>
          <w:tcPr>
            <w:tcW w:w="4752" w:type="dxa"/>
            <w:tcBorders>
              <w:top w:val="nil"/>
              <w:left w:val="nil"/>
              <w:bottom w:val="single" w:sz="4" w:space="0" w:color="auto"/>
              <w:right w:val="single" w:sz="4" w:space="0" w:color="auto"/>
            </w:tcBorders>
            <w:noWrap/>
          </w:tcPr>
          <w:p w14:paraId="11457842" w14:textId="4383F27C"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Mỗi thiết bị có một hồ sơ và một mã tài sản sinh theo quy tắc chung; nhập dữ liệu thiết bị hiện có của trường từ tệp theo mẫu thống nhất; chuyển thiết bị đang dùng mã cũ sang mã chuẩn; đính kèm tài liệu, hình ảnh; tra cứu theo mã tài sản; xem lịch sử thay đổi của thiết bị.</w:t>
            </w:r>
          </w:p>
        </w:tc>
        <w:tc>
          <w:tcPr>
            <w:tcW w:w="1368" w:type="dxa"/>
            <w:tcBorders>
              <w:top w:val="nil"/>
              <w:left w:val="nil"/>
              <w:bottom w:val="single" w:sz="4" w:space="0" w:color="auto"/>
              <w:right w:val="single" w:sz="4" w:space="0" w:color="auto"/>
            </w:tcBorders>
            <w:noWrap/>
          </w:tcPr>
          <w:p w14:paraId="31233419" w14:textId="1B39423E"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GAP-01, GAP-02, GAP-04</w:t>
            </w:r>
          </w:p>
        </w:tc>
      </w:tr>
      <w:tr w:rsidR="004943FE" w:rsidRPr="001161CE" w14:paraId="751B7426" w14:textId="77777777">
        <w:trPr>
          <w:cantSplit/>
          <w:trHeight w:val="278"/>
        </w:trPr>
        <w:tc>
          <w:tcPr>
            <w:tcW w:w="864" w:type="dxa"/>
            <w:tcBorders>
              <w:top w:val="nil"/>
              <w:left w:val="single" w:sz="4" w:space="0" w:color="auto"/>
              <w:bottom w:val="single" w:sz="4" w:space="0" w:color="auto"/>
              <w:right w:val="single" w:sz="4" w:space="0" w:color="auto"/>
            </w:tcBorders>
            <w:noWrap/>
          </w:tcPr>
          <w:p w14:paraId="4517182C" w14:textId="1A0822B1"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FE-04</w:t>
            </w:r>
          </w:p>
        </w:tc>
        <w:tc>
          <w:tcPr>
            <w:tcW w:w="2088" w:type="dxa"/>
            <w:tcBorders>
              <w:top w:val="nil"/>
              <w:left w:val="nil"/>
              <w:bottom w:val="single" w:sz="4" w:space="0" w:color="auto"/>
              <w:right w:val="single" w:sz="4" w:space="0" w:color="auto"/>
            </w:tcBorders>
            <w:noWrap/>
          </w:tcPr>
          <w:p w14:paraId="22073570" w14:textId="1B70FE8D"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Nhu cầu và kế hoạch mua sắm (luồng 1)</w:t>
            </w:r>
          </w:p>
        </w:tc>
        <w:tc>
          <w:tcPr>
            <w:tcW w:w="4752" w:type="dxa"/>
            <w:tcBorders>
              <w:top w:val="nil"/>
              <w:left w:val="nil"/>
              <w:bottom w:val="single" w:sz="4" w:space="0" w:color="auto"/>
              <w:right w:val="single" w:sz="4" w:space="0" w:color="auto"/>
            </w:tcBorders>
            <w:noWrap/>
          </w:tcPr>
          <w:p w14:paraId="0999E148" w14:textId="7909A9F3"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Hệ thống đối chiếu thiết bị trường đang có với định mức tối thiểu; trường lập đề xuất mua sắm cho phần còn thiếu; lãnh đạo trường và lãnh đạo Sở duyệt; chuyên viên Sở tổng hợp các đề xuất đã duyệt thành kế hoạch mua sắm và lãnh đạo Sở duyệt kế hoạch.</w:t>
            </w:r>
          </w:p>
        </w:tc>
        <w:tc>
          <w:tcPr>
            <w:tcW w:w="1368" w:type="dxa"/>
            <w:tcBorders>
              <w:top w:val="nil"/>
              <w:left w:val="nil"/>
              <w:bottom w:val="single" w:sz="4" w:space="0" w:color="auto"/>
              <w:right w:val="single" w:sz="4" w:space="0" w:color="auto"/>
            </w:tcBorders>
            <w:noWrap/>
          </w:tcPr>
          <w:p w14:paraId="6F644798" w14:textId="1220FF55"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GAP-05, GAP-07</w:t>
            </w:r>
          </w:p>
        </w:tc>
      </w:tr>
      <w:tr w:rsidR="004943FE" w:rsidRPr="001161CE" w14:paraId="4163241A" w14:textId="77777777">
        <w:trPr>
          <w:cantSplit/>
          <w:trHeight w:val="278"/>
        </w:trPr>
        <w:tc>
          <w:tcPr>
            <w:tcW w:w="864" w:type="dxa"/>
            <w:tcBorders>
              <w:top w:val="nil"/>
              <w:left w:val="single" w:sz="4" w:space="0" w:color="auto"/>
              <w:bottom w:val="single" w:sz="4" w:space="0" w:color="auto"/>
              <w:right w:val="single" w:sz="4" w:space="0" w:color="auto"/>
            </w:tcBorders>
            <w:noWrap/>
          </w:tcPr>
          <w:p w14:paraId="3943BF3B" w14:textId="13710F3F"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FE-05</w:t>
            </w:r>
          </w:p>
        </w:tc>
        <w:tc>
          <w:tcPr>
            <w:tcW w:w="2088" w:type="dxa"/>
            <w:tcBorders>
              <w:top w:val="nil"/>
              <w:left w:val="nil"/>
              <w:bottom w:val="single" w:sz="4" w:space="0" w:color="auto"/>
              <w:right w:val="single" w:sz="4" w:space="0" w:color="auto"/>
            </w:tcBorders>
            <w:noWrap/>
          </w:tcPr>
          <w:p w14:paraId="770C03C9" w14:textId="277B264A"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Nhập thiết bị – ghi tăng tài sản (luồng 2)</w:t>
            </w:r>
          </w:p>
        </w:tc>
        <w:tc>
          <w:tcPr>
            <w:tcW w:w="4752" w:type="dxa"/>
            <w:tcBorders>
              <w:top w:val="nil"/>
              <w:left w:val="nil"/>
              <w:bottom w:val="single" w:sz="4" w:space="0" w:color="auto"/>
              <w:right w:val="single" w:sz="4" w:space="0" w:color="auto"/>
            </w:tcBorders>
            <w:noWrap/>
          </w:tcPr>
          <w:p w14:paraId="22FA2F8E" w14:textId="13ED0D94"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Khi thiết bị về, cán bộ thiết bị trường lập phiếu nhập kèm chứng từ, từ đề xuất đã hoàn thành hoặc lập mới; lãnh đạo trường duyệt thì hệ thống tạo hồ sơ và mã tài sản cho từng thiết bị trong cùng một giao dịch.</w:t>
            </w:r>
          </w:p>
        </w:tc>
        <w:tc>
          <w:tcPr>
            <w:tcW w:w="1368" w:type="dxa"/>
            <w:tcBorders>
              <w:top w:val="nil"/>
              <w:left w:val="nil"/>
              <w:bottom w:val="single" w:sz="4" w:space="0" w:color="auto"/>
              <w:right w:val="single" w:sz="4" w:space="0" w:color="auto"/>
            </w:tcBorders>
            <w:noWrap/>
          </w:tcPr>
          <w:p w14:paraId="72FF2609" w14:textId="1D3D259F"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GAP-02, GAP-04</w:t>
            </w:r>
          </w:p>
        </w:tc>
      </w:tr>
      <w:tr w:rsidR="004943FE" w:rsidRPr="001161CE" w14:paraId="17AA47FA" w14:textId="77777777">
        <w:trPr>
          <w:cantSplit/>
          <w:trHeight w:val="278"/>
        </w:trPr>
        <w:tc>
          <w:tcPr>
            <w:tcW w:w="864" w:type="dxa"/>
            <w:tcBorders>
              <w:top w:val="nil"/>
              <w:left w:val="single" w:sz="4" w:space="0" w:color="auto"/>
              <w:bottom w:val="single" w:sz="4" w:space="0" w:color="auto"/>
              <w:right w:val="single" w:sz="4" w:space="0" w:color="auto"/>
            </w:tcBorders>
            <w:noWrap/>
          </w:tcPr>
          <w:p w14:paraId="136CC49A" w14:textId="19617AB2"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FE-06</w:t>
            </w:r>
          </w:p>
        </w:tc>
        <w:tc>
          <w:tcPr>
            <w:tcW w:w="2088" w:type="dxa"/>
            <w:tcBorders>
              <w:top w:val="nil"/>
              <w:left w:val="nil"/>
              <w:bottom w:val="single" w:sz="4" w:space="0" w:color="auto"/>
              <w:right w:val="single" w:sz="4" w:space="0" w:color="auto"/>
            </w:tcBorders>
            <w:noWrap/>
          </w:tcPr>
          <w:p w14:paraId="4EBF028A" w14:textId="3BBF1ACD"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Kiểm kê (luồng 3)</w:t>
            </w:r>
          </w:p>
        </w:tc>
        <w:tc>
          <w:tcPr>
            <w:tcW w:w="4752" w:type="dxa"/>
            <w:tcBorders>
              <w:top w:val="nil"/>
              <w:left w:val="nil"/>
              <w:bottom w:val="single" w:sz="4" w:space="0" w:color="auto"/>
              <w:right w:val="single" w:sz="4" w:space="0" w:color="auto"/>
            </w:tcBorders>
            <w:noWrap/>
          </w:tcPr>
          <w:p w14:paraId="10D143A0" w14:textId="571B3FA1"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Sở phát động đợt kiểm kê và theo dõi tiến độ; trường lập phiếu kiểm kê từ sổ tài sản và ghi kết quả kiểm đếm; hệ thống đối chiếu với sổ để chỉ ra chênh lệch; lãnh đạo trường duyệt biên bản; biên bản được xuất ra tệp.</w:t>
            </w:r>
          </w:p>
        </w:tc>
        <w:tc>
          <w:tcPr>
            <w:tcW w:w="1368" w:type="dxa"/>
            <w:tcBorders>
              <w:top w:val="nil"/>
              <w:left w:val="nil"/>
              <w:bottom w:val="single" w:sz="4" w:space="0" w:color="auto"/>
              <w:right w:val="single" w:sz="4" w:space="0" w:color="auto"/>
            </w:tcBorders>
            <w:noWrap/>
          </w:tcPr>
          <w:p w14:paraId="471BFC49" w14:textId="79E75607"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GAP-05, GAP-06</w:t>
            </w:r>
          </w:p>
        </w:tc>
      </w:tr>
      <w:tr w:rsidR="00602D9F" w:rsidRPr="001161CE" w14:paraId="0D95B409" w14:textId="77777777" w:rsidTr="00602D9F">
        <w:trPr>
          <w:cantSplit/>
          <w:trHeight w:val="278"/>
        </w:trPr>
        <w:tc>
          <w:tcPr>
            <w:tcW w:w="864" w:type="dxa"/>
            <w:tcBorders>
              <w:top w:val="nil"/>
              <w:left w:val="single" w:sz="4" w:space="0" w:color="auto"/>
              <w:bottom w:val="single" w:sz="4" w:space="0" w:color="auto"/>
              <w:right w:val="single" w:sz="4" w:space="0" w:color="auto"/>
            </w:tcBorders>
            <w:noWrap/>
          </w:tcPr>
          <w:p w14:paraId="7A97F1EC" w14:textId="2CE4F8E6"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FE-07</w:t>
            </w:r>
          </w:p>
        </w:tc>
        <w:tc>
          <w:tcPr>
            <w:tcW w:w="2088" w:type="dxa"/>
            <w:tcBorders>
              <w:top w:val="nil"/>
              <w:left w:val="nil"/>
              <w:bottom w:val="single" w:sz="4" w:space="0" w:color="auto"/>
              <w:right w:val="single" w:sz="4" w:space="0" w:color="auto"/>
            </w:tcBorders>
            <w:noWrap/>
          </w:tcPr>
          <w:p w14:paraId="3228DC1A" w14:textId="5187D803"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Bảng điều khiển và báo cáo</w:t>
            </w:r>
          </w:p>
        </w:tc>
        <w:tc>
          <w:tcPr>
            <w:tcW w:w="4752" w:type="dxa"/>
            <w:tcBorders>
              <w:top w:val="nil"/>
              <w:left w:val="nil"/>
              <w:bottom w:val="single" w:sz="4" w:space="0" w:color="auto"/>
              <w:right w:val="single" w:sz="4" w:space="0" w:color="auto"/>
            </w:tcBorders>
            <w:noWrap/>
          </w:tcPr>
          <w:p w14:paraId="6490A48A" w14:textId="029A6343"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Bảng điều khiển theo vai trò cho Sở và cho trường; bốn báo cáo: tài sản thiết bị, mức đáp ứng danh mục thiết bị tối thiểu, nhu cầu và kế hoạch mua sắm, kết quả kiểm kê; Sở xem toàn bộ các trường, trường xem dữ liệu của mình; xuất dữ liệu ra Excel hoặc CSV.</w:t>
            </w:r>
          </w:p>
        </w:tc>
        <w:tc>
          <w:tcPr>
            <w:tcW w:w="1368" w:type="dxa"/>
            <w:tcBorders>
              <w:top w:val="nil"/>
              <w:left w:val="nil"/>
              <w:bottom w:val="single" w:sz="4" w:space="0" w:color="auto"/>
              <w:right w:val="single" w:sz="4" w:space="0" w:color="auto"/>
            </w:tcBorders>
            <w:noWrap/>
          </w:tcPr>
          <w:p w14:paraId="1C052CD5" w14:textId="7CC6C2AE" w:rsidR="004943FE" w:rsidRPr="001161CE" w:rsidRDefault="006A4781">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GAP-04, GAP-05</w:t>
            </w:r>
          </w:p>
        </w:tc>
      </w:tr>
    </w:tbl>
    <w:p w14:paraId="5FCC9B24" w14:textId="77777777" w:rsidR="004943FE" w:rsidRPr="001161CE" w:rsidRDefault="00731CA7">
      <w:pPr>
        <w:pStyle w:val="Heading2"/>
      </w:pPr>
      <w:bookmarkStart w:id="18" w:name="_Toc242469854"/>
      <w:r w:rsidRPr="001161CE">
        <w:t xml:space="preserve">2. </w:t>
      </w:r>
      <w:bookmarkStart w:id="19" w:name="_Toc356192845"/>
      <w:r w:rsidRPr="001161CE">
        <w:t>Limitations &amp; Exclusions</w:t>
      </w:r>
      <w:bookmarkEnd w:id="19"/>
      <w:bookmarkEnd w:id="18"/>
    </w:p>
    <w:tbl>
      <w:tblPr>
        <w:tblW w:w="9072" w:type="dxa"/>
        <w:tblLook w:val="04A0" w:firstRow="1" w:lastRow="0" w:firstColumn="1" w:lastColumn="0" w:noHBand="0" w:noVBand="1"/>
      </w:tblPr>
      <w:tblGrid>
        <w:gridCol w:w="864"/>
        <w:gridCol w:w="2880"/>
        <w:gridCol w:w="5328"/>
      </w:tblGrid>
      <w:tr w:rsidR="004943FE" w:rsidRPr="001161CE" w14:paraId="5FD98775" w14:textId="77777777">
        <w:trPr>
          <w:cantSplit/>
          <w:trHeight w:val="278"/>
          <w:tblHeader/>
        </w:trPr>
        <w:tc>
          <w:tcPr>
            <w:tcW w:w="864" w:type="dxa"/>
            <w:tcBorders>
              <w:top w:val="single" w:sz="4" w:space="0" w:color="auto"/>
              <w:left w:val="single" w:sz="4" w:space="0" w:color="auto"/>
              <w:bottom w:val="single" w:sz="4" w:space="0" w:color="auto"/>
              <w:right w:val="single" w:sz="4" w:space="0" w:color="auto"/>
            </w:tcBorders>
            <w:shd w:val="clear" w:color="000000" w:fill="FBE4D5"/>
            <w:noWrap/>
            <w:vAlign w:val="center"/>
          </w:tcPr>
          <w:p w14:paraId="4768AAD7"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Mã</w:t>
            </w:r>
          </w:p>
        </w:tc>
        <w:tc>
          <w:tcPr>
            <w:tcW w:w="2880" w:type="dxa"/>
            <w:tcBorders>
              <w:top w:val="single" w:sz="4" w:space="0" w:color="auto"/>
              <w:left w:val="nil"/>
              <w:bottom w:val="single" w:sz="4" w:space="0" w:color="auto"/>
              <w:right w:val="single" w:sz="4" w:space="0" w:color="auto"/>
            </w:tcBorders>
            <w:shd w:val="clear" w:color="000000" w:fill="FBE4D5"/>
            <w:noWrap/>
            <w:vAlign w:val="center"/>
          </w:tcPr>
          <w:p w14:paraId="156ED020"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Hạng mục loại trừ</w:t>
            </w:r>
          </w:p>
        </w:tc>
        <w:tc>
          <w:tcPr>
            <w:tcW w:w="5328" w:type="dxa"/>
            <w:tcBorders>
              <w:top w:val="single" w:sz="4" w:space="0" w:color="auto"/>
              <w:left w:val="nil"/>
              <w:bottom w:val="single" w:sz="4" w:space="0" w:color="auto"/>
              <w:right w:val="single" w:sz="4" w:space="0" w:color="auto"/>
            </w:tcBorders>
            <w:shd w:val="clear" w:color="000000" w:fill="FBE4D5"/>
            <w:noWrap/>
            <w:vAlign w:val="center"/>
          </w:tcPr>
          <w:p w14:paraId="5733232E"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Lý do</w:t>
            </w:r>
          </w:p>
        </w:tc>
      </w:tr>
      <w:tr w:rsidR="004943FE" w:rsidRPr="001161CE" w14:paraId="3F721300" w14:textId="77777777">
        <w:trPr>
          <w:cantSplit/>
          <w:trHeight w:val="788"/>
        </w:trPr>
        <w:tc>
          <w:tcPr>
            <w:tcW w:w="864" w:type="dxa"/>
            <w:tcBorders>
              <w:top w:val="nil"/>
              <w:left w:val="single" w:sz="4" w:space="0" w:color="auto"/>
              <w:bottom w:val="single" w:sz="4" w:space="0" w:color="auto"/>
              <w:right w:val="single" w:sz="4" w:space="0" w:color="auto"/>
            </w:tcBorders>
          </w:tcPr>
          <w:p w14:paraId="372E74FD"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LI-01</w:t>
            </w:r>
          </w:p>
        </w:tc>
        <w:tc>
          <w:tcPr>
            <w:tcW w:w="2880" w:type="dxa"/>
            <w:tcBorders>
              <w:top w:val="nil"/>
              <w:left w:val="nil"/>
              <w:bottom w:val="single" w:sz="4" w:space="0" w:color="auto"/>
              <w:right w:val="single" w:sz="4" w:space="0" w:color="auto"/>
            </w:tcBorders>
          </w:tcPr>
          <w:p w14:paraId="0C4ACD74" w14:textId="6B07D332"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Kết nối với cơ sở dữ liệu ngành giáo dục và các hệ thống bên ngoài</w:t>
            </w:r>
          </w:p>
        </w:tc>
        <w:tc>
          <w:tcPr>
            <w:tcW w:w="5328" w:type="dxa"/>
            <w:tcBorders>
              <w:top w:val="nil"/>
              <w:left w:val="nil"/>
              <w:bottom w:val="single" w:sz="4" w:space="0" w:color="auto"/>
              <w:right w:val="single" w:sz="4" w:space="0" w:color="auto"/>
            </w:tcBorders>
          </w:tcPr>
          <w:p w14:paraId="2CB88FD1" w14:textId="35A2E18F"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Nhóm không có API để kết nối. Mã trường được nhập từ tệp; hệ thống lưu mã định danh của ngành cho từng trường để bổ sung kết nối sau này.</w:t>
            </w:r>
          </w:p>
        </w:tc>
      </w:tr>
      <w:tr w:rsidR="004943FE" w:rsidRPr="001161CE" w14:paraId="60BC33C8" w14:textId="77777777">
        <w:trPr>
          <w:cantSplit/>
          <w:trHeight w:val="788"/>
        </w:trPr>
        <w:tc>
          <w:tcPr>
            <w:tcW w:w="864" w:type="dxa"/>
            <w:tcBorders>
              <w:top w:val="nil"/>
              <w:left w:val="single" w:sz="4" w:space="0" w:color="auto"/>
              <w:bottom w:val="single" w:sz="4" w:space="0" w:color="auto"/>
              <w:right w:val="single" w:sz="4" w:space="0" w:color="auto"/>
            </w:tcBorders>
          </w:tcPr>
          <w:p w14:paraId="164FCB2F"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LI-02</w:t>
            </w:r>
          </w:p>
        </w:tc>
        <w:tc>
          <w:tcPr>
            <w:tcW w:w="2880" w:type="dxa"/>
            <w:tcBorders>
              <w:top w:val="nil"/>
              <w:left w:val="nil"/>
              <w:bottom w:val="single" w:sz="4" w:space="0" w:color="auto"/>
              <w:right w:val="single" w:sz="4" w:space="0" w:color="auto"/>
            </w:tcBorders>
          </w:tcPr>
          <w:p w14:paraId="0E3277EF" w14:textId="4828B691"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Đăng nhập một lần</w:t>
            </w:r>
          </w:p>
        </w:tc>
        <w:tc>
          <w:tcPr>
            <w:tcW w:w="5328" w:type="dxa"/>
            <w:tcBorders>
              <w:top w:val="nil"/>
              <w:left w:val="nil"/>
              <w:bottom w:val="single" w:sz="4" w:space="0" w:color="auto"/>
              <w:right w:val="single" w:sz="4" w:space="0" w:color="auto"/>
            </w:tcBorders>
          </w:tcPr>
          <w:p w14:paraId="412FC598" w14:textId="16654181"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Chờ Sở cung cấp điều kiện kết nối hệ thống định danh dùng chung của Thành phố. Hệ thống dùng tài khoản và mật khẩu riêng.</w:t>
            </w:r>
          </w:p>
        </w:tc>
      </w:tr>
      <w:tr w:rsidR="004943FE" w:rsidRPr="001161CE" w14:paraId="1BF08F6F" w14:textId="77777777">
        <w:trPr>
          <w:cantSplit/>
          <w:trHeight w:val="788"/>
        </w:trPr>
        <w:tc>
          <w:tcPr>
            <w:tcW w:w="864" w:type="dxa"/>
            <w:tcBorders>
              <w:top w:val="nil"/>
              <w:left w:val="single" w:sz="4" w:space="0" w:color="auto"/>
              <w:bottom w:val="single" w:sz="4" w:space="0" w:color="auto"/>
              <w:right w:val="single" w:sz="4" w:space="0" w:color="auto"/>
            </w:tcBorders>
          </w:tcPr>
          <w:p w14:paraId="2F1B5826"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LI-03</w:t>
            </w:r>
          </w:p>
        </w:tc>
        <w:tc>
          <w:tcPr>
            <w:tcW w:w="2880" w:type="dxa"/>
            <w:tcBorders>
              <w:top w:val="nil"/>
              <w:left w:val="nil"/>
              <w:bottom w:val="single" w:sz="4" w:space="0" w:color="auto"/>
              <w:right w:val="single" w:sz="4" w:space="0" w:color="auto"/>
            </w:tcBorders>
          </w:tcPr>
          <w:p w14:paraId="47117123" w14:textId="0B477958"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Tài khoản cho giáo viên</w:t>
            </w:r>
          </w:p>
        </w:tc>
        <w:tc>
          <w:tcPr>
            <w:tcW w:w="5328" w:type="dxa"/>
            <w:tcBorders>
              <w:top w:val="nil"/>
              <w:left w:val="nil"/>
              <w:bottom w:val="single" w:sz="4" w:space="0" w:color="auto"/>
              <w:right w:val="single" w:sz="4" w:space="0" w:color="auto"/>
            </w:tcBorders>
          </w:tcPr>
          <w:p w14:paraId="032E2290" w14:textId="37A8B222" w:rsidR="004943FE" w:rsidRPr="001161CE" w:rsidRDefault="0009375A">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Giáo viên không đăng nhập hệ thống; các nghiệp vụ trong đồ án do cán bộ thiết bị trường, lãnh đạo trường và Sở thực hiện.</w:t>
            </w:r>
          </w:p>
        </w:tc>
      </w:tr>
      <w:tr w:rsidR="004943FE" w:rsidRPr="001161CE" w14:paraId="35A66983" w14:textId="77777777">
        <w:trPr>
          <w:cantSplit/>
          <w:trHeight w:val="788"/>
        </w:trPr>
        <w:tc>
          <w:tcPr>
            <w:tcW w:w="864" w:type="dxa"/>
            <w:tcBorders>
              <w:top w:val="nil"/>
              <w:left w:val="single" w:sz="4" w:space="0" w:color="auto"/>
              <w:bottom w:val="single" w:sz="4" w:space="0" w:color="auto"/>
              <w:right w:val="single" w:sz="4" w:space="0" w:color="auto"/>
            </w:tcBorders>
          </w:tcPr>
          <w:p w14:paraId="76BB53BD"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LI-04</w:t>
            </w:r>
          </w:p>
        </w:tc>
        <w:tc>
          <w:tcPr>
            <w:tcW w:w="2880" w:type="dxa"/>
            <w:tcBorders>
              <w:top w:val="nil"/>
              <w:left w:val="nil"/>
              <w:bottom w:val="single" w:sz="4" w:space="0" w:color="auto"/>
              <w:right w:val="single" w:sz="4" w:space="0" w:color="auto"/>
            </w:tcBorders>
          </w:tcPr>
          <w:p w14:paraId="0B887645" w14:textId="6BA084FF"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Ứng dụng di động, tem QR và thiết bị phần cứng (máy in, máy quét)</w:t>
            </w:r>
          </w:p>
        </w:tc>
        <w:tc>
          <w:tcPr>
            <w:tcW w:w="5328" w:type="dxa"/>
            <w:tcBorders>
              <w:top w:val="nil"/>
              <w:left w:val="nil"/>
              <w:bottom w:val="single" w:sz="4" w:space="0" w:color="auto"/>
              <w:right w:val="single" w:sz="4" w:space="0" w:color="auto"/>
            </w:tcBorders>
          </w:tcPr>
          <w:p w14:paraId="0D2DEB3E" w14:textId="10FA5D5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Đồ án chỉ làm ứng dụng web, không phụ thuộc thiết bị vật lý. Thiết bị được tra cứu bằng mã tài sản; kết quả kiểm đếm được nhập tay trên bảng kê; biên bản và báo cáo được xuất ra tệp (PDF, Word, Excel).</w:t>
            </w:r>
          </w:p>
        </w:tc>
      </w:tr>
      <w:tr w:rsidR="004943FE" w:rsidRPr="001161CE" w14:paraId="4F7DBA52" w14:textId="77777777">
        <w:trPr>
          <w:cantSplit/>
          <w:trHeight w:val="788"/>
        </w:trPr>
        <w:tc>
          <w:tcPr>
            <w:tcW w:w="864" w:type="dxa"/>
            <w:tcBorders>
              <w:top w:val="nil"/>
              <w:left w:val="single" w:sz="4" w:space="0" w:color="auto"/>
              <w:bottom w:val="single" w:sz="4" w:space="0" w:color="auto"/>
              <w:right w:val="single" w:sz="4" w:space="0" w:color="auto"/>
            </w:tcBorders>
          </w:tcPr>
          <w:p w14:paraId="4C2AA513"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LI-05</w:t>
            </w:r>
          </w:p>
        </w:tc>
        <w:tc>
          <w:tcPr>
            <w:tcW w:w="2880" w:type="dxa"/>
            <w:tcBorders>
              <w:top w:val="nil"/>
              <w:left w:val="nil"/>
              <w:bottom w:val="single" w:sz="4" w:space="0" w:color="auto"/>
              <w:right w:val="single" w:sz="4" w:space="0" w:color="auto"/>
            </w:tcBorders>
          </w:tcPr>
          <w:p w14:paraId="1B0BA59E" w14:textId="2C360C24"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Triển khai vận hành trên hạ tầng của Sở (an toàn thông tin cấp độ 3, sao lưu, giám sát, khôi phục)</w:t>
            </w:r>
          </w:p>
        </w:tc>
        <w:tc>
          <w:tcPr>
            <w:tcW w:w="5328" w:type="dxa"/>
            <w:tcBorders>
              <w:top w:val="nil"/>
              <w:left w:val="nil"/>
              <w:bottom w:val="single" w:sz="4" w:space="0" w:color="auto"/>
              <w:right w:val="single" w:sz="4" w:space="0" w:color="auto"/>
            </w:tcBorders>
          </w:tcPr>
          <w:p w14:paraId="28DD5E77" w14:textId="361F48C1"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Cần hạ tầng của Sở. Trong đồ án, hệ thống chỉ triển khai trên máy chủ phát triển và kiểm thử của nhóm.</w:t>
            </w:r>
          </w:p>
        </w:tc>
      </w:tr>
      <w:tr w:rsidR="004943FE" w:rsidRPr="001161CE" w14:paraId="214B3EFB" w14:textId="77777777">
        <w:trPr>
          <w:cantSplit/>
          <w:trHeight w:val="788"/>
        </w:trPr>
        <w:tc>
          <w:tcPr>
            <w:tcW w:w="864" w:type="dxa"/>
            <w:tcBorders>
              <w:top w:val="nil"/>
              <w:left w:val="single" w:sz="4" w:space="0" w:color="auto"/>
              <w:bottom w:val="single" w:sz="4" w:space="0" w:color="auto"/>
              <w:right w:val="single" w:sz="4" w:space="0" w:color="auto"/>
            </w:tcBorders>
          </w:tcPr>
          <w:p w14:paraId="64E978ED" w14:textId="35BA46BE" w:rsidR="004943FE" w:rsidRPr="001161CE" w:rsidRDefault="00EB7DBF">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lastRenderedPageBreak/>
              <w:t>LI-06</w:t>
            </w:r>
          </w:p>
        </w:tc>
        <w:tc>
          <w:tcPr>
            <w:tcW w:w="2880" w:type="dxa"/>
            <w:tcBorders>
              <w:top w:val="nil"/>
              <w:left w:val="nil"/>
              <w:bottom w:val="single" w:sz="4" w:space="0" w:color="auto"/>
              <w:right w:val="single" w:sz="4" w:space="0" w:color="auto"/>
            </w:tcBorders>
          </w:tcPr>
          <w:p w14:paraId="6BD108AB" w14:textId="55BE480D"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Cấp Ủy ban nhân dân phường, xã và các trường mầm non, tiểu học, THCS</w:t>
            </w:r>
          </w:p>
        </w:tc>
        <w:tc>
          <w:tcPr>
            <w:tcW w:w="5328" w:type="dxa"/>
            <w:tcBorders>
              <w:top w:val="nil"/>
              <w:left w:val="nil"/>
              <w:bottom w:val="single" w:sz="4" w:space="0" w:color="auto"/>
              <w:right w:val="single" w:sz="4" w:space="0" w:color="auto"/>
            </w:tcBorders>
          </w:tcPr>
          <w:p w14:paraId="4D466987" w14:textId="291975D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Các trường này thuộc cấp quản lý khác, cần vai trò, phạm vi dữ liệu và bước duyệt riêng. Đồ án chỉ làm cho các trường THPT do Sở quản lý trực tiếp, với hai cấp Sở và trường.</w:t>
            </w:r>
          </w:p>
        </w:tc>
      </w:tr>
      <w:tr w:rsidR="004943FE" w:rsidRPr="001161CE" w14:paraId="214B3EFB" w14:textId="77777777">
        <w:trPr>
          <w:cantSplit/>
          <w:trHeight w:val="788"/>
        </w:trPr>
        <w:tc>
          <w:tcPr>
            <w:tcW w:w="864" w:type="dxa"/>
            <w:tcBorders>
              <w:top w:val="nil"/>
              <w:left w:val="single" w:sz="4" w:space="0" w:color="auto"/>
              <w:bottom w:val="single" w:sz="4" w:space="0" w:color="auto"/>
              <w:right w:val="single" w:sz="4" w:space="0" w:color="auto"/>
            </w:tcBorders>
          </w:tcPr>
          <w:p w14:paraId="64E978ED" w14:textId="35BA46BE" w:rsidR="004943FE" w:rsidRPr="001161CE" w:rsidRDefault="00EB7DBF">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LI-07</w:t>
            </w:r>
          </w:p>
        </w:tc>
        <w:tc>
          <w:tcPr>
            <w:tcW w:w="2880" w:type="dxa"/>
            <w:tcBorders>
              <w:top w:val="nil"/>
              <w:left w:val="nil"/>
              <w:bottom w:val="single" w:sz="4" w:space="0" w:color="auto"/>
              <w:right w:val="single" w:sz="4" w:space="0" w:color="auto"/>
            </w:tcBorders>
          </w:tcPr>
          <w:p w14:paraId="6BD108AB" w14:textId="55BE480D"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Cấp phát, điều chuyển, mượn – trả, sửa chữa – bảo trì, thanh lý thiết bị</w:t>
            </w:r>
          </w:p>
        </w:tc>
        <w:tc>
          <w:tcPr>
            <w:tcW w:w="5328" w:type="dxa"/>
            <w:tcBorders>
              <w:top w:val="nil"/>
              <w:left w:val="nil"/>
              <w:bottom w:val="single" w:sz="4" w:space="0" w:color="auto"/>
              <w:right w:val="single" w:sz="4" w:space="0" w:color="auto"/>
            </w:tcBorders>
          </w:tcPr>
          <w:p w14:paraId="4D466987" w14:textId="291975D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Thuộc dự án đầy đủ của Sở, không nằm trong phạm vi đồ án (mục V.3).</w:t>
            </w:r>
          </w:p>
        </w:tc>
      </w:tr>
      <w:tr w:rsidR="004943FE" w:rsidRPr="001161CE" w14:paraId="214B3EFB" w14:textId="77777777">
        <w:trPr>
          <w:cantSplit/>
          <w:trHeight w:val="788"/>
        </w:trPr>
        <w:tc>
          <w:tcPr>
            <w:tcW w:w="864" w:type="dxa"/>
            <w:tcBorders>
              <w:top w:val="nil"/>
              <w:left w:val="single" w:sz="4" w:space="0" w:color="auto"/>
              <w:bottom w:val="single" w:sz="4" w:space="0" w:color="auto"/>
              <w:right w:val="single" w:sz="4" w:space="0" w:color="auto"/>
            </w:tcBorders>
          </w:tcPr>
          <w:p w14:paraId="64E978ED" w14:textId="35BA46BE" w:rsidR="004943FE" w:rsidRPr="001161CE" w:rsidRDefault="00EB7DBF">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LI-08</w:t>
            </w:r>
          </w:p>
        </w:tc>
        <w:tc>
          <w:tcPr>
            <w:tcW w:w="2880" w:type="dxa"/>
            <w:tcBorders>
              <w:top w:val="nil"/>
              <w:left w:val="nil"/>
              <w:bottom w:val="single" w:sz="4" w:space="0" w:color="auto"/>
              <w:right w:val="single" w:sz="4" w:space="0" w:color="auto"/>
            </w:tcBorders>
          </w:tcPr>
          <w:p w14:paraId="6BD108AB" w14:textId="55BE480D"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Các chức năng quản trị mở rộng như xác thực hai lớp, nhật ký hoạt động</w:t>
            </w:r>
          </w:p>
        </w:tc>
        <w:tc>
          <w:tcPr>
            <w:tcW w:w="5328" w:type="dxa"/>
            <w:tcBorders>
              <w:top w:val="nil"/>
              <w:left w:val="nil"/>
              <w:bottom w:val="single" w:sz="4" w:space="0" w:color="auto"/>
              <w:right w:val="single" w:sz="4" w:space="0" w:color="auto"/>
            </w:tcBorders>
          </w:tcPr>
          <w:p w14:paraId="4D466987" w14:textId="291975D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Không cần cho ba luồng nghiệp vụ của đồ án.</w:t>
            </w:r>
          </w:p>
        </w:tc>
      </w:tr>
      <w:tr w:rsidR="004943FE" w:rsidRPr="001161CE" w14:paraId="214B3EFB" w14:textId="77777777">
        <w:trPr>
          <w:cantSplit/>
          <w:trHeight w:val="788"/>
        </w:trPr>
        <w:tc>
          <w:tcPr>
            <w:tcW w:w="864" w:type="dxa"/>
            <w:tcBorders>
              <w:top w:val="nil"/>
              <w:left w:val="single" w:sz="4" w:space="0" w:color="auto"/>
              <w:bottom w:val="single" w:sz="4" w:space="0" w:color="auto"/>
              <w:right w:val="single" w:sz="4" w:space="0" w:color="auto"/>
            </w:tcBorders>
          </w:tcPr>
          <w:p w14:paraId="64E978ED" w14:textId="35BA46BE" w:rsidR="004943FE" w:rsidRPr="001161CE" w:rsidRDefault="00EB7DBF">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LI-09</w:t>
            </w:r>
          </w:p>
        </w:tc>
        <w:tc>
          <w:tcPr>
            <w:tcW w:w="2880" w:type="dxa"/>
            <w:tcBorders>
              <w:top w:val="nil"/>
              <w:left w:val="nil"/>
              <w:bottom w:val="single" w:sz="4" w:space="0" w:color="auto"/>
              <w:right w:val="single" w:sz="4" w:space="0" w:color="auto"/>
            </w:tcBorders>
          </w:tcPr>
          <w:p w14:paraId="6BD108AB" w14:textId="55BE480D"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Yêu cầu phát sinh sau thời điểm chốt phạm vi</w:t>
            </w:r>
          </w:p>
        </w:tc>
        <w:tc>
          <w:tcPr>
            <w:tcW w:w="5328" w:type="dxa"/>
            <w:tcBorders>
              <w:top w:val="nil"/>
              <w:left w:val="nil"/>
              <w:bottom w:val="single" w:sz="4" w:space="0" w:color="auto"/>
              <w:right w:val="single" w:sz="4" w:space="0" w:color="auto"/>
            </w:tcBorders>
          </w:tcPr>
          <w:p w14:paraId="4D466987" w14:textId="291975D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Đồ án thực hiện theo yêu cầu gốc trong hồ sơ mời thầu; yêu cầu phát sinh thuộc dự án của Sở.</w:t>
            </w:r>
          </w:p>
        </w:tc>
      </w:tr>
    </w:tbl>
    <w:p w14:paraId="5FCC9B24" w14:textId="77777777" w:rsidR="004943FE" w:rsidRPr="001161CE" w:rsidRDefault="00731CA7">
      <w:pPr>
        <w:pStyle w:val="Heading2"/>
      </w:pPr>
      <w:r w:rsidRPr="001161CE">
        <w:t>3. Capstone Project and the DOET Project</w:t>
      </w:r>
    </w:p>
    <w:p w14:paraId="5DC612FA" w14:textId="318D2BEC" w:rsidR="004943FE" w:rsidRPr="001161CE" w:rsidRDefault="006A4781">
      <w:pPr>
        <w:jc w:val="both"/>
      </w:pPr>
      <w:r>
        <w:t>SFEMS là bài toán thực tế: Sở GD&amp;ĐT TP. Hồ Chí Minh mời thầu một hệ thống đầy đủ, và dự án này do công ty triển khai theo hợp đồng, tiến độ và yêu cầu của Sở. Đồ án tốt nghiệp là một phần được tách ra từ dự án đó, có phạm vi, thời gian và tiêu chí đánh giá riêng. Bảng dưới đây phân biệt hai bên.</w:t>
      </w:r>
    </w:p>
    <w:tbl>
      <w:tblPr>
        <w:tblW w:w="9072" w:type="dxa"/>
        <w:tblLook w:val="04A0" w:firstRow="1" w:lastRow="0" w:firstColumn="1" w:lastColumn="0" w:noHBand="0" w:noVBand="1"/>
      </w:tblPr>
      <w:tblGrid>
        <w:gridCol w:w="2016"/>
        <w:gridCol w:w="3528"/>
        <w:gridCol w:w="3528"/>
      </w:tblGrid>
      <w:tr w:rsidR="004943FE" w:rsidRPr="001161CE" w14:paraId="5FD98775" w14:textId="77777777">
        <w:trPr>
          <w:cantSplit/>
          <w:trHeight w:val="278"/>
          <w:tblHeader/>
        </w:trPr>
        <w:tc>
          <w:tcPr>
            <w:tcW w:w="2016" w:type="dxa"/>
            <w:tcBorders>
              <w:top w:val="single" w:sz="4" w:space="0" w:color="auto"/>
              <w:left w:val="single" w:sz="4" w:space="0" w:color="auto"/>
              <w:bottom w:val="single" w:sz="4" w:space="0" w:color="auto"/>
              <w:right w:val="single" w:sz="4" w:space="0" w:color="auto"/>
            </w:tcBorders>
            <w:shd w:val="clear" w:color="000000" w:fill="FBE4D5"/>
            <w:noWrap/>
            <w:vAlign w:val="center"/>
          </w:tcPr>
          <w:p w14:paraId="4768AAD7"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Tiêu chí</w:t>
            </w:r>
          </w:p>
        </w:tc>
        <w:tc>
          <w:tcPr>
            <w:tcW w:w="3528" w:type="dxa"/>
            <w:tcBorders>
              <w:top w:val="single" w:sz="4" w:space="0" w:color="auto"/>
              <w:left w:val="nil"/>
              <w:bottom w:val="single" w:sz="4" w:space="0" w:color="auto"/>
              <w:right w:val="single" w:sz="4" w:space="0" w:color="auto"/>
            </w:tcBorders>
            <w:shd w:val="clear" w:color="000000" w:fill="FBE4D5"/>
            <w:noWrap/>
            <w:vAlign w:val="center"/>
          </w:tcPr>
          <w:p w14:paraId="156ED020"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Đồ án tốt nghiệp (SEP490_G123)</w:t>
            </w:r>
          </w:p>
        </w:tc>
        <w:tc>
          <w:tcPr>
            <w:tcW w:w="3528" w:type="dxa"/>
            <w:tcBorders>
              <w:top w:val="single" w:sz="4" w:space="0" w:color="auto"/>
              <w:left w:val="nil"/>
              <w:bottom w:val="single" w:sz="4" w:space="0" w:color="auto"/>
              <w:right w:val="single" w:sz="4" w:space="0" w:color="auto"/>
            </w:tcBorders>
            <w:shd w:val="clear" w:color="000000" w:fill="FBE4D5"/>
            <w:noWrap/>
            <w:vAlign w:val="center"/>
          </w:tcPr>
          <w:p w14:paraId="5733232E" w14:textId="77777777" w:rsidR="004943FE" w:rsidRPr="001161CE" w:rsidRDefault="00731CA7">
            <w:pPr>
              <w:spacing w:after="0" w:line="240" w:lineRule="auto"/>
              <w:rPr>
                <w:rFonts w:ascii="Calibri" w:eastAsia="Times New Roman" w:hAnsi="Calibri" w:cs="Calibri"/>
                <w:b/>
                <w:bCs/>
                <w:color w:val="000000"/>
                <w:sz w:val="20"/>
                <w:szCs w:val="20"/>
                <w:lang w:val="en-US"/>
              </w:rPr>
            </w:pPr>
            <w:r w:rsidRPr="001161CE">
              <w:rPr>
                <w:rFonts w:ascii="Calibri" w:eastAsia="Times New Roman" w:hAnsi="Calibri" w:cs="Calibri"/>
                <w:b/>
                <w:bCs/>
                <w:color w:val="000000"/>
                <w:sz w:val="20"/>
                <w:szCs w:val="20"/>
                <w:lang w:val="en-US"/>
              </w:rPr>
              <w:t>Dự án của Sở (công ty triển khai)</w:t>
            </w:r>
          </w:p>
        </w:tc>
      </w:tr>
      <w:tr w:rsidR="004943FE" w:rsidRPr="001161CE" w14:paraId="3F721300" w14:textId="77777777">
        <w:trPr>
          <w:cantSplit/>
          <w:trHeight w:val="788"/>
        </w:trPr>
        <w:tc>
          <w:tcPr>
            <w:tcW w:w="2016" w:type="dxa"/>
            <w:tcBorders>
              <w:top w:val="nil"/>
              <w:left w:val="single" w:sz="4" w:space="0" w:color="auto"/>
              <w:bottom w:val="single" w:sz="4" w:space="0" w:color="auto"/>
              <w:right w:val="single" w:sz="4" w:space="0" w:color="auto"/>
            </w:tcBorders>
          </w:tcPr>
          <w:p w14:paraId="372E74FD"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Căn cứ yêu cầu</w:t>
            </w:r>
          </w:p>
        </w:tc>
        <w:tc>
          <w:tcPr>
            <w:tcW w:w="3528" w:type="dxa"/>
            <w:tcBorders>
              <w:top w:val="nil"/>
              <w:left w:val="nil"/>
              <w:bottom w:val="single" w:sz="4" w:space="0" w:color="auto"/>
              <w:right w:val="single" w:sz="4" w:space="0" w:color="auto"/>
            </w:tcBorders>
          </w:tcPr>
          <w:p w14:paraId="0C4ACD74" w14:textId="6B07D332"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Yêu cầu gốc trong chương yêu cầu kỹ thuật của hồ sơ mời thầu, chốt khi lập Báo cáo 1 – 3</w:t>
            </w:r>
          </w:p>
        </w:tc>
        <w:tc>
          <w:tcPr>
            <w:tcW w:w="3528" w:type="dxa"/>
            <w:tcBorders>
              <w:top w:val="nil"/>
              <w:left w:val="nil"/>
              <w:bottom w:val="single" w:sz="4" w:space="0" w:color="auto"/>
              <w:right w:val="single" w:sz="4" w:space="0" w:color="auto"/>
            </w:tcBorders>
          </w:tcPr>
          <w:p w14:paraId="2CB88FD1" w14:textId="35A2E18F"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Hồ sơ mời thầu, hợp đồng và các yêu cầu bổ sung trong quá trình triển khai</w:t>
            </w:r>
          </w:p>
        </w:tc>
      </w:tr>
      <w:tr w:rsidR="004943FE" w:rsidRPr="001161CE" w14:paraId="60BC33C8" w14:textId="77777777">
        <w:trPr>
          <w:cantSplit/>
          <w:trHeight w:val="788"/>
        </w:trPr>
        <w:tc>
          <w:tcPr>
            <w:tcW w:w="2016" w:type="dxa"/>
            <w:tcBorders>
              <w:top w:val="nil"/>
              <w:left w:val="single" w:sz="4" w:space="0" w:color="auto"/>
              <w:bottom w:val="single" w:sz="4" w:space="0" w:color="auto"/>
              <w:right w:val="single" w:sz="4" w:space="0" w:color="auto"/>
            </w:tcBorders>
          </w:tcPr>
          <w:p w14:paraId="164FCB2F"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Đơn vị áp dụng</w:t>
            </w:r>
          </w:p>
        </w:tc>
        <w:tc>
          <w:tcPr>
            <w:tcW w:w="3528" w:type="dxa"/>
            <w:tcBorders>
              <w:top w:val="nil"/>
              <w:left w:val="nil"/>
              <w:bottom w:val="single" w:sz="4" w:space="0" w:color="auto"/>
              <w:right w:val="single" w:sz="4" w:space="0" w:color="auto"/>
            </w:tcBorders>
          </w:tcPr>
          <w:p w14:paraId="0E3277EF" w14:textId="4828B691"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Sở GD&amp;ĐT và các trường THPT do Sở quản lý trực tiếp</w:t>
            </w:r>
          </w:p>
        </w:tc>
        <w:tc>
          <w:tcPr>
            <w:tcW w:w="3528" w:type="dxa"/>
            <w:tcBorders>
              <w:top w:val="nil"/>
              <w:left w:val="nil"/>
              <w:bottom w:val="single" w:sz="4" w:space="0" w:color="auto"/>
              <w:right w:val="single" w:sz="4" w:space="0" w:color="auto"/>
            </w:tcBorders>
          </w:tcPr>
          <w:p w14:paraId="412FC598" w14:textId="16654181"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Sở, Ủy ban nhân dân phường, xã và các trường thuộc mọi cấp học</w:t>
            </w:r>
          </w:p>
        </w:tc>
      </w:tr>
      <w:tr w:rsidR="004943FE" w:rsidRPr="001161CE" w14:paraId="1BF08F6F" w14:textId="77777777">
        <w:trPr>
          <w:cantSplit/>
          <w:trHeight w:val="788"/>
        </w:trPr>
        <w:tc>
          <w:tcPr>
            <w:tcW w:w="2016" w:type="dxa"/>
            <w:tcBorders>
              <w:top w:val="nil"/>
              <w:left w:val="single" w:sz="4" w:space="0" w:color="auto"/>
              <w:bottom w:val="single" w:sz="4" w:space="0" w:color="auto"/>
              <w:right w:val="single" w:sz="4" w:space="0" w:color="auto"/>
            </w:tcBorders>
          </w:tcPr>
          <w:p w14:paraId="2F1B5826"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Nghiệp vụ</w:t>
            </w:r>
          </w:p>
        </w:tc>
        <w:tc>
          <w:tcPr>
            <w:tcW w:w="3528" w:type="dxa"/>
            <w:tcBorders>
              <w:top w:val="nil"/>
              <w:left w:val="nil"/>
              <w:bottom w:val="single" w:sz="4" w:space="0" w:color="auto"/>
              <w:right w:val="single" w:sz="4" w:space="0" w:color="auto"/>
            </w:tcBorders>
          </w:tcPr>
          <w:p w14:paraId="47117123" w14:textId="0B477958"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Chuẩn hoá danh mục, mã thiết bị và ba luồng: nhu cầu và kế hoạch mua sắm, nhập thiết bị – ghi tăng tài sản, kiểm kê</w:t>
            </w:r>
          </w:p>
        </w:tc>
        <w:tc>
          <w:tcPr>
            <w:tcW w:w="3528" w:type="dxa"/>
            <w:tcBorders>
              <w:top w:val="nil"/>
              <w:left w:val="nil"/>
              <w:bottom w:val="single" w:sz="4" w:space="0" w:color="auto"/>
              <w:right w:val="single" w:sz="4" w:space="0" w:color="auto"/>
            </w:tcBorders>
          </w:tcPr>
          <w:p w14:paraId="032E2290" w14:textId="37A8B222" w:rsidR="004943FE" w:rsidRPr="001161CE" w:rsidRDefault="0009375A">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Toàn bộ vòng đời thiết bị, gồm cả cấp phát, điều chuyển, mượn – trả, sửa chữa, bảo trì, thanh lý</w:t>
            </w:r>
          </w:p>
        </w:tc>
      </w:tr>
      <w:tr w:rsidR="004943FE" w:rsidRPr="001161CE" w14:paraId="35A66983" w14:textId="77777777">
        <w:trPr>
          <w:cantSplit/>
          <w:trHeight w:val="788"/>
        </w:trPr>
        <w:tc>
          <w:tcPr>
            <w:tcW w:w="2016" w:type="dxa"/>
            <w:tcBorders>
              <w:top w:val="nil"/>
              <w:left w:val="single" w:sz="4" w:space="0" w:color="auto"/>
              <w:bottom w:val="single" w:sz="4" w:space="0" w:color="auto"/>
              <w:right w:val="single" w:sz="4" w:space="0" w:color="auto"/>
            </w:tcBorders>
          </w:tcPr>
          <w:p w14:paraId="76BB53BD" w14:textId="77777777" w:rsidR="004943FE" w:rsidRPr="001161CE" w:rsidRDefault="00731CA7">
            <w:pPr>
              <w:spacing w:after="0" w:line="240" w:lineRule="auto"/>
              <w:rPr>
                <w:rFonts w:ascii="Calibri" w:eastAsia="Times New Roman" w:hAnsi="Calibri" w:cs="Calibri"/>
                <w:color w:val="000000"/>
                <w:sz w:val="20"/>
                <w:szCs w:val="20"/>
                <w:lang w:val="en-US"/>
              </w:rPr>
            </w:pPr>
            <w:r w:rsidRPr="001161CE">
              <w:rPr>
                <w:rFonts w:ascii="Calibri" w:eastAsia="Times New Roman" w:hAnsi="Calibri" w:cs="Calibri"/>
                <w:color w:val="000000"/>
                <w:sz w:val="20"/>
                <w:szCs w:val="20"/>
                <w:lang w:val="en-US"/>
              </w:rPr>
              <w:t>Quy mô chức năng</w:t>
            </w:r>
          </w:p>
        </w:tc>
        <w:tc>
          <w:tcPr>
            <w:tcW w:w="3528" w:type="dxa"/>
            <w:tcBorders>
              <w:top w:val="nil"/>
              <w:left w:val="nil"/>
              <w:bottom w:val="single" w:sz="4" w:space="0" w:color="auto"/>
              <w:right w:val="single" w:sz="4" w:space="0" w:color="auto"/>
            </w:tcBorders>
          </w:tcPr>
          <w:p w14:paraId="0B887645" w14:textId="6BA084FF"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7 tính năng, 42 use case</w:t>
            </w:r>
          </w:p>
        </w:tc>
        <w:tc>
          <w:tcPr>
            <w:tcW w:w="3528" w:type="dxa"/>
            <w:tcBorders>
              <w:top w:val="nil"/>
              <w:left w:val="nil"/>
              <w:bottom w:val="single" w:sz="4" w:space="0" w:color="auto"/>
              <w:right w:val="single" w:sz="4" w:space="0" w:color="auto"/>
            </w:tcBorders>
          </w:tcPr>
          <w:p w14:paraId="0D2DEB3E" w14:textId="10FA5D5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Theo hồ sơ mời thầu và hợp đồng</w:t>
            </w:r>
          </w:p>
        </w:tc>
      </w:tr>
      <w:tr w:rsidR="004943FE" w:rsidRPr="001161CE" w14:paraId="214B3EFB" w14:textId="77777777">
        <w:trPr>
          <w:cantSplit/>
          <w:trHeight w:val="788"/>
        </w:trPr>
        <w:tc>
          <w:tcPr>
            <w:tcW w:w="2016" w:type="dxa"/>
            <w:tcBorders>
              <w:top w:val="nil"/>
              <w:left w:val="single" w:sz="4" w:space="0" w:color="auto"/>
              <w:bottom w:val="single" w:sz="4" w:space="0" w:color="auto"/>
              <w:right w:val="single" w:sz="4" w:space="0" w:color="auto"/>
            </w:tcBorders>
          </w:tcPr>
          <w:p w14:paraId="64E978ED" w14:textId="35BA46BE" w:rsidR="004943FE" w:rsidRPr="001161CE" w:rsidRDefault="00EB7DBF">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Thời gian, nhân lực</w:t>
            </w:r>
          </w:p>
        </w:tc>
        <w:tc>
          <w:tcPr>
            <w:tcW w:w="3528" w:type="dxa"/>
            <w:tcBorders>
              <w:top w:val="nil"/>
              <w:left w:val="nil"/>
              <w:bottom w:val="single" w:sz="4" w:space="0" w:color="auto"/>
              <w:right w:val="single" w:sz="4" w:space="0" w:color="auto"/>
            </w:tcBorders>
          </w:tcPr>
          <w:p w14:paraId="6BD108AB" w14:textId="55BE480D"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14 tuần (14/09/2026 – 18/12/2026), 5 thành viên</w:t>
            </w:r>
          </w:p>
        </w:tc>
        <w:tc>
          <w:tcPr>
            <w:tcW w:w="3528" w:type="dxa"/>
            <w:tcBorders>
              <w:top w:val="nil"/>
              <w:left w:val="nil"/>
              <w:bottom w:val="single" w:sz="4" w:space="0" w:color="auto"/>
              <w:right w:val="single" w:sz="4" w:space="0" w:color="auto"/>
            </w:tcBorders>
          </w:tcPr>
          <w:p w14:paraId="4D466987" w14:textId="291975D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Theo hợp đồng giữa công ty và Sở</w:t>
            </w:r>
          </w:p>
        </w:tc>
      </w:tr>
      <w:tr w:rsidR="004943FE" w:rsidRPr="001161CE" w14:paraId="214B3EFB" w14:textId="77777777">
        <w:trPr>
          <w:cantSplit/>
          <w:trHeight w:val="788"/>
        </w:trPr>
        <w:tc>
          <w:tcPr>
            <w:tcW w:w="2016" w:type="dxa"/>
            <w:tcBorders>
              <w:top w:val="nil"/>
              <w:left w:val="single" w:sz="4" w:space="0" w:color="auto"/>
              <w:bottom w:val="single" w:sz="4" w:space="0" w:color="auto"/>
              <w:right w:val="single" w:sz="4" w:space="0" w:color="auto"/>
            </w:tcBorders>
          </w:tcPr>
          <w:p w14:paraId="64E978ED" w14:textId="35BA46BE" w:rsidR="004943FE" w:rsidRPr="001161CE" w:rsidRDefault="00EB7DBF">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Đánh giá, nghiệm thu</w:t>
            </w:r>
          </w:p>
        </w:tc>
        <w:tc>
          <w:tcPr>
            <w:tcW w:w="3528" w:type="dxa"/>
            <w:tcBorders>
              <w:top w:val="nil"/>
              <w:left w:val="nil"/>
              <w:bottom w:val="single" w:sz="4" w:space="0" w:color="auto"/>
              <w:right w:val="single" w:sz="4" w:space="0" w:color="auto"/>
            </w:tcBorders>
          </w:tcPr>
          <w:p w14:paraId="6BD108AB" w14:textId="55BE480D"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Giảng viên hướng dẫn và hội đồng đồ án</w:t>
            </w:r>
          </w:p>
        </w:tc>
        <w:tc>
          <w:tcPr>
            <w:tcW w:w="3528" w:type="dxa"/>
            <w:tcBorders>
              <w:top w:val="nil"/>
              <w:left w:val="nil"/>
              <w:bottom w:val="single" w:sz="4" w:space="0" w:color="auto"/>
              <w:right w:val="single" w:sz="4" w:space="0" w:color="auto"/>
            </w:tcBorders>
          </w:tcPr>
          <w:p w14:paraId="4D466987" w14:textId="291975D0" w:rsidR="004943FE" w:rsidRPr="001161CE" w:rsidRDefault="00621304">
            <w:pPr>
              <w:spacing w:after="0" w:line="240" w:lineRule="auto"/>
              <w:rPr>
                <w:rFonts w:ascii="Calibri" w:eastAsia="Times New Roman" w:hAnsi="Calibri" w:cs="Calibri"/>
                <w:color w:val="000000"/>
                <w:sz w:val="20"/>
                <w:szCs w:val="20"/>
                <w:lang w:val="en-US"/>
              </w:rPr>
            </w:pPr>
            <w:r>
              <w:rPr>
                <w:rFonts w:ascii="Calibri" w:eastAsia="Times New Roman" w:hAnsi="Calibri" w:cs="Calibri"/>
                <w:color w:val="000000"/>
                <w:sz w:val="20"/>
                <w:szCs w:val="20"/>
                <w:lang w:val="en-US"/>
              </w:rPr>
              <w:t>Sở GD&amp;ĐT</w:t>
            </w:r>
          </w:p>
        </w:tc>
      </w:tr>
    </w:tbl>
    <w:p w14:paraId="5DC612FA" w14:textId="318D2BEC" w:rsidR="004943FE" w:rsidRPr="001161CE" w:rsidRDefault="006A4781">
      <w:pPr>
        <w:jc w:val="both"/>
      </w:pPr>
      <w:r>
        <w:t>Yêu cầu mới hoặc thay đổi từ phía Sở sau thời điểm chốt không tự động được đưa vào đồ án. Nhóm chỉ điều chỉnh phạm vi đồ án khi được giảng viên hướng dẫn đồng ý và không ảnh hưởng đến tiến độ; khi đó Báo cáo 1 – 3 được cập nhật tương ứng. Sản phẩm của đồ án có thể làm cơ sở cho dự án của Sở, nhưng các hạng mục ở mục V.2 không thuộc kết quả của đồ án.</w:t>
      </w:r>
    </w:p>
    <w:p w14:paraId="5EBBDBFA" w14:textId="77777777" w:rsidR="004943FE" w:rsidRPr="001161CE" w:rsidRDefault="004943FE"/>
    <w:sectPr w:rsidR="004943FE" w:rsidRPr="001161CE">
      <w:footerReference w:type="default" r:id="rId9"/>
      <w:pgSz w:w="11906" w:h="16838"/>
      <w:pgMar w:top="1440" w:right="1416" w:bottom="1418"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4E1C6" w14:textId="77777777" w:rsidR="00F822A0" w:rsidRDefault="00F822A0">
      <w:pPr>
        <w:spacing w:line="240" w:lineRule="auto"/>
      </w:pPr>
      <w:r>
        <w:separator/>
      </w:r>
    </w:p>
  </w:endnote>
  <w:endnote w:type="continuationSeparator" w:id="0">
    <w:p w14:paraId="35760491" w14:textId="77777777" w:rsidR="00F822A0" w:rsidRDefault="00F822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w:altName w:val="Segoe UI"/>
    <w:charset w:val="00"/>
    <w:family w:val="swiss"/>
    <w:pitch w:val="default"/>
    <w:sig w:usb0="00000000"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8106818"/>
    </w:sdtPr>
    <w:sdtEndPr/>
    <w:sdtContent>
      <w:p w14:paraId="37916360" w14:textId="77777777" w:rsidR="004943FE" w:rsidRDefault="00731CA7">
        <w:pPr>
          <w:pStyle w:val="Footer"/>
          <w:pBdr>
            <w:top w:val="single" w:sz="4" w:space="1" w:color="000000"/>
          </w:pBdr>
          <w:tabs>
            <w:tab w:val="left" w:pos="142"/>
          </w:tabs>
        </w:pPr>
        <w:r>
          <w:t>Báo cáo 1 (Giới thiệu dự án)</w:t>
        </w:r>
        <w:r>
          <w:tab/>
        </w:r>
        <w:r>
          <w:tab/>
        </w:r>
        <w:sdt>
          <w:sdtPr>
            <w:id w:val="-1769616900"/>
          </w:sdtPr>
          <w:sdtEndPr/>
          <w:sdtContent>
            <w:r>
              <w:t xml:space="preserve">Trang </w:t>
            </w:r>
            <w:r>
              <w:fldChar w:fldCharType="begin"/>
            </w:r>
            <w:r>
              <w:instrText xml:space="preserve"> PAGE </w:instrText>
            </w:r>
            <w:r>
              <w:fldChar w:fldCharType="separate"/>
            </w:r>
            <w:r>
              <w:t>2</w:t>
            </w:r>
            <w:r>
              <w:fldChar w:fldCharType="end"/>
            </w:r>
            <w:r>
              <w:t xml:space="preserve"> / </w:t>
            </w:r>
            <w:r>
              <w:fldChar w:fldCharType="begin"/>
            </w:r>
            <w:r>
              <w:instrText xml:space="preserve"> NUMPAGES  </w:instrText>
            </w:r>
            <w:r>
              <w:fldChar w:fldCharType="separate"/>
            </w:r>
            <w:r>
              <w:t>2</w:t>
            </w:r>
            <w:r>
              <w:fldChar w:fldCharType="end"/>
            </w:r>
          </w:sdtContent>
        </w:sdt>
      </w:p>
    </w:sdtContent>
  </w:sdt>
  <w:p w14:paraId="5F9E2002" w14:textId="77777777" w:rsidR="004943FE" w:rsidRDefault="004943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66418" w14:textId="77777777" w:rsidR="00F822A0" w:rsidRDefault="00F822A0">
      <w:pPr>
        <w:spacing w:after="0"/>
      </w:pPr>
      <w:r>
        <w:separator/>
      </w:r>
    </w:p>
  </w:footnote>
  <w:footnote w:type="continuationSeparator" w:id="0">
    <w:p w14:paraId="23EAF690" w14:textId="77777777" w:rsidR="00F822A0" w:rsidRDefault="00F822A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0A60"/>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094C49F1"/>
    <w:multiLevelType w:val="singleLevel"/>
    <w:tmpl w:val="04090001"/>
    <w:lvl w:ilvl="0">
      <w:start w:val="1"/>
      <w:numFmt w:val="bullet"/>
      <w:lvlText w:val=""/>
      <w:lvlJc w:val="left"/>
      <w:pPr>
        <w:ind w:left="720" w:hanging="360"/>
      </w:pPr>
      <w:rPr>
        <w:rFonts w:ascii="Symbol" w:hAnsi="Symbol" w:hint="default"/>
      </w:rPr>
    </w:lvl>
  </w:abstractNum>
  <w:abstractNum w:abstractNumId="2" w15:restartNumberingAfterBreak="0">
    <w:nsid w:val="106D62D2"/>
    <w:multiLevelType w:val="singleLevel"/>
    <w:tmpl w:val="04090001"/>
    <w:lvl w:ilvl="0">
      <w:start w:val="1"/>
      <w:numFmt w:val="bullet"/>
      <w:lvlText w:val=""/>
      <w:lvlJc w:val="left"/>
      <w:pPr>
        <w:ind w:left="720" w:hanging="360"/>
      </w:pPr>
      <w:rPr>
        <w:rFonts w:ascii="Symbol" w:hAnsi="Symbol" w:hint="default"/>
      </w:rPr>
    </w:lvl>
  </w:abstractNum>
  <w:abstractNum w:abstractNumId="3" w15:restartNumberingAfterBreak="0">
    <w:nsid w:val="186B6879"/>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34956C9C"/>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38D51033"/>
    <w:multiLevelType w:val="singleLevel"/>
    <w:tmpl w:val="04090001"/>
    <w:lvl w:ilvl="0">
      <w:start w:val="1"/>
      <w:numFmt w:val="bullet"/>
      <w:lvlText w:val=""/>
      <w:lvlJc w:val="left"/>
      <w:pPr>
        <w:ind w:left="720" w:hanging="360"/>
      </w:pPr>
      <w:rPr>
        <w:rFonts w:ascii="Symbol" w:hAnsi="Symbol" w:hint="default"/>
      </w:rPr>
    </w:lvl>
  </w:abstractNum>
  <w:abstractNum w:abstractNumId="6" w15:restartNumberingAfterBreak="0">
    <w:nsid w:val="411C7EBA"/>
    <w:multiLevelType w:val="multilevel"/>
    <w:tmpl w:val="411C7EBA"/>
    <w:lvl w:ilvl="0">
      <w:start w:val="1"/>
      <w:numFmt w:val="bullet"/>
      <w:lvlText w:val=""/>
      <w:lvlJc w:val="left"/>
      <w:pPr>
        <w:ind w:left="1072" w:hanging="360"/>
      </w:pPr>
      <w:rPr>
        <w:rFonts w:ascii="Symbol" w:hAnsi="Symbol" w:hint="default"/>
      </w:rPr>
    </w:lvl>
    <w:lvl w:ilvl="1">
      <w:start w:val="1"/>
      <w:numFmt w:val="bullet"/>
      <w:lvlText w:val="o"/>
      <w:lvlJc w:val="left"/>
      <w:pPr>
        <w:ind w:left="1792" w:hanging="360"/>
      </w:pPr>
      <w:rPr>
        <w:rFonts w:ascii="Courier New" w:hAnsi="Courier New" w:cs="Courier New" w:hint="default"/>
      </w:rPr>
    </w:lvl>
    <w:lvl w:ilvl="2">
      <w:start w:val="1"/>
      <w:numFmt w:val="bullet"/>
      <w:lvlText w:val=""/>
      <w:lvlJc w:val="left"/>
      <w:pPr>
        <w:ind w:left="2512" w:hanging="360"/>
      </w:pPr>
      <w:rPr>
        <w:rFonts w:ascii="Wingdings" w:hAnsi="Wingdings" w:hint="default"/>
      </w:rPr>
    </w:lvl>
    <w:lvl w:ilvl="3">
      <w:start w:val="1"/>
      <w:numFmt w:val="bullet"/>
      <w:lvlText w:val=""/>
      <w:lvlJc w:val="left"/>
      <w:pPr>
        <w:ind w:left="3232" w:hanging="360"/>
      </w:pPr>
      <w:rPr>
        <w:rFonts w:ascii="Symbol" w:hAnsi="Symbol" w:hint="default"/>
      </w:rPr>
    </w:lvl>
    <w:lvl w:ilvl="4">
      <w:start w:val="1"/>
      <w:numFmt w:val="bullet"/>
      <w:lvlText w:val="o"/>
      <w:lvlJc w:val="left"/>
      <w:pPr>
        <w:ind w:left="3952" w:hanging="360"/>
      </w:pPr>
      <w:rPr>
        <w:rFonts w:ascii="Courier New" w:hAnsi="Courier New" w:cs="Courier New" w:hint="default"/>
      </w:rPr>
    </w:lvl>
    <w:lvl w:ilvl="5">
      <w:start w:val="1"/>
      <w:numFmt w:val="bullet"/>
      <w:lvlText w:val=""/>
      <w:lvlJc w:val="left"/>
      <w:pPr>
        <w:ind w:left="4672" w:hanging="360"/>
      </w:pPr>
      <w:rPr>
        <w:rFonts w:ascii="Wingdings" w:hAnsi="Wingdings" w:hint="default"/>
      </w:rPr>
    </w:lvl>
    <w:lvl w:ilvl="6">
      <w:start w:val="1"/>
      <w:numFmt w:val="bullet"/>
      <w:lvlText w:val=""/>
      <w:lvlJc w:val="left"/>
      <w:pPr>
        <w:ind w:left="5392" w:hanging="360"/>
      </w:pPr>
      <w:rPr>
        <w:rFonts w:ascii="Symbol" w:hAnsi="Symbol" w:hint="default"/>
      </w:rPr>
    </w:lvl>
    <w:lvl w:ilvl="7">
      <w:start w:val="1"/>
      <w:numFmt w:val="bullet"/>
      <w:lvlText w:val="o"/>
      <w:lvlJc w:val="left"/>
      <w:pPr>
        <w:ind w:left="6112" w:hanging="360"/>
      </w:pPr>
      <w:rPr>
        <w:rFonts w:ascii="Courier New" w:hAnsi="Courier New" w:cs="Courier New" w:hint="default"/>
      </w:rPr>
    </w:lvl>
    <w:lvl w:ilvl="8">
      <w:start w:val="1"/>
      <w:numFmt w:val="bullet"/>
      <w:lvlText w:val=""/>
      <w:lvlJc w:val="left"/>
      <w:pPr>
        <w:ind w:left="6832" w:hanging="360"/>
      </w:pPr>
      <w:rPr>
        <w:rFonts w:ascii="Wingdings" w:hAnsi="Wingdings" w:hint="default"/>
      </w:rPr>
    </w:lvl>
  </w:abstractNum>
  <w:abstractNum w:abstractNumId="7" w15:restartNumberingAfterBreak="0">
    <w:nsid w:val="45C85CB3"/>
    <w:multiLevelType w:val="singleLevel"/>
    <w:tmpl w:val="04090001"/>
    <w:lvl w:ilvl="0">
      <w:start w:val="1"/>
      <w:numFmt w:val="bullet"/>
      <w:lvlText w:val=""/>
      <w:lvlJc w:val="left"/>
      <w:pPr>
        <w:ind w:left="720" w:hanging="360"/>
      </w:pPr>
      <w:rPr>
        <w:rFonts w:ascii="Symbol" w:hAnsi="Symbol" w:hint="default"/>
      </w:rPr>
    </w:lvl>
  </w:abstractNum>
  <w:abstractNum w:abstractNumId="8" w15:restartNumberingAfterBreak="0">
    <w:nsid w:val="798A74BC"/>
    <w:multiLevelType w:val="singleLevel"/>
    <w:tmpl w:val="04090001"/>
    <w:lvl w:ilvl="0">
      <w:start w:val="1"/>
      <w:numFmt w:val="bullet"/>
      <w:lvlText w:val=""/>
      <w:lvlJc w:val="left"/>
      <w:pPr>
        <w:ind w:left="720" w:hanging="360"/>
      </w:pPr>
      <w:rPr>
        <w:rFonts w:ascii="Symbol" w:hAnsi="Symbol" w:hint="default"/>
      </w:rPr>
    </w:lvl>
  </w:abstractNum>
  <w:num w:numId="1" w16cid:durableId="1609267327">
    <w:abstractNumId w:val="6"/>
  </w:num>
  <w:num w:numId="2" w16cid:durableId="383070522">
    <w:abstractNumId w:val="4"/>
  </w:num>
  <w:num w:numId="3" w16cid:durableId="113839717">
    <w:abstractNumId w:val="8"/>
  </w:num>
  <w:num w:numId="4" w16cid:durableId="935819749">
    <w:abstractNumId w:val="1"/>
  </w:num>
  <w:num w:numId="5" w16cid:durableId="153186683">
    <w:abstractNumId w:val="7"/>
  </w:num>
  <w:num w:numId="6" w16cid:durableId="581721517">
    <w:abstractNumId w:val="0"/>
  </w:num>
  <w:num w:numId="7" w16cid:durableId="2019380275">
    <w:abstractNumId w:val="3"/>
  </w:num>
  <w:num w:numId="8" w16cid:durableId="1171217173">
    <w:abstractNumId w:val="2"/>
  </w:num>
  <w:num w:numId="9" w16cid:durableId="10366640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4E27"/>
    <w:rsid w:val="000053C6"/>
    <w:rsid w:val="00011832"/>
    <w:rsid w:val="00011D0D"/>
    <w:rsid w:val="000132D0"/>
    <w:rsid w:val="000157F2"/>
    <w:rsid w:val="000359B3"/>
    <w:rsid w:val="00051EC7"/>
    <w:rsid w:val="0005761C"/>
    <w:rsid w:val="00084244"/>
    <w:rsid w:val="0009375A"/>
    <w:rsid w:val="000A176F"/>
    <w:rsid w:val="000A5FE8"/>
    <w:rsid w:val="000A79E7"/>
    <w:rsid w:val="000B4EA5"/>
    <w:rsid w:val="000C6BDC"/>
    <w:rsid w:val="000D653B"/>
    <w:rsid w:val="000E074B"/>
    <w:rsid w:val="000F4FA6"/>
    <w:rsid w:val="00102510"/>
    <w:rsid w:val="00104D8C"/>
    <w:rsid w:val="001161CE"/>
    <w:rsid w:val="001174BD"/>
    <w:rsid w:val="00120700"/>
    <w:rsid w:val="0012505A"/>
    <w:rsid w:val="00125E2C"/>
    <w:rsid w:val="0015116B"/>
    <w:rsid w:val="00155E22"/>
    <w:rsid w:val="001569F3"/>
    <w:rsid w:val="0016792A"/>
    <w:rsid w:val="00172595"/>
    <w:rsid w:val="00173934"/>
    <w:rsid w:val="001842B5"/>
    <w:rsid w:val="001B07D3"/>
    <w:rsid w:val="001B3BEB"/>
    <w:rsid w:val="001B5F92"/>
    <w:rsid w:val="001B7845"/>
    <w:rsid w:val="001C1CC6"/>
    <w:rsid w:val="001C28A5"/>
    <w:rsid w:val="001D05D1"/>
    <w:rsid w:val="001F18D5"/>
    <w:rsid w:val="001F43A7"/>
    <w:rsid w:val="002059C0"/>
    <w:rsid w:val="002202B6"/>
    <w:rsid w:val="00225B27"/>
    <w:rsid w:val="00226E52"/>
    <w:rsid w:val="00236A24"/>
    <w:rsid w:val="00237678"/>
    <w:rsid w:val="00242AE1"/>
    <w:rsid w:val="002500C5"/>
    <w:rsid w:val="00252176"/>
    <w:rsid w:val="00255126"/>
    <w:rsid w:val="00293325"/>
    <w:rsid w:val="002A4D9B"/>
    <w:rsid w:val="002C054B"/>
    <w:rsid w:val="002D458B"/>
    <w:rsid w:val="002E3860"/>
    <w:rsid w:val="00301908"/>
    <w:rsid w:val="003076FE"/>
    <w:rsid w:val="003304A6"/>
    <w:rsid w:val="00332FEB"/>
    <w:rsid w:val="00336411"/>
    <w:rsid w:val="00337216"/>
    <w:rsid w:val="00342FC1"/>
    <w:rsid w:val="003500E9"/>
    <w:rsid w:val="0035088D"/>
    <w:rsid w:val="00351120"/>
    <w:rsid w:val="003527B5"/>
    <w:rsid w:val="0035376A"/>
    <w:rsid w:val="00354EBD"/>
    <w:rsid w:val="0037047C"/>
    <w:rsid w:val="00384D1F"/>
    <w:rsid w:val="003A6D6B"/>
    <w:rsid w:val="003C3CC2"/>
    <w:rsid w:val="003D4D0A"/>
    <w:rsid w:val="003E6111"/>
    <w:rsid w:val="003F0EE3"/>
    <w:rsid w:val="003F2D96"/>
    <w:rsid w:val="003F79EA"/>
    <w:rsid w:val="00421614"/>
    <w:rsid w:val="00424FD3"/>
    <w:rsid w:val="00436ECB"/>
    <w:rsid w:val="00440339"/>
    <w:rsid w:val="00455EA8"/>
    <w:rsid w:val="0046756B"/>
    <w:rsid w:val="004943FE"/>
    <w:rsid w:val="00495B30"/>
    <w:rsid w:val="004B0032"/>
    <w:rsid w:val="004B535E"/>
    <w:rsid w:val="004E2BD0"/>
    <w:rsid w:val="004F16C1"/>
    <w:rsid w:val="00501A82"/>
    <w:rsid w:val="00504AE8"/>
    <w:rsid w:val="00513EBE"/>
    <w:rsid w:val="005176FC"/>
    <w:rsid w:val="00533250"/>
    <w:rsid w:val="00536918"/>
    <w:rsid w:val="00556EF7"/>
    <w:rsid w:val="00571828"/>
    <w:rsid w:val="005911FF"/>
    <w:rsid w:val="00592153"/>
    <w:rsid w:val="00593E6F"/>
    <w:rsid w:val="005940A6"/>
    <w:rsid w:val="005C2F3C"/>
    <w:rsid w:val="005E477C"/>
    <w:rsid w:val="005F0BBC"/>
    <w:rsid w:val="00600569"/>
    <w:rsid w:val="00602D9F"/>
    <w:rsid w:val="00621304"/>
    <w:rsid w:val="00637B89"/>
    <w:rsid w:val="0065057A"/>
    <w:rsid w:val="0065304B"/>
    <w:rsid w:val="00686548"/>
    <w:rsid w:val="006865D3"/>
    <w:rsid w:val="006A4781"/>
    <w:rsid w:val="006A7FDA"/>
    <w:rsid w:val="006B14C3"/>
    <w:rsid w:val="006C34E4"/>
    <w:rsid w:val="00700E10"/>
    <w:rsid w:val="007054FB"/>
    <w:rsid w:val="007257A6"/>
    <w:rsid w:val="00731CA7"/>
    <w:rsid w:val="00736CF9"/>
    <w:rsid w:val="00740A96"/>
    <w:rsid w:val="0077417A"/>
    <w:rsid w:val="007966B0"/>
    <w:rsid w:val="0079695F"/>
    <w:rsid w:val="007A1BB6"/>
    <w:rsid w:val="007A1FC3"/>
    <w:rsid w:val="007B4BFA"/>
    <w:rsid w:val="007B693E"/>
    <w:rsid w:val="007D73E6"/>
    <w:rsid w:val="007F7E97"/>
    <w:rsid w:val="00815B79"/>
    <w:rsid w:val="00816771"/>
    <w:rsid w:val="008204FA"/>
    <w:rsid w:val="0082100E"/>
    <w:rsid w:val="008312FF"/>
    <w:rsid w:val="00832C26"/>
    <w:rsid w:val="00874F51"/>
    <w:rsid w:val="00886287"/>
    <w:rsid w:val="008A74B5"/>
    <w:rsid w:val="008B5483"/>
    <w:rsid w:val="008B5CC8"/>
    <w:rsid w:val="00901A29"/>
    <w:rsid w:val="00905F79"/>
    <w:rsid w:val="0091625A"/>
    <w:rsid w:val="00922652"/>
    <w:rsid w:val="00922A14"/>
    <w:rsid w:val="009276FD"/>
    <w:rsid w:val="009514F5"/>
    <w:rsid w:val="0095384C"/>
    <w:rsid w:val="009576D1"/>
    <w:rsid w:val="0097089C"/>
    <w:rsid w:val="009B07C9"/>
    <w:rsid w:val="009B5BF2"/>
    <w:rsid w:val="009C0C67"/>
    <w:rsid w:val="009C7787"/>
    <w:rsid w:val="009D74E5"/>
    <w:rsid w:val="00A001A3"/>
    <w:rsid w:val="00A0058F"/>
    <w:rsid w:val="00A03C92"/>
    <w:rsid w:val="00A2056A"/>
    <w:rsid w:val="00A261FD"/>
    <w:rsid w:val="00A52034"/>
    <w:rsid w:val="00A6179F"/>
    <w:rsid w:val="00A6240E"/>
    <w:rsid w:val="00A976AB"/>
    <w:rsid w:val="00AA397B"/>
    <w:rsid w:val="00AF0914"/>
    <w:rsid w:val="00AF3745"/>
    <w:rsid w:val="00B44E27"/>
    <w:rsid w:val="00B44F8D"/>
    <w:rsid w:val="00B51960"/>
    <w:rsid w:val="00B679AB"/>
    <w:rsid w:val="00B72539"/>
    <w:rsid w:val="00B86A7F"/>
    <w:rsid w:val="00B913A9"/>
    <w:rsid w:val="00BA2D43"/>
    <w:rsid w:val="00BA47E8"/>
    <w:rsid w:val="00BA6833"/>
    <w:rsid w:val="00BC71ED"/>
    <w:rsid w:val="00BD68AC"/>
    <w:rsid w:val="00C33AC6"/>
    <w:rsid w:val="00C4061E"/>
    <w:rsid w:val="00C43367"/>
    <w:rsid w:val="00C567CC"/>
    <w:rsid w:val="00C73C68"/>
    <w:rsid w:val="00C82B39"/>
    <w:rsid w:val="00C843B6"/>
    <w:rsid w:val="00C87F08"/>
    <w:rsid w:val="00C90AE2"/>
    <w:rsid w:val="00CA3297"/>
    <w:rsid w:val="00CD3BF6"/>
    <w:rsid w:val="00D03948"/>
    <w:rsid w:val="00D2314E"/>
    <w:rsid w:val="00D30D46"/>
    <w:rsid w:val="00D35A9F"/>
    <w:rsid w:val="00D41904"/>
    <w:rsid w:val="00D70713"/>
    <w:rsid w:val="00D77799"/>
    <w:rsid w:val="00DA1DF2"/>
    <w:rsid w:val="00DA2C4A"/>
    <w:rsid w:val="00DB091C"/>
    <w:rsid w:val="00DC1BF3"/>
    <w:rsid w:val="00DC338E"/>
    <w:rsid w:val="00DC4B68"/>
    <w:rsid w:val="00DD3F0A"/>
    <w:rsid w:val="00DE3982"/>
    <w:rsid w:val="00DF042A"/>
    <w:rsid w:val="00E30D61"/>
    <w:rsid w:val="00E30DE7"/>
    <w:rsid w:val="00E31F7F"/>
    <w:rsid w:val="00E3566D"/>
    <w:rsid w:val="00E4416C"/>
    <w:rsid w:val="00E84810"/>
    <w:rsid w:val="00E86F0B"/>
    <w:rsid w:val="00EB7DBF"/>
    <w:rsid w:val="00ED1A14"/>
    <w:rsid w:val="00EF3615"/>
    <w:rsid w:val="00EF3EFD"/>
    <w:rsid w:val="00F10319"/>
    <w:rsid w:val="00F27669"/>
    <w:rsid w:val="00F3500E"/>
    <w:rsid w:val="00F36B95"/>
    <w:rsid w:val="00F5200D"/>
    <w:rsid w:val="00F63E98"/>
    <w:rsid w:val="00F666C4"/>
    <w:rsid w:val="00F822A0"/>
    <w:rsid w:val="00FA19A8"/>
    <w:rsid w:val="00FA2713"/>
    <w:rsid w:val="00FB60AE"/>
    <w:rsid w:val="00FC4EE6"/>
    <w:rsid w:val="00FC5BFF"/>
    <w:rsid w:val="00FD2923"/>
    <w:rsid w:val="00FF5EDF"/>
    <w:rsid w:val="00FF681B"/>
    <w:rsid w:val="00FF6B24"/>
    <w:rsid w:val="4E042F62"/>
    <w:rsid w:val="701C3DB8"/>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CD15FC"/>
  <w15:docId w15:val="{3AC107EC-8A13-45EC-B8E4-5AFD20FD6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GB"/>
    </w:rPr>
  </w:style>
  <w:style w:type="paragraph" w:styleId="Heading1">
    <w:name w:val="heading 1"/>
    <w:basedOn w:val="Normal"/>
    <w:next w:val="Normal"/>
    <w:link w:val="Heading1Char"/>
    <w:autoRedefine/>
    <w:uiPriority w:val="9"/>
    <w:qFormat/>
    <w:pPr>
      <w:keepNext/>
      <w:keepLines/>
      <w:spacing w:before="240" w:after="0"/>
      <w:outlineLvl w:val="0"/>
    </w:pPr>
    <w:rPr>
      <w:rFonts w:asciiTheme="majorHAnsi" w:eastAsiaTheme="majorEastAsia" w:hAnsiTheme="majorHAnsi" w:cstheme="majorBidi"/>
      <w:b/>
      <w:color w:val="C00000"/>
      <w:sz w:val="32"/>
      <w:szCs w:val="32"/>
    </w:rPr>
  </w:style>
  <w:style w:type="paragraph" w:styleId="Heading2">
    <w:name w:val="heading 2"/>
    <w:basedOn w:val="Normal"/>
    <w:next w:val="Normal"/>
    <w:link w:val="Heading2Char"/>
    <w:autoRedefine/>
    <w:uiPriority w:val="9"/>
    <w:unhideWhenUsed/>
    <w:qFormat/>
    <w:pPr>
      <w:keepNext/>
      <w:keepLines/>
      <w:spacing w:before="40" w:after="0"/>
      <w:outlineLvl w:val="1"/>
    </w:pPr>
    <w:rPr>
      <w:rFonts w:asciiTheme="majorHAnsi" w:eastAsiaTheme="majorEastAsia" w:hAnsiTheme="majorHAnsi" w:cstheme="majorBidi"/>
      <w:b/>
      <w:sz w:val="26"/>
      <w:szCs w:val="26"/>
    </w:rPr>
  </w:style>
  <w:style w:type="paragraph" w:styleId="Heading3">
    <w:name w:val="heading 3"/>
    <w:basedOn w:val="Normal"/>
    <w:next w:val="Normal"/>
    <w:link w:val="Heading3Char"/>
    <w:autoRedefine/>
    <w:uiPriority w:val="9"/>
    <w:unhideWhenUsed/>
    <w:qFormat/>
    <w:pPr>
      <w:keepNext/>
      <w:keepLines/>
      <w:spacing w:before="120" w:after="0" w:line="240" w:lineRule="auto"/>
      <w:outlineLvl w:val="2"/>
    </w:pPr>
    <w:rPr>
      <w:rFonts w:asciiTheme="majorHAnsi" w:eastAsiaTheme="majorEastAsia" w:hAnsiTheme="majorHAnsi" w:cstheme="majorBidi"/>
      <w:b/>
      <w:sz w:val="24"/>
      <w:szCs w:val="24"/>
    </w:rPr>
  </w:style>
  <w:style w:type="paragraph" w:styleId="Heading4">
    <w:name w:val="heading 4"/>
    <w:basedOn w:val="Normal"/>
    <w:next w:val="Normal"/>
    <w:link w:val="Heading4Char"/>
    <w:autoRedefine/>
    <w:uiPriority w:val="9"/>
    <w:unhideWhenUsed/>
    <w:qFormat/>
    <w:pPr>
      <w:keepNext/>
      <w:keepLines/>
      <w:spacing w:before="40" w:after="0"/>
      <w:outlineLvl w:val="3"/>
    </w:pPr>
    <w:rPr>
      <w:rFonts w:asciiTheme="majorHAnsi" w:eastAsiaTheme="majorEastAsia" w:hAnsiTheme="majorHAnsi" w:cstheme="majorBidi"/>
      <w:b/>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next w:val="Normal"/>
    <w:link w:val="BodyTextChar"/>
    <w:qFormat/>
    <w:pPr>
      <w:tabs>
        <w:tab w:val="left" w:pos="567"/>
      </w:tabs>
      <w:suppressAutoHyphens/>
      <w:spacing w:before="120" w:after="0" w:line="360" w:lineRule="auto"/>
      <w:ind w:left="360"/>
    </w:pPr>
    <w:rPr>
      <w:rFonts w:ascii="Arial" w:eastAsia="Times New Roman" w:hAnsi="Arial" w:cs="Tahoma"/>
      <w:sz w:val="20"/>
      <w:szCs w:val="20"/>
      <w:lang w:val="en-AU" w:eastAsia="ar-SA"/>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List">
    <w:name w:val="List"/>
    <w:basedOn w:val="Normal"/>
    <w:semiHidden/>
    <w:qFormat/>
    <w:pPr>
      <w:spacing w:after="120" w:line="240" w:lineRule="exact"/>
      <w:ind w:left="630" w:hanging="630"/>
    </w:pPr>
    <w:rPr>
      <w:rFonts w:ascii="Times New Roman" w:eastAsia="Times New Roman" w:hAnsi="Times New Roman" w:cs="Times New Roman"/>
      <w:sz w:val="24"/>
      <w:szCs w:val="20"/>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unhideWhenUsed/>
    <w:qFormat/>
    <w:pPr>
      <w:spacing w:after="100"/>
      <w:ind w:left="440"/>
    </w:p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olor w:val="C00000"/>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sz w:val="24"/>
      <w:szCs w:val="24"/>
    </w:rPr>
  </w:style>
  <w:style w:type="table" w:customStyle="1" w:styleId="Kiu2">
    <w:name w:val="Kiểu2"/>
    <w:basedOn w:val="TableNormal"/>
    <w:uiPriority w:val="99"/>
    <w:qFormat/>
    <w:rPr>
      <w:rFonts w:ascii="Times New Roman" w:eastAsiaTheme="minorEastAsia"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imes New Roman" w:hAnsi="Times New Roman"/>
        <w:b w:val="0"/>
        <w:i w:val="0"/>
        <w:sz w:val="24"/>
        <w:u w:val="none"/>
      </w:rPr>
      <w:tblPr/>
      <w:tcPr>
        <w:shd w:val="clear" w:color="auto" w:fill="BDD6EE" w:themeFill="accent1" w:themeFillTint="66"/>
      </w:tcPr>
    </w:tblStylePr>
  </w:style>
  <w:style w:type="character" w:customStyle="1" w:styleId="Heading4Char">
    <w:name w:val="Heading 4 Char"/>
    <w:basedOn w:val="DefaultParagraphFont"/>
    <w:link w:val="Heading4"/>
    <w:uiPriority w:val="9"/>
    <w:qFormat/>
    <w:rPr>
      <w:rFonts w:asciiTheme="majorHAnsi" w:eastAsiaTheme="majorEastAsia" w:hAnsiTheme="majorHAnsi" w:cstheme="majorBidi"/>
      <w:b/>
      <w:i/>
      <w:iCs/>
    </w:rPr>
  </w:style>
  <w:style w:type="paragraph" w:customStyle="1" w:styleId="Fig-Graphic">
    <w:name w:val="Fig-Graphic"/>
    <w:basedOn w:val="Normal"/>
    <w:next w:val="Normal"/>
    <w:qFormat/>
    <w:pPr>
      <w:widowControl w:val="0"/>
      <w:suppressAutoHyphens/>
      <w:autoSpaceDE w:val="0"/>
      <w:autoSpaceDN w:val="0"/>
      <w:adjustRightInd w:val="0"/>
      <w:spacing w:before="180" w:after="80" w:line="240" w:lineRule="atLeast"/>
      <w:ind w:left="480"/>
      <w:textAlignment w:val="baseline"/>
    </w:pPr>
    <w:rPr>
      <w:rFonts w:ascii="Segoe" w:eastAsiaTheme="minorEastAsia" w:hAnsi="Segoe" w:cs="Segoe"/>
      <w:iCs/>
      <w:color w:val="000000"/>
      <w:sz w:val="18"/>
      <w:szCs w:val="19"/>
      <w:lang w:val="en-US"/>
    </w:rPr>
  </w:style>
  <w:style w:type="character" w:customStyle="1" w:styleId="FigNum">
    <w:name w:val="Fig Num"/>
    <w:uiPriority w:val="8"/>
    <w:qFormat/>
    <w:rPr>
      <w:b/>
      <w:bCs/>
      <w:caps/>
      <w:sz w:val="15"/>
      <w:szCs w:val="15"/>
    </w:rPr>
  </w:style>
  <w:style w:type="paragraph" w:customStyle="1" w:styleId="TableTextsmall">
    <w:name w:val="Table Text small"/>
    <w:basedOn w:val="Normal"/>
    <w:qFormat/>
    <w:pPr>
      <w:keepNext/>
      <w:keepLines/>
      <w:spacing w:before="20" w:after="20" w:line="240" w:lineRule="exact"/>
      <w:ind w:left="95"/>
    </w:pPr>
    <w:rPr>
      <w:rFonts w:ascii="Arial" w:eastAsia="Times New Roman" w:hAnsi="Arial" w:cs="Times New Roman"/>
      <w:sz w:val="18"/>
      <w:szCs w:val="18"/>
      <w:lang w:val="en-US"/>
    </w:rPr>
  </w:style>
  <w:style w:type="paragraph" w:customStyle="1" w:styleId="TableHead">
    <w:name w:val="Table Head"/>
    <w:basedOn w:val="Heading3"/>
    <w:next w:val="Normal"/>
    <w:qFormat/>
    <w:pPr>
      <w:spacing w:before="60" w:after="60" w:line="240" w:lineRule="exact"/>
      <w:jc w:val="center"/>
      <w:outlineLvl w:val="9"/>
    </w:pPr>
    <w:rPr>
      <w:rFonts w:ascii="Arial" w:eastAsia="Times New Roman" w:hAnsi="Arial" w:cs="Times New Roman"/>
      <w:sz w:val="22"/>
      <w:szCs w:val="22"/>
      <w:lang w:val="en-US"/>
    </w:rPr>
  </w:style>
  <w:style w:type="paragraph" w:customStyle="1" w:styleId="uMucluc1">
    <w:name w:val="Đầu đề Mục lục1"/>
    <w:basedOn w:val="Heading1"/>
    <w:next w:val="Normal"/>
    <w:uiPriority w:val="39"/>
    <w:unhideWhenUsed/>
    <w:qFormat/>
    <w:pPr>
      <w:outlineLvl w:val="9"/>
    </w:pPr>
    <w:rPr>
      <w:b w:val="0"/>
      <w:color w:val="2E74B5" w:themeColor="accent1" w:themeShade="BF"/>
      <w:lang w:val="en-US"/>
    </w:rPr>
  </w:style>
  <w:style w:type="paragraph" w:customStyle="1" w:styleId="Bang">
    <w:name w:val="Bang"/>
    <w:basedOn w:val="Normal"/>
    <w:autoRedefine/>
    <w:qFormat/>
    <w:pPr>
      <w:spacing w:before="80" w:after="80" w:line="240" w:lineRule="auto"/>
    </w:pPr>
    <w:rPr>
      <w:rFonts w:ascii="Tahoma" w:eastAsia="Times New Roman" w:hAnsi="Tahoma" w:cs="Tahoma"/>
      <w:sz w:val="18"/>
      <w:szCs w:val="18"/>
      <w:lang w:val="en-US"/>
    </w:rPr>
  </w:style>
  <w:style w:type="paragraph" w:customStyle="1" w:styleId="HeadingLv1">
    <w:name w:val="Heading Lv1"/>
    <w:basedOn w:val="Normal"/>
    <w:autoRedefine/>
    <w:qFormat/>
    <w:pPr>
      <w:widowControl w:val="0"/>
      <w:spacing w:before="120" w:after="60" w:line="240" w:lineRule="auto"/>
      <w:jc w:val="center"/>
    </w:pPr>
    <w:rPr>
      <w:rFonts w:ascii="Tahoma" w:eastAsia="Times New Roman" w:hAnsi="Tahoma" w:cs="Tahoma"/>
      <w:b/>
      <w:snapToGrid w:val="0"/>
      <w:color w:val="6E2500"/>
      <w:sz w:val="20"/>
      <w:szCs w:val="20"/>
      <w:lang w:val="en-US"/>
    </w:rPr>
  </w:style>
  <w:style w:type="paragraph" w:customStyle="1" w:styleId="TableParagraph">
    <w:name w:val="Table Paragraph"/>
    <w:basedOn w:val="Normal"/>
    <w:uiPriority w:val="1"/>
    <w:qFormat/>
    <w:pPr>
      <w:widowControl w:val="0"/>
      <w:autoSpaceDE w:val="0"/>
      <w:autoSpaceDN w:val="0"/>
      <w:spacing w:after="0" w:line="256" w:lineRule="exact"/>
      <w:ind w:left="107"/>
    </w:pPr>
    <w:rPr>
      <w:rFonts w:ascii="Times New Roman" w:eastAsia="Times New Roman" w:hAnsi="Times New Roman" w:cs="Times New Roman"/>
      <w:lang w:val="en-US" w:bidi="en-US"/>
    </w:rPr>
  </w:style>
  <w:style w:type="character" w:customStyle="1" w:styleId="BodyTextChar">
    <w:name w:val="Body Text Char"/>
    <w:basedOn w:val="DefaultParagraphFont"/>
    <w:link w:val="BodyText"/>
    <w:qFormat/>
    <w:rPr>
      <w:rFonts w:ascii="Arial" w:eastAsia="Times New Roman" w:hAnsi="Arial" w:cs="Tahoma"/>
      <w:sz w:val="20"/>
      <w:szCs w:val="20"/>
      <w:lang w:val="en-AU" w:eastAsia="ar-SA"/>
    </w:rPr>
  </w:style>
  <w:style w:type="character" w:customStyle="1" w:styleId="cpChagiiquyt1">
    <w:name w:val="Đề cập Chưa giải quyết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CC8DC7-F1A1-4C33-B20F-0C7D83B58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TotalTime>
  <Pages>9</Pages>
  <Words>3237</Words>
  <Characters>12224</Characters>
  <Application>Microsoft Office Word</Application>
  <DocSecurity>0</DocSecurity>
  <Lines>429</Lines>
  <Paragraphs>230</Paragraphs>
  <ScaleCrop>false</ScaleCrop>
  <Company/>
  <LinksUpToDate>false</LinksUpToDate>
  <CharactersWithSpaces>15297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Kien Nguyen</dc:creator>
  <cp:lastModifiedBy>Luu Dong</cp:lastModifiedBy>
  <cp:revision>200</cp:revision>
  <dcterms:created xsi:type="dcterms:W3CDTF">2020-01-14T01:28:00Z</dcterms:created>
  <dcterms:modified xsi:type="dcterms:W3CDTF">2026-10-09T13:23:00Z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015FB12B14934CE1968762BDBB0FE979_12</vt:lpwstr>
  </property>
</Properties>
</file>