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D2D8" w14:textId="67B1E5AE" w:rsidR="00C04962" w:rsidRPr="00454980" w:rsidRDefault="00385650" w:rsidP="00C04962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 w:rsidRPr="0038565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504077 </w:t>
      </w:r>
      <w:r w:rsidR="00C04962"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– </w:t>
      </w:r>
      <w:r w:rsidRPr="0038565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MẪU THIẾT KẾ</w:t>
      </w:r>
    </w:p>
    <w:p w14:paraId="0D86E7FF" w14:textId="30F4B0ED" w:rsidR="00EA3E47" w:rsidRPr="00EA3E47" w:rsidRDefault="00EA3E47" w:rsidP="0093507F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</w:pPr>
      <w:r w:rsidRPr="00EA3E47"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  <w:t>BẢN</w:t>
      </w:r>
      <w:r w:rsidR="00896655"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  <w:t>G</w:t>
      </w:r>
      <w:r w:rsidRPr="00EA3E47"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  <w:t xml:space="preserve"> TỰ ĐÁNH GIÁ</w:t>
      </w:r>
    </w:p>
    <w:p w14:paraId="2993B6F3" w14:textId="14C00190" w:rsidR="0093507F" w:rsidRPr="00454980" w:rsidRDefault="0093507F" w:rsidP="0093507F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ĐỒ ÁN CUỐI KÌ – HỌC KỲ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I</w:t>
      </w:r>
      <w:r w:rsidR="00A203F9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I</w:t>
      </w:r>
      <w:r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/202</w:t>
      </w:r>
      <w:r w:rsidR="00A203F9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2</w:t>
      </w:r>
      <w:r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-202</w:t>
      </w:r>
      <w:r w:rsidR="00A203F9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3</w:t>
      </w:r>
    </w:p>
    <w:p w14:paraId="28F4D84E" w14:textId="79A48C32" w:rsidR="00EA3E47" w:rsidRPr="00EA3E47" w:rsidRDefault="00EA3E47" w:rsidP="00EA3E47">
      <w:p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EA3E47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DANH SÁCH NHÓM</w:t>
      </w:r>
    </w:p>
    <w:p w14:paraId="543E8252" w14:textId="6084DAB5" w:rsidR="00EA3E47" w:rsidRDefault="00EA3E47" w:rsidP="00EA3E47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Họ tên:</w:t>
      </w:r>
      <w:r w:rsidR="00330602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330602" w:rsidRPr="00330602">
        <w:rPr>
          <w:rFonts w:ascii="Times New Roman" w:hAnsi="Times New Roman" w:cs="Times New Roman"/>
          <w:sz w:val="26"/>
          <w:szCs w:val="26"/>
          <w:lang w:val="nl-NL"/>
        </w:rPr>
        <w:t xml:space="preserve">VŨ LƯƠNG NGỌC BAN 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>Mã số:</w:t>
      </w:r>
      <w:r w:rsidR="00330602" w:rsidRPr="00330602">
        <w:rPr>
          <w:rFonts w:ascii="Times New Roman" w:hAnsi="Times New Roman" w:cs="Times New Roman"/>
          <w:sz w:val="26"/>
          <w:szCs w:val="26"/>
          <w:lang w:val="nl-NL"/>
        </w:rPr>
        <w:t xml:space="preserve"> 52000010</w:t>
      </w:r>
    </w:p>
    <w:p w14:paraId="34CB1BD7" w14:textId="63C730B0" w:rsidR="00EA3E47" w:rsidRDefault="00EA3E47" w:rsidP="00EA3E47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Họ tên:</w:t>
      </w:r>
      <w:r w:rsidR="00330602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330602" w:rsidRPr="00330602">
        <w:rPr>
          <w:rFonts w:ascii="Times New Roman" w:hAnsi="Times New Roman" w:cs="Times New Roman"/>
          <w:sz w:val="26"/>
          <w:szCs w:val="26"/>
          <w:lang w:val="nl-NL"/>
        </w:rPr>
        <w:t xml:space="preserve">LƯU KIẾN VĂN 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>Mã số:</w:t>
      </w:r>
      <w:r w:rsidR="00330602" w:rsidRPr="00330602">
        <w:rPr>
          <w:rFonts w:ascii="Times New Roman" w:hAnsi="Times New Roman" w:cs="Times New Roman"/>
          <w:sz w:val="26"/>
          <w:szCs w:val="26"/>
          <w:lang w:val="nl-NL"/>
        </w:rPr>
        <w:t xml:space="preserve"> 51800832</w:t>
      </w:r>
    </w:p>
    <w:p w14:paraId="029AB84A" w14:textId="70B320EE" w:rsidR="00330602" w:rsidRDefault="00330602" w:rsidP="00330602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Họ tên: </w:t>
      </w:r>
      <w:r w:rsidRPr="00330602">
        <w:rPr>
          <w:rFonts w:ascii="Times New Roman" w:hAnsi="Times New Roman" w:cs="Times New Roman"/>
          <w:sz w:val="26"/>
          <w:szCs w:val="26"/>
          <w:lang w:val="nl-NL"/>
        </w:rPr>
        <w:t>ĐẶNG PHÙNG THIÊN ÂN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>Mã số:</w:t>
      </w:r>
      <w:r w:rsidRPr="00330602">
        <w:rPr>
          <w:rFonts w:ascii="Times New Roman" w:hAnsi="Times New Roman" w:cs="Times New Roman"/>
          <w:sz w:val="26"/>
          <w:szCs w:val="26"/>
          <w:lang w:val="nl-NL"/>
        </w:rPr>
        <w:t xml:space="preserve"> 52000622</w:t>
      </w:r>
    </w:p>
    <w:p w14:paraId="6E6CF9A5" w14:textId="47E393A4" w:rsidR="00EA3E47" w:rsidRPr="00330602" w:rsidRDefault="00330602" w:rsidP="00330602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Họ tên: </w:t>
      </w:r>
      <w:r w:rsidRPr="00330602">
        <w:rPr>
          <w:rFonts w:ascii="Times New Roman" w:hAnsi="Times New Roman" w:cs="Times New Roman"/>
          <w:sz w:val="26"/>
          <w:szCs w:val="26"/>
          <w:lang w:val="nl-NL"/>
        </w:rPr>
        <w:t>NGUYỄN KHƯƠNG VIỆT TIẾN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>Mã số:</w:t>
      </w:r>
      <w:r w:rsidRPr="00330602">
        <w:rPr>
          <w:rFonts w:ascii="Times New Roman" w:hAnsi="Times New Roman" w:cs="Times New Roman"/>
          <w:sz w:val="26"/>
          <w:szCs w:val="26"/>
          <w:lang w:val="nl-NL"/>
        </w:rPr>
        <w:t xml:space="preserve"> 52000474</w:t>
      </w:r>
    </w:p>
    <w:p w14:paraId="4812BD2E" w14:textId="421F41BC" w:rsidR="0093507F" w:rsidRDefault="00896655" w:rsidP="0093507F">
      <w:p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bookmarkStart w:id="0" w:name="_Hlk96001858"/>
      <w:bookmarkStart w:id="1" w:name="_Hlk95412512"/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BẢNG TỰ ĐÁNH GIÁ</w:t>
      </w:r>
      <w:r w:rsidR="0093507F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 CHI TIẾT</w:t>
      </w:r>
    </w:p>
    <w:tbl>
      <w:tblPr>
        <w:tblStyle w:val="TableGrid1"/>
        <w:tblW w:w="10440" w:type="dxa"/>
        <w:tblInd w:w="-95" w:type="dxa"/>
        <w:tblLook w:val="04A0" w:firstRow="1" w:lastRow="0" w:firstColumn="1" w:lastColumn="0" w:noHBand="0" w:noVBand="1"/>
      </w:tblPr>
      <w:tblGrid>
        <w:gridCol w:w="1973"/>
        <w:gridCol w:w="1056"/>
        <w:gridCol w:w="2101"/>
        <w:gridCol w:w="2070"/>
        <w:gridCol w:w="1541"/>
        <w:gridCol w:w="1699"/>
      </w:tblGrid>
      <w:tr w:rsidR="00DE3A47" w14:paraId="0A4BED81" w14:textId="29874E4E" w:rsidTr="00DE3A47">
        <w:tc>
          <w:tcPr>
            <w:tcW w:w="1973" w:type="dxa"/>
            <w:vMerge w:val="restart"/>
          </w:tcPr>
          <w:p w14:paraId="094AEB16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  <w:p w14:paraId="1A295089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chí</w:t>
            </w:r>
          </w:p>
        </w:tc>
        <w:tc>
          <w:tcPr>
            <w:tcW w:w="1056" w:type="dxa"/>
          </w:tcPr>
          <w:p w14:paraId="3E034B52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Thang đánh giá</w:t>
            </w:r>
          </w:p>
        </w:tc>
        <w:tc>
          <w:tcPr>
            <w:tcW w:w="2101" w:type="dxa"/>
          </w:tcPr>
          <w:p w14:paraId="1F6D616E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423F8E3B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1" w:type="dxa"/>
          </w:tcPr>
          <w:p w14:paraId="1B403C09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14:paraId="46D3C979" w14:textId="02EAC854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</w:t>
            </w:r>
          </w:p>
        </w:tc>
      </w:tr>
      <w:tr w:rsidR="00DE3A47" w14:paraId="4A054DAF" w14:textId="45E4F735" w:rsidTr="00DE3A47">
        <w:tc>
          <w:tcPr>
            <w:tcW w:w="1973" w:type="dxa"/>
            <w:vMerge/>
          </w:tcPr>
          <w:p w14:paraId="1DE3253D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2E18518E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Điểm/10</w:t>
            </w:r>
          </w:p>
        </w:tc>
        <w:tc>
          <w:tcPr>
            <w:tcW w:w="2101" w:type="dxa"/>
          </w:tcPr>
          <w:p w14:paraId="75FD777E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điểm</w:t>
            </w:r>
          </w:p>
        </w:tc>
        <w:tc>
          <w:tcPr>
            <w:tcW w:w="2070" w:type="dxa"/>
          </w:tcPr>
          <w:p w14:paraId="17DE24D9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Tối đa ½ điểm</w:t>
            </w:r>
          </w:p>
        </w:tc>
        <w:tc>
          <w:tcPr>
            <w:tcW w:w="1541" w:type="dxa"/>
          </w:tcPr>
          <w:p w14:paraId="403846EA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Trên ½ đến trọn điểm</w:t>
            </w:r>
          </w:p>
        </w:tc>
        <w:tc>
          <w:tcPr>
            <w:tcW w:w="1699" w:type="dxa"/>
          </w:tcPr>
          <w:p w14:paraId="7BEC7455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A47" w14:paraId="3973CCE1" w14:textId="3937D70B" w:rsidTr="00DE3A47">
        <w:tc>
          <w:tcPr>
            <w:tcW w:w="1973" w:type="dxa"/>
          </w:tcPr>
          <w:p w14:paraId="488201C6" w14:textId="77777777" w:rsidR="00DE3A47" w:rsidRPr="00CE224E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E224E">
              <w:rPr>
                <w:rFonts w:ascii="Times New Roman" w:hAnsi="Times New Roman" w:cs="Times New Roman"/>
                <w:b/>
              </w:rPr>
              <w:t>Áp dụng pattern</w:t>
            </w:r>
          </w:p>
        </w:tc>
        <w:tc>
          <w:tcPr>
            <w:tcW w:w="6768" w:type="dxa"/>
            <w:gridSpan w:val="4"/>
          </w:tcPr>
          <w:p w14:paraId="7121D1A0" w14:textId="73CA04C1" w:rsidR="00DE3A47" w:rsidRPr="00CE224E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Pr="00CE224E">
              <w:rPr>
                <w:rFonts w:ascii="Times New Roman" w:hAnsi="Times New Roman" w:cs="Times New Roman"/>
                <w:b/>
              </w:rPr>
              <w:t>ối đa 9 điểm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699" w:type="dxa"/>
          </w:tcPr>
          <w:p w14:paraId="2E4185B5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E3A47" w14:paraId="59D2543F" w14:textId="77777777" w:rsidTr="00115EE5">
        <w:tc>
          <w:tcPr>
            <w:tcW w:w="8741" w:type="dxa"/>
            <w:gridSpan w:val="5"/>
          </w:tcPr>
          <w:p w14:paraId="0AC73DF3" w14:textId="1FA5A62E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1: </w:t>
            </w:r>
            <w:r w:rsidR="00330602">
              <w:rPr>
                <w:rFonts w:ascii="Times New Roman" w:hAnsi="Times New Roman" w:cs="Times New Roman"/>
                <w:b/>
              </w:rPr>
              <w:t>Singleton</w:t>
            </w:r>
          </w:p>
        </w:tc>
        <w:tc>
          <w:tcPr>
            <w:tcW w:w="1699" w:type="dxa"/>
          </w:tcPr>
          <w:p w14:paraId="18A05465" w14:textId="30E4F82C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Điểm </w:t>
            </w:r>
            <w:r w:rsidR="00330602">
              <w:rPr>
                <w:rFonts w:ascii="Times New Roman" w:hAnsi="Times New Roman" w:cs="Times New Roman"/>
                <w:b/>
              </w:rPr>
              <w:t xml:space="preserve">Singleton </w:t>
            </w:r>
          </w:p>
        </w:tc>
      </w:tr>
      <w:tr w:rsidR="00DE3A47" w14:paraId="7DF3099D" w14:textId="77777777" w:rsidTr="00115EE5">
        <w:tc>
          <w:tcPr>
            <w:tcW w:w="1973" w:type="dxa"/>
          </w:tcPr>
          <w:p w14:paraId="74F6DF82" w14:textId="77777777" w:rsidR="00DE3A47" w:rsidRDefault="00DE3A47" w:rsidP="00115EE5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3DE96A46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3E9ED692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6E9A8264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388930FD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02291ABA" w14:textId="64CCD9D6" w:rsidR="00DE3A47" w:rsidRPr="00DE3A47" w:rsidRDefault="00C55824" w:rsidP="00DE3A47">
            <w:pPr>
              <w:tabs>
                <w:tab w:val="left" w:leader="dot" w:pos="3330"/>
                <w:tab w:val="left" w:leader="dot" w:pos="6570"/>
              </w:tabs>
              <w:rPr>
                <w:rFonts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DE3A47" w14:paraId="5EB9E38C" w14:textId="77777777" w:rsidTr="00115EE5">
        <w:tc>
          <w:tcPr>
            <w:tcW w:w="1973" w:type="dxa"/>
          </w:tcPr>
          <w:p w14:paraId="6FC4C724" w14:textId="77777777" w:rsidR="00DE3A47" w:rsidRDefault="00DE3A47" w:rsidP="00115EE5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6B18B1A0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2D634994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550A6F62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0C5FDA6C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544B1037" w14:textId="4977B5FC" w:rsidR="00DE3A47" w:rsidRDefault="00330602" w:rsidP="00DE3A4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55824">
              <w:rPr>
                <w:rFonts w:ascii="Times New Roman" w:hAnsi="Times New Roman" w:cs="Times New Roman"/>
              </w:rPr>
              <w:t>3</w:t>
            </w:r>
          </w:p>
        </w:tc>
      </w:tr>
      <w:tr w:rsidR="00DE3A47" w14:paraId="5588CF38" w14:textId="77777777" w:rsidTr="00115EE5">
        <w:tc>
          <w:tcPr>
            <w:tcW w:w="1973" w:type="dxa"/>
          </w:tcPr>
          <w:p w14:paraId="1C5B5C56" w14:textId="77777777" w:rsidR="00DE3A47" w:rsidRDefault="00DE3A47" w:rsidP="00115EE5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77F206FC" w14:textId="77777777" w:rsidR="00DE3A47" w:rsidRDefault="00DE3A47" w:rsidP="00115E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1B02F726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5BD01B2F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59AFC49F" w14:textId="77777777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4716ECD7" w14:textId="78CF76C4" w:rsidR="00DE3A47" w:rsidRDefault="00330602" w:rsidP="00115E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DE3A47" w14:paraId="3145A4ED" w14:textId="77777777" w:rsidTr="00115EE5">
        <w:tc>
          <w:tcPr>
            <w:tcW w:w="8741" w:type="dxa"/>
            <w:gridSpan w:val="5"/>
          </w:tcPr>
          <w:p w14:paraId="7C826C62" w14:textId="10381FFD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2: </w:t>
            </w:r>
            <w:r w:rsidR="00330602">
              <w:rPr>
                <w:rFonts w:ascii="Times New Roman" w:hAnsi="Times New Roman" w:cs="Times New Roman"/>
                <w:b/>
              </w:rPr>
              <w:t>Strategy</w:t>
            </w:r>
          </w:p>
        </w:tc>
        <w:tc>
          <w:tcPr>
            <w:tcW w:w="1699" w:type="dxa"/>
          </w:tcPr>
          <w:p w14:paraId="3284F206" w14:textId="5FC0255B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Điểm </w:t>
            </w:r>
            <w:r w:rsidR="00330602">
              <w:rPr>
                <w:rFonts w:ascii="Times New Roman" w:hAnsi="Times New Roman" w:cs="Times New Roman"/>
                <w:b/>
              </w:rPr>
              <w:t>Strategy</w:t>
            </w:r>
          </w:p>
        </w:tc>
      </w:tr>
      <w:tr w:rsidR="00330602" w14:paraId="4374BC0C" w14:textId="77777777" w:rsidTr="00115EE5">
        <w:tc>
          <w:tcPr>
            <w:tcW w:w="1973" w:type="dxa"/>
          </w:tcPr>
          <w:p w14:paraId="57D4DC48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Lý do áp dụng pattern</w:t>
            </w:r>
          </w:p>
        </w:tc>
        <w:tc>
          <w:tcPr>
            <w:tcW w:w="1056" w:type="dxa"/>
          </w:tcPr>
          <w:p w14:paraId="1C139B3D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373727E9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5A02EAB0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3CF241FF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34DAA83B" w14:textId="63FC4F7D" w:rsidR="00330602" w:rsidRDefault="00E131C6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65A6A379" w14:textId="77777777" w:rsidTr="00115EE5">
        <w:tc>
          <w:tcPr>
            <w:tcW w:w="1973" w:type="dxa"/>
          </w:tcPr>
          <w:p w14:paraId="705EDF50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02AA00CB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4EED219E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7A2F9B3D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0F637923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762ADE7F" w14:textId="2DC8F08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2D31E201" w14:textId="77777777" w:rsidTr="00115EE5">
        <w:tc>
          <w:tcPr>
            <w:tcW w:w="1973" w:type="dxa"/>
          </w:tcPr>
          <w:p w14:paraId="44DA442E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04766FC8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4EAB01AE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116C48A1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022B08DB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47FF6E28" w14:textId="3A1F8F49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DE3A47" w14:paraId="684C0947" w14:textId="22B339E3" w:rsidTr="00DE3A47">
        <w:tc>
          <w:tcPr>
            <w:tcW w:w="8741" w:type="dxa"/>
            <w:gridSpan w:val="5"/>
          </w:tcPr>
          <w:p w14:paraId="5A221352" w14:textId="062B1EF8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30602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330602">
              <w:rPr>
                <w:rFonts w:ascii="Times New Roman" w:hAnsi="Times New Roman" w:cs="Times New Roman"/>
                <w:b/>
              </w:rPr>
              <w:t>Template Method</w:t>
            </w:r>
          </w:p>
        </w:tc>
        <w:tc>
          <w:tcPr>
            <w:tcW w:w="1699" w:type="dxa"/>
          </w:tcPr>
          <w:p w14:paraId="50C077BB" w14:textId="2AEC1A0A" w:rsidR="00DE3A47" w:rsidRDefault="00DE3A47" w:rsidP="00115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Điểm </w:t>
            </w:r>
            <w:r w:rsidR="00330602">
              <w:rPr>
                <w:rFonts w:ascii="Times New Roman" w:hAnsi="Times New Roman" w:cs="Times New Roman"/>
                <w:b/>
              </w:rPr>
              <w:t>Template Method</w:t>
            </w:r>
          </w:p>
        </w:tc>
      </w:tr>
      <w:tr w:rsidR="00330602" w14:paraId="6BEC6EBD" w14:textId="02BE189B" w:rsidTr="00DE3A47">
        <w:tc>
          <w:tcPr>
            <w:tcW w:w="1973" w:type="dxa"/>
          </w:tcPr>
          <w:p w14:paraId="2A87A0FE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3037EE2A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6CB89C71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01569D6E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72E23A88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51C2935A" w14:textId="615B35A2" w:rsidR="00330602" w:rsidRDefault="00E131C6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</w:tr>
      <w:tr w:rsidR="00330602" w14:paraId="64523355" w14:textId="309BC182" w:rsidTr="00DE3A47">
        <w:tc>
          <w:tcPr>
            <w:tcW w:w="1973" w:type="dxa"/>
          </w:tcPr>
          <w:p w14:paraId="68612D49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7313479F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45AF9380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7BBA6F56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3A4E2E47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625B7297" w14:textId="15C1F3BB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40A4B299" w14:textId="6947E6F1" w:rsidTr="00DE3A47">
        <w:tc>
          <w:tcPr>
            <w:tcW w:w="1973" w:type="dxa"/>
          </w:tcPr>
          <w:p w14:paraId="4088200A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41420982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1D738CF5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74F3467A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33E3AE5B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06738E76" w14:textId="19C14EA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3E021034" w14:textId="77777777" w:rsidTr="00DE3A47">
        <w:tc>
          <w:tcPr>
            <w:tcW w:w="1973" w:type="dxa"/>
          </w:tcPr>
          <w:p w14:paraId="549CD8B9" w14:textId="27B7B906" w:rsidR="00330602" w:rsidRDefault="00330602" w:rsidP="00C55824">
            <w:pPr>
              <w:spacing w:line="360" w:lineRule="auto"/>
              <w:ind w:righ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4: </w:t>
            </w:r>
            <w:r w:rsidR="00C55824">
              <w:rPr>
                <w:rFonts w:ascii="Times New Roman" w:hAnsi="Times New Roman" w:cs="Times New Roman"/>
                <w:b/>
              </w:rPr>
              <w:t xml:space="preserve">Simple </w:t>
            </w:r>
            <w:r>
              <w:rPr>
                <w:rFonts w:ascii="Times New Roman" w:hAnsi="Times New Roman" w:cs="Times New Roman"/>
                <w:b/>
              </w:rPr>
              <w:t xml:space="preserve">Factory </w:t>
            </w:r>
          </w:p>
        </w:tc>
        <w:tc>
          <w:tcPr>
            <w:tcW w:w="1056" w:type="dxa"/>
          </w:tcPr>
          <w:p w14:paraId="20331563" w14:textId="6C0508B2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</w:tcPr>
          <w:p w14:paraId="62C84B2F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8F92A35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49D50ED1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0DA6406B" w14:textId="2BB6913B" w:rsidR="00330602" w:rsidRDefault="00330602" w:rsidP="00C5582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Điể</w:t>
            </w:r>
            <w:r w:rsidR="00C55824">
              <w:rPr>
                <w:rFonts w:ascii="Times New Roman" w:hAnsi="Times New Roman" w:cs="Times New Roman"/>
                <w:b/>
              </w:rPr>
              <w:t>m Simple Factory</w:t>
            </w:r>
          </w:p>
        </w:tc>
      </w:tr>
      <w:tr w:rsidR="00330602" w14:paraId="3AF7E6F0" w14:textId="77777777" w:rsidTr="00DE3A47">
        <w:tc>
          <w:tcPr>
            <w:tcW w:w="1973" w:type="dxa"/>
          </w:tcPr>
          <w:p w14:paraId="703471BB" w14:textId="4E85D9DA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26FC00C8" w14:textId="00035FE2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2CB6B739" w14:textId="1C8212DB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789FD2E1" w14:textId="451A266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266A0564" w14:textId="1740836B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4C5D8659" w14:textId="3B66516B" w:rsidR="00330602" w:rsidRDefault="00765F21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</w:tr>
      <w:tr w:rsidR="00330602" w14:paraId="1DFF1A06" w14:textId="77777777" w:rsidTr="00DE3A47">
        <w:tc>
          <w:tcPr>
            <w:tcW w:w="1973" w:type="dxa"/>
          </w:tcPr>
          <w:p w14:paraId="53636086" w14:textId="5A9C0ECD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267ADEA1" w14:textId="2FF0B18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52BB9A2F" w14:textId="3FD766D4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0216D2CC" w14:textId="4590A43D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Vẽ hợp lý cho bài toán nhưng còn có </w:t>
            </w:r>
            <w:r>
              <w:rPr>
                <w:rFonts w:ascii="Times New Roman" w:hAnsi="Times New Roman" w:cs="Times New Roman"/>
              </w:rPr>
              <w:lastRenderedPageBreak/>
              <w:t>điểm sai trong sơ đồ</w:t>
            </w:r>
          </w:p>
        </w:tc>
        <w:tc>
          <w:tcPr>
            <w:tcW w:w="1541" w:type="dxa"/>
          </w:tcPr>
          <w:p w14:paraId="40A187CB" w14:textId="58F98E1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Sơ đồ đúng, hợp lý</w:t>
            </w:r>
          </w:p>
        </w:tc>
        <w:tc>
          <w:tcPr>
            <w:tcW w:w="1699" w:type="dxa"/>
          </w:tcPr>
          <w:p w14:paraId="0FE34C9F" w14:textId="5846C274" w:rsidR="00330602" w:rsidRDefault="00330602" w:rsidP="00765F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65F21">
              <w:rPr>
                <w:rFonts w:ascii="Times New Roman" w:hAnsi="Times New Roman" w:cs="Times New Roman"/>
              </w:rPr>
              <w:t>2</w:t>
            </w:r>
          </w:p>
        </w:tc>
      </w:tr>
      <w:tr w:rsidR="00330602" w14:paraId="5EB5CEDE" w14:textId="77777777" w:rsidTr="00DE3A47">
        <w:tc>
          <w:tcPr>
            <w:tcW w:w="1973" w:type="dxa"/>
          </w:tcPr>
          <w:p w14:paraId="5E961CBD" w14:textId="7A44AC8E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Code áp dụng pattern</w:t>
            </w:r>
          </w:p>
        </w:tc>
        <w:tc>
          <w:tcPr>
            <w:tcW w:w="1056" w:type="dxa"/>
          </w:tcPr>
          <w:p w14:paraId="3FD96038" w14:textId="379CCB22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114D0ADB" w14:textId="1529A175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53A6241C" w14:textId="7923D1A1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27C43AFD" w14:textId="6E2DFC4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2E17B635" w14:textId="53F6D3B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1A95026A" w14:textId="77777777" w:rsidTr="00DE3A47">
        <w:tc>
          <w:tcPr>
            <w:tcW w:w="1973" w:type="dxa"/>
          </w:tcPr>
          <w:p w14:paraId="470AC809" w14:textId="7F145EAF" w:rsidR="00330602" w:rsidRDefault="00330602" w:rsidP="00330602">
            <w:pPr>
              <w:spacing w:line="360" w:lineRule="auto"/>
              <w:ind w:righ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5: Abstract Factory </w:t>
            </w:r>
          </w:p>
        </w:tc>
        <w:tc>
          <w:tcPr>
            <w:tcW w:w="1056" w:type="dxa"/>
          </w:tcPr>
          <w:p w14:paraId="03A8CF6C" w14:textId="77777777" w:rsidR="00330602" w:rsidRDefault="00330602" w:rsidP="0033060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</w:tcPr>
          <w:p w14:paraId="7E2A2704" w14:textId="77777777" w:rsidR="00330602" w:rsidRDefault="00330602" w:rsidP="0033060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227BAEA" w14:textId="77777777" w:rsidR="00330602" w:rsidRDefault="00330602" w:rsidP="0033060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393A8397" w14:textId="77777777" w:rsidR="00330602" w:rsidRDefault="00330602" w:rsidP="0033060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14D716DE" w14:textId="632968D1" w:rsidR="00330602" w:rsidRDefault="00330602" w:rsidP="0033060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Điểm Abstract Factory</w:t>
            </w:r>
          </w:p>
        </w:tc>
      </w:tr>
      <w:tr w:rsidR="00330602" w14:paraId="02374BD8" w14:textId="77777777" w:rsidTr="00DE3A47">
        <w:tc>
          <w:tcPr>
            <w:tcW w:w="1973" w:type="dxa"/>
          </w:tcPr>
          <w:p w14:paraId="4496DC86" w14:textId="6DAE3D35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6A96C922" w14:textId="506EFD75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35AF0FFE" w14:textId="4CFE5E39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180559AB" w14:textId="5571A00D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204DB929" w14:textId="0315E96B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60C50AAC" w14:textId="798D0626" w:rsidR="00330602" w:rsidRDefault="00C55824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30602" w14:paraId="721FDE90" w14:textId="77777777" w:rsidTr="00DE3A47">
        <w:tc>
          <w:tcPr>
            <w:tcW w:w="1973" w:type="dxa"/>
          </w:tcPr>
          <w:p w14:paraId="3A194ABB" w14:textId="29943A88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7754BF39" w14:textId="369648E6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0938DF01" w14:textId="3E77830F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65CFCF0D" w14:textId="09EBB8AF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70470D92" w14:textId="3318CA12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70E090CC" w14:textId="590CECB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76FA46C5" w14:textId="77777777" w:rsidTr="00DE3A47">
        <w:tc>
          <w:tcPr>
            <w:tcW w:w="1973" w:type="dxa"/>
          </w:tcPr>
          <w:p w14:paraId="1FCFAAF4" w14:textId="5FE293C1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7CDE03CA" w14:textId="124B3A71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6C446294" w14:textId="6B0DC708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1686ADE5" w14:textId="0A9970C6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47C9F3D9" w14:textId="3B8820F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299C9484" w14:textId="70647C3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30CC0B79" w14:textId="77777777" w:rsidTr="00DE3A47">
        <w:tc>
          <w:tcPr>
            <w:tcW w:w="1973" w:type="dxa"/>
          </w:tcPr>
          <w:p w14:paraId="1716CD89" w14:textId="375AFD64" w:rsidR="00330602" w:rsidRDefault="00330602" w:rsidP="00330602">
            <w:pPr>
              <w:spacing w:line="360" w:lineRule="auto"/>
              <w:ind w:righ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6: Command </w:t>
            </w:r>
          </w:p>
        </w:tc>
        <w:tc>
          <w:tcPr>
            <w:tcW w:w="1056" w:type="dxa"/>
          </w:tcPr>
          <w:p w14:paraId="60D7BA8A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</w:tcPr>
          <w:p w14:paraId="4F1C1BB2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45F5429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582C49DD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361A7A21" w14:textId="660F34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Điểm Command</w:t>
            </w:r>
          </w:p>
        </w:tc>
      </w:tr>
      <w:tr w:rsidR="00330602" w14:paraId="42C958E1" w14:textId="77777777" w:rsidTr="00DE3A47">
        <w:tc>
          <w:tcPr>
            <w:tcW w:w="1973" w:type="dxa"/>
          </w:tcPr>
          <w:p w14:paraId="57B0D6A5" w14:textId="524DFEFA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3627693C" w14:textId="153BB0F6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20FCEEDA" w14:textId="2E0095AD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2263E2AF" w14:textId="677ACC3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6CFC23F8" w14:textId="6CF82C12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1FFCDD7A" w14:textId="108DF5A6" w:rsidR="00330602" w:rsidRDefault="00C55824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131C6">
              <w:rPr>
                <w:rFonts w:ascii="Times New Roman" w:hAnsi="Times New Roman" w:cs="Times New Roman"/>
              </w:rPr>
              <w:t>1</w:t>
            </w:r>
          </w:p>
        </w:tc>
      </w:tr>
      <w:tr w:rsidR="00330602" w14:paraId="39EC2EB9" w14:textId="77777777" w:rsidTr="00DE3A47">
        <w:tc>
          <w:tcPr>
            <w:tcW w:w="1973" w:type="dxa"/>
          </w:tcPr>
          <w:p w14:paraId="6C2D37B9" w14:textId="5C3E47C5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1DBF9863" w14:textId="5C5444B4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5A45E242" w14:textId="27DC9C1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4605E514" w14:textId="555BD02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6B3207B4" w14:textId="3E4D46C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795E839E" w14:textId="10F554C2" w:rsidR="00330602" w:rsidRDefault="00330602" w:rsidP="00765F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65F21">
              <w:rPr>
                <w:rFonts w:ascii="Times New Roman" w:hAnsi="Times New Roman" w:cs="Times New Roman"/>
              </w:rPr>
              <w:t>2</w:t>
            </w:r>
          </w:p>
        </w:tc>
      </w:tr>
      <w:tr w:rsidR="00330602" w14:paraId="1CA9851B" w14:textId="77777777" w:rsidTr="00DE3A47">
        <w:tc>
          <w:tcPr>
            <w:tcW w:w="1973" w:type="dxa"/>
          </w:tcPr>
          <w:p w14:paraId="418E15B0" w14:textId="25515373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02E2E5A5" w14:textId="3BFB229E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5590A336" w14:textId="2C6BD7F3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28D23845" w14:textId="404842D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23C57DE5" w14:textId="2F3A2454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6A7B70F6" w14:textId="649070A6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14C8647C" w14:textId="77777777" w:rsidTr="00DE3A47">
        <w:tc>
          <w:tcPr>
            <w:tcW w:w="1973" w:type="dxa"/>
          </w:tcPr>
          <w:p w14:paraId="5E5F8EA1" w14:textId="42FE211B" w:rsidR="00330602" w:rsidRDefault="00330602" w:rsidP="00C55824">
            <w:pPr>
              <w:spacing w:line="360" w:lineRule="auto"/>
              <w:ind w:righ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Pattern 7: Observer </w:t>
            </w:r>
          </w:p>
        </w:tc>
        <w:tc>
          <w:tcPr>
            <w:tcW w:w="1056" w:type="dxa"/>
          </w:tcPr>
          <w:p w14:paraId="12EFB233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</w:tcPr>
          <w:p w14:paraId="1093FDBC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879D969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159648E5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41773210" w14:textId="78005CE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Điểm Observer</w:t>
            </w:r>
          </w:p>
        </w:tc>
      </w:tr>
      <w:tr w:rsidR="00330602" w14:paraId="6CCE521E" w14:textId="77777777" w:rsidTr="00DE3A47">
        <w:tc>
          <w:tcPr>
            <w:tcW w:w="1973" w:type="dxa"/>
          </w:tcPr>
          <w:p w14:paraId="4CAA1FCD" w14:textId="56087718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3592E858" w14:textId="1DCDB4D4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5FE84EE2" w14:textId="779EEC13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6E2728EA" w14:textId="26D3848C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6F5979AA" w14:textId="1B90BB3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569D54E2" w14:textId="537A9533" w:rsidR="00330602" w:rsidRDefault="00C55824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7761AF33" w14:textId="77777777" w:rsidTr="00DE3A47">
        <w:tc>
          <w:tcPr>
            <w:tcW w:w="1973" w:type="dxa"/>
          </w:tcPr>
          <w:p w14:paraId="0527B73B" w14:textId="11B8D41A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5FAD0F20" w14:textId="7AAD9A98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0D2A1D6A" w14:textId="7110BF6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23B7165E" w14:textId="2A8C2BA3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41E1EA17" w14:textId="5E72D5D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12DE5B4F" w14:textId="5A93D5B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55824">
              <w:rPr>
                <w:rFonts w:ascii="Times New Roman" w:hAnsi="Times New Roman" w:cs="Times New Roman"/>
              </w:rPr>
              <w:t>3</w:t>
            </w:r>
          </w:p>
        </w:tc>
      </w:tr>
      <w:tr w:rsidR="00330602" w14:paraId="1DB2393D" w14:textId="77777777" w:rsidTr="00DE3A47">
        <w:tc>
          <w:tcPr>
            <w:tcW w:w="1973" w:type="dxa"/>
          </w:tcPr>
          <w:p w14:paraId="71FAA63B" w14:textId="30EC2B7C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37C807BE" w14:textId="6F4CFE26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0FDDC37E" w14:textId="77BEEA4B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49A1667B" w14:textId="722F2E1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4FE54EE1" w14:textId="17070E88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2B0FF18B" w14:textId="7BCB69A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55824">
              <w:rPr>
                <w:rFonts w:ascii="Times New Roman" w:hAnsi="Times New Roman" w:cs="Times New Roman"/>
              </w:rPr>
              <w:t>3</w:t>
            </w:r>
          </w:p>
        </w:tc>
      </w:tr>
      <w:tr w:rsidR="00330602" w14:paraId="1EF05840" w14:textId="77777777" w:rsidTr="00DE3A47">
        <w:tc>
          <w:tcPr>
            <w:tcW w:w="1973" w:type="dxa"/>
          </w:tcPr>
          <w:p w14:paraId="4B14D906" w14:textId="086667A6" w:rsidR="00330602" w:rsidRDefault="00330602" w:rsidP="00C55824">
            <w:pPr>
              <w:spacing w:line="360" w:lineRule="auto"/>
              <w:ind w:right="-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8: Decorator </w:t>
            </w:r>
          </w:p>
        </w:tc>
        <w:tc>
          <w:tcPr>
            <w:tcW w:w="1056" w:type="dxa"/>
          </w:tcPr>
          <w:p w14:paraId="79D6964A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</w:tcPr>
          <w:p w14:paraId="3850904A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5BC4705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22FD4005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688DB1F1" w14:textId="5EABA91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Điểm Decorator</w:t>
            </w:r>
          </w:p>
        </w:tc>
      </w:tr>
      <w:tr w:rsidR="00330602" w14:paraId="6280439C" w14:textId="77777777" w:rsidTr="00DE3A47">
        <w:tc>
          <w:tcPr>
            <w:tcW w:w="1973" w:type="dxa"/>
          </w:tcPr>
          <w:p w14:paraId="12FF1F37" w14:textId="4C48DC41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605D3DBF" w14:textId="223682DB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7416AE23" w14:textId="2046CBD9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2523682E" w14:textId="570717D3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5A60831A" w14:textId="4629EB3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439266D8" w14:textId="161BA7C3" w:rsidR="00330602" w:rsidRDefault="00765F21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</w:tr>
      <w:tr w:rsidR="00330602" w14:paraId="7AA93E83" w14:textId="77777777" w:rsidTr="00DE3A47">
        <w:tc>
          <w:tcPr>
            <w:tcW w:w="1973" w:type="dxa"/>
          </w:tcPr>
          <w:p w14:paraId="1CE870AE" w14:textId="1C02C025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1C377B09" w14:textId="30921D5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1777C81C" w14:textId="707C5A89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6944AAB8" w14:textId="6DAA21F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0A5638CD" w14:textId="32E7009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28CDCFCA" w14:textId="630E694F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5E018B8B" w14:textId="77777777" w:rsidTr="00DE3A47">
        <w:tc>
          <w:tcPr>
            <w:tcW w:w="1973" w:type="dxa"/>
          </w:tcPr>
          <w:p w14:paraId="746417F3" w14:textId="3AEAEE5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3EF7A868" w14:textId="61C655FF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3E04839C" w14:textId="10DE020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4E39CBBE" w14:textId="3000EA6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1A4A0A39" w14:textId="2E2DA180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2576EA26" w14:textId="4DFC3645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55824">
              <w:rPr>
                <w:rFonts w:ascii="Times New Roman" w:hAnsi="Times New Roman" w:cs="Times New Roman"/>
              </w:rPr>
              <w:t>2</w:t>
            </w:r>
          </w:p>
        </w:tc>
      </w:tr>
      <w:tr w:rsidR="00330602" w14:paraId="4DCF0738" w14:textId="77777777" w:rsidTr="00DE3A47">
        <w:tc>
          <w:tcPr>
            <w:tcW w:w="1973" w:type="dxa"/>
          </w:tcPr>
          <w:p w14:paraId="2FF17646" w14:textId="33A6C624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9: Proxy </w:t>
            </w:r>
          </w:p>
        </w:tc>
        <w:tc>
          <w:tcPr>
            <w:tcW w:w="1056" w:type="dxa"/>
          </w:tcPr>
          <w:p w14:paraId="5D5319C5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</w:tcPr>
          <w:p w14:paraId="58107933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B06832E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13E33389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0E3CCE9D" w14:textId="5491521B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Điểm Proxy</w:t>
            </w:r>
          </w:p>
        </w:tc>
      </w:tr>
      <w:tr w:rsidR="00330602" w14:paraId="468CE17C" w14:textId="77777777" w:rsidTr="00DE3A47">
        <w:tc>
          <w:tcPr>
            <w:tcW w:w="1973" w:type="dxa"/>
          </w:tcPr>
          <w:p w14:paraId="43CFDF24" w14:textId="027121B2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18B036D5" w14:textId="492663CF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3B34392F" w14:textId="60CFD43E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5D829591" w14:textId="200E296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75B0BF2D" w14:textId="5A5787A5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18A329F2" w14:textId="1CBD2AAA" w:rsidR="00330602" w:rsidRDefault="00330602" w:rsidP="00C5582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55824">
              <w:rPr>
                <w:rFonts w:ascii="Times New Roman" w:hAnsi="Times New Roman" w:cs="Times New Roman"/>
              </w:rPr>
              <w:t>4</w:t>
            </w:r>
          </w:p>
        </w:tc>
      </w:tr>
      <w:tr w:rsidR="00330602" w14:paraId="77A425A7" w14:textId="77777777" w:rsidTr="00DE3A47">
        <w:tc>
          <w:tcPr>
            <w:tcW w:w="1973" w:type="dxa"/>
          </w:tcPr>
          <w:p w14:paraId="36A08414" w14:textId="54D01041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46F7BFC4" w14:textId="4D0C74F0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2984AD81" w14:textId="71EF0788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6200E589" w14:textId="7A00DF45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Vẽ hợp lý cho bài toán nhưng còn có </w:t>
            </w:r>
            <w:r>
              <w:rPr>
                <w:rFonts w:ascii="Times New Roman" w:hAnsi="Times New Roman" w:cs="Times New Roman"/>
              </w:rPr>
              <w:lastRenderedPageBreak/>
              <w:t>điểm sai trong sơ đồ</w:t>
            </w:r>
          </w:p>
        </w:tc>
        <w:tc>
          <w:tcPr>
            <w:tcW w:w="1541" w:type="dxa"/>
          </w:tcPr>
          <w:p w14:paraId="57729109" w14:textId="0E824571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Sơ đồ đúng, hợp lý</w:t>
            </w:r>
          </w:p>
        </w:tc>
        <w:tc>
          <w:tcPr>
            <w:tcW w:w="1699" w:type="dxa"/>
          </w:tcPr>
          <w:p w14:paraId="6132DF0F" w14:textId="36AEBEC4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3AD12C85" w14:textId="77777777" w:rsidTr="00DE3A47">
        <w:tc>
          <w:tcPr>
            <w:tcW w:w="1973" w:type="dxa"/>
          </w:tcPr>
          <w:p w14:paraId="0D373D14" w14:textId="68D94050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Code áp dụng pattern</w:t>
            </w:r>
          </w:p>
        </w:tc>
        <w:tc>
          <w:tcPr>
            <w:tcW w:w="1056" w:type="dxa"/>
          </w:tcPr>
          <w:p w14:paraId="1B2EEB2E" w14:textId="718538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7200FF0D" w14:textId="1ED433A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2B459088" w14:textId="4DCE6269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26C68028" w14:textId="01A240B2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282F54B3" w14:textId="4898AB61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5C329F76" w14:textId="77777777" w:rsidTr="00DE3A47">
        <w:tc>
          <w:tcPr>
            <w:tcW w:w="1973" w:type="dxa"/>
          </w:tcPr>
          <w:p w14:paraId="0BE76F85" w14:textId="3ADF77A2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10: MVC </w:t>
            </w:r>
          </w:p>
        </w:tc>
        <w:tc>
          <w:tcPr>
            <w:tcW w:w="1056" w:type="dxa"/>
          </w:tcPr>
          <w:p w14:paraId="48AE09FF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</w:tcPr>
          <w:p w14:paraId="57C25CD1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66FAE51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157F44F3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4E84EADA" w14:textId="452C9B2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Điểm MVC</w:t>
            </w:r>
          </w:p>
        </w:tc>
      </w:tr>
      <w:tr w:rsidR="00330602" w14:paraId="62A2C954" w14:textId="77777777" w:rsidTr="00DE3A47">
        <w:tc>
          <w:tcPr>
            <w:tcW w:w="1973" w:type="dxa"/>
          </w:tcPr>
          <w:p w14:paraId="25096BFE" w14:textId="7E2DBB82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 áp dụng pattern</w:t>
            </w:r>
          </w:p>
        </w:tc>
        <w:tc>
          <w:tcPr>
            <w:tcW w:w="1056" w:type="dxa"/>
          </w:tcPr>
          <w:p w14:paraId="7580A718" w14:textId="3B7F585F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0.4đ</w:t>
            </w:r>
          </w:p>
        </w:tc>
        <w:tc>
          <w:tcPr>
            <w:tcW w:w="2101" w:type="dxa"/>
          </w:tcPr>
          <w:p w14:paraId="639729EB" w14:textId="1F6E0EF4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không hợp lý hoặc gượng ép</w:t>
            </w:r>
          </w:p>
        </w:tc>
        <w:tc>
          <w:tcPr>
            <w:tcW w:w="2070" w:type="dxa"/>
          </w:tcPr>
          <w:p w14:paraId="39301348" w14:textId="5C406355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nhưng chưa thể hiện rõ</w:t>
            </w:r>
          </w:p>
        </w:tc>
        <w:tc>
          <w:tcPr>
            <w:tcW w:w="1541" w:type="dxa"/>
          </w:tcPr>
          <w:p w14:paraId="0460951D" w14:textId="2D2F92AA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Rõ ràng, hợp lý</w:t>
            </w:r>
          </w:p>
        </w:tc>
        <w:tc>
          <w:tcPr>
            <w:tcW w:w="1699" w:type="dxa"/>
          </w:tcPr>
          <w:p w14:paraId="084538DA" w14:textId="30ABA829" w:rsidR="00330602" w:rsidRDefault="00330602" w:rsidP="00C5582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55824">
              <w:rPr>
                <w:rFonts w:ascii="Times New Roman" w:hAnsi="Times New Roman" w:cs="Times New Roman"/>
              </w:rPr>
              <w:t>4</w:t>
            </w:r>
          </w:p>
        </w:tc>
      </w:tr>
      <w:tr w:rsidR="00330602" w14:paraId="386CB756" w14:textId="77777777" w:rsidTr="00DE3A47">
        <w:tc>
          <w:tcPr>
            <w:tcW w:w="1973" w:type="dxa"/>
          </w:tcPr>
          <w:p w14:paraId="3FF192A0" w14:textId="2E3AF721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lớp</w:t>
            </w:r>
          </w:p>
        </w:tc>
        <w:tc>
          <w:tcPr>
            <w:tcW w:w="1056" w:type="dxa"/>
          </w:tcPr>
          <w:p w14:paraId="3192E875" w14:textId="27276D94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6BEC8C4B" w14:textId="2EA39046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vẽ sai, vẽ không hợp lý</w:t>
            </w:r>
          </w:p>
        </w:tc>
        <w:tc>
          <w:tcPr>
            <w:tcW w:w="2070" w:type="dxa"/>
          </w:tcPr>
          <w:p w14:paraId="6CCF177F" w14:textId="53E2882C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hợp lý cho bài toán nhưng còn có điểm sai trong sơ đồ</w:t>
            </w:r>
          </w:p>
        </w:tc>
        <w:tc>
          <w:tcPr>
            <w:tcW w:w="1541" w:type="dxa"/>
          </w:tcPr>
          <w:p w14:paraId="5FC565E3" w14:textId="348EE969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đúng, hợp lý</w:t>
            </w:r>
          </w:p>
        </w:tc>
        <w:tc>
          <w:tcPr>
            <w:tcW w:w="1699" w:type="dxa"/>
          </w:tcPr>
          <w:p w14:paraId="32E28DF5" w14:textId="699D2A6C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05602C00" w14:textId="77777777" w:rsidTr="00DE3A47">
        <w:tc>
          <w:tcPr>
            <w:tcW w:w="1973" w:type="dxa"/>
          </w:tcPr>
          <w:p w14:paraId="4519A0CF" w14:textId="4D7163CD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áp dụng pattern</w:t>
            </w:r>
          </w:p>
        </w:tc>
        <w:tc>
          <w:tcPr>
            <w:tcW w:w="1056" w:type="dxa"/>
          </w:tcPr>
          <w:p w14:paraId="033AF839" w14:textId="120E7EE6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0.3đ</w:t>
            </w:r>
          </w:p>
        </w:tc>
        <w:tc>
          <w:tcPr>
            <w:tcW w:w="2101" w:type="dxa"/>
          </w:tcPr>
          <w:p w14:paraId="08516014" w14:textId="512705B6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hoặc code sai hoặc code bị lỗi</w:t>
            </w:r>
          </w:p>
        </w:tc>
        <w:tc>
          <w:tcPr>
            <w:tcW w:w="2070" w:type="dxa"/>
          </w:tcPr>
          <w:p w14:paraId="34DF89AE" w14:textId="6112EDE2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code nhưng chưa đủ pattern hoặc sai phần nhỏ</w:t>
            </w:r>
          </w:p>
        </w:tc>
        <w:tc>
          <w:tcPr>
            <w:tcW w:w="1541" w:type="dxa"/>
          </w:tcPr>
          <w:p w14:paraId="7EB19B55" w14:textId="2E3CDDFB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đúng</w:t>
            </w:r>
          </w:p>
        </w:tc>
        <w:tc>
          <w:tcPr>
            <w:tcW w:w="1699" w:type="dxa"/>
          </w:tcPr>
          <w:p w14:paraId="7EA1199A" w14:textId="701CA8B8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330602" w14:paraId="73892947" w14:textId="1A2CEF5B" w:rsidTr="00DE3A47">
        <w:tc>
          <w:tcPr>
            <w:tcW w:w="1973" w:type="dxa"/>
          </w:tcPr>
          <w:p w14:paraId="096473BF" w14:textId="77777777" w:rsidR="00330602" w:rsidRPr="002B5710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B5710">
              <w:rPr>
                <w:rFonts w:ascii="Times New Roman" w:hAnsi="Times New Roman" w:cs="Times New Roman"/>
                <w:b/>
              </w:rPr>
              <w:t>Báo cáo</w:t>
            </w:r>
          </w:p>
        </w:tc>
        <w:tc>
          <w:tcPr>
            <w:tcW w:w="6768" w:type="dxa"/>
            <w:gridSpan w:val="4"/>
          </w:tcPr>
          <w:p w14:paraId="6DB929E5" w14:textId="77777777" w:rsidR="00330602" w:rsidRPr="002B5710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B5710">
              <w:rPr>
                <w:rFonts w:ascii="Times New Roman" w:hAnsi="Times New Roman" w:cs="Times New Roman"/>
                <w:b/>
              </w:rPr>
              <w:t>1 điểm</w:t>
            </w:r>
          </w:p>
        </w:tc>
        <w:tc>
          <w:tcPr>
            <w:tcW w:w="1699" w:type="dxa"/>
          </w:tcPr>
          <w:p w14:paraId="48E72929" w14:textId="670AF858" w:rsidR="00330602" w:rsidRPr="002B5710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 báo cáo</w:t>
            </w:r>
          </w:p>
        </w:tc>
      </w:tr>
      <w:tr w:rsidR="00330602" w14:paraId="15A234A7" w14:textId="6722DF16" w:rsidTr="00DE3A47">
        <w:tc>
          <w:tcPr>
            <w:tcW w:w="1973" w:type="dxa"/>
          </w:tcPr>
          <w:p w14:paraId="700188FE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</w:t>
            </w:r>
          </w:p>
        </w:tc>
        <w:tc>
          <w:tcPr>
            <w:tcW w:w="1056" w:type="dxa"/>
          </w:tcPr>
          <w:p w14:paraId="05F17063" w14:textId="77777777" w:rsidR="00330602" w:rsidRDefault="00330602" w:rsidP="003306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đ</w:t>
            </w:r>
          </w:p>
        </w:tc>
        <w:tc>
          <w:tcPr>
            <w:tcW w:w="2101" w:type="dxa"/>
          </w:tcPr>
          <w:p w14:paraId="1A714009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</w:t>
            </w:r>
          </w:p>
        </w:tc>
        <w:tc>
          <w:tcPr>
            <w:tcW w:w="2070" w:type="dxa"/>
          </w:tcPr>
          <w:p w14:paraId="05B26A59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Còn sai chính tả; chưa thể hiện tốt nội dung các pattern; format, font chưa thống nhất</w:t>
            </w:r>
          </w:p>
        </w:tc>
        <w:tc>
          <w:tcPr>
            <w:tcW w:w="1541" w:type="dxa"/>
          </w:tcPr>
          <w:p w14:paraId="28A679FA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tốt, đúng và thống nhất format, font.</w:t>
            </w:r>
          </w:p>
        </w:tc>
        <w:tc>
          <w:tcPr>
            <w:tcW w:w="1699" w:type="dxa"/>
          </w:tcPr>
          <w:p w14:paraId="3FD53CFD" w14:textId="0AEE7EDB" w:rsidR="00330602" w:rsidRDefault="00C55824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30602" w14:paraId="726481DF" w14:textId="72918242" w:rsidTr="00DE3A47">
        <w:tc>
          <w:tcPr>
            <w:tcW w:w="1973" w:type="dxa"/>
          </w:tcPr>
          <w:p w14:paraId="0ACAB36D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cộng</w:t>
            </w:r>
          </w:p>
        </w:tc>
        <w:tc>
          <w:tcPr>
            <w:tcW w:w="6768" w:type="dxa"/>
            <w:gridSpan w:val="4"/>
          </w:tcPr>
          <w:p w14:paraId="1D521E63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Cộng tối đa 1.0 điểm nếu áp dụng đúng được trên 9 pattern.</w:t>
            </w:r>
          </w:p>
        </w:tc>
        <w:tc>
          <w:tcPr>
            <w:tcW w:w="1699" w:type="dxa"/>
          </w:tcPr>
          <w:p w14:paraId="533F21B3" w14:textId="4530D395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30602" w14:paraId="0A58B5BA" w14:textId="37FCB675" w:rsidTr="00DE3A47">
        <w:tc>
          <w:tcPr>
            <w:tcW w:w="1973" w:type="dxa"/>
          </w:tcPr>
          <w:p w14:paraId="14D733E9" w14:textId="77777777" w:rsidR="00330602" w:rsidRDefault="00330602" w:rsidP="00330602">
            <w:pPr>
              <w:spacing w:line="360" w:lineRule="auto"/>
              <w:ind w:right="-2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điểm</w:t>
            </w:r>
          </w:p>
        </w:tc>
        <w:tc>
          <w:tcPr>
            <w:tcW w:w="1056" w:type="dxa"/>
          </w:tcPr>
          <w:p w14:paraId="1EEF3AB4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điểm</w:t>
            </w:r>
          </w:p>
        </w:tc>
        <w:tc>
          <w:tcPr>
            <w:tcW w:w="5712" w:type="dxa"/>
            <w:gridSpan w:val="3"/>
          </w:tcPr>
          <w:p w14:paraId="5AABC2B0" w14:textId="77777777" w:rsidR="00330602" w:rsidRDefault="00330602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74F06597" w14:textId="75B0D244" w:rsidR="00330602" w:rsidRDefault="00E131C6" w:rsidP="0033060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</w:t>
            </w:r>
          </w:p>
        </w:tc>
      </w:tr>
    </w:tbl>
    <w:p w14:paraId="01ADEAA0" w14:textId="77777777" w:rsidR="00AB32DF" w:rsidRDefault="00AB32DF" w:rsidP="0093507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68A5EC" w14:textId="6EC1113E" w:rsidR="0093507F" w:rsidRPr="00EA656D" w:rsidRDefault="00EA3E47" w:rsidP="0093507F">
      <w:p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960"/>
        <w:gridCol w:w="2430"/>
      </w:tblGrid>
      <w:tr w:rsidR="00BB1267" w:rsidRPr="00EA3E47" w14:paraId="55F4E4DD" w14:textId="77777777" w:rsidTr="00BB1267">
        <w:tc>
          <w:tcPr>
            <w:tcW w:w="3865" w:type="dxa"/>
            <w:vAlign w:val="center"/>
          </w:tcPr>
          <w:bookmarkEnd w:id="0"/>
          <w:p w14:paraId="1D64CEC7" w14:textId="2F53354F" w:rsidR="00BB1267" w:rsidRPr="00EA3E47" w:rsidRDefault="00BB1267" w:rsidP="00BB1267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A3E47">
              <w:rPr>
                <w:rFonts w:cs="Times New Roman"/>
                <w:b/>
                <w:bCs/>
                <w:szCs w:val="26"/>
              </w:rPr>
              <w:t>Thành viên</w:t>
            </w:r>
          </w:p>
        </w:tc>
        <w:tc>
          <w:tcPr>
            <w:tcW w:w="3960" w:type="dxa"/>
            <w:vAlign w:val="center"/>
          </w:tcPr>
          <w:p w14:paraId="3F5D6FDA" w14:textId="400EF7CC" w:rsidR="00BB1267" w:rsidRPr="00EA3E47" w:rsidRDefault="00BB1267" w:rsidP="00BB1267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A3E47">
              <w:rPr>
                <w:rFonts w:cs="Times New Roman"/>
                <w:b/>
                <w:bCs/>
                <w:szCs w:val="26"/>
              </w:rPr>
              <w:t>Công việc</w:t>
            </w:r>
          </w:p>
        </w:tc>
        <w:tc>
          <w:tcPr>
            <w:tcW w:w="2430" w:type="dxa"/>
            <w:vAlign w:val="center"/>
          </w:tcPr>
          <w:p w14:paraId="7E98C393" w14:textId="095C6B5D" w:rsidR="00BB1267" w:rsidRPr="00EA3E47" w:rsidRDefault="00BB1267" w:rsidP="00BB1267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A3E47">
              <w:rPr>
                <w:rFonts w:cs="Times New Roman"/>
                <w:b/>
                <w:bCs/>
                <w:szCs w:val="26"/>
              </w:rPr>
              <w:t>Mức độ hoàn thành</w:t>
            </w:r>
          </w:p>
        </w:tc>
      </w:tr>
      <w:tr w:rsidR="00BB1267" w:rsidRPr="00EA3E47" w14:paraId="1953880C" w14:textId="77777777" w:rsidTr="00BB1267">
        <w:tc>
          <w:tcPr>
            <w:tcW w:w="3865" w:type="dxa"/>
            <w:vAlign w:val="center"/>
          </w:tcPr>
          <w:p w14:paraId="2EFCD44B" w14:textId="31A8E83E" w:rsidR="00BB1267" w:rsidRPr="00EA3E47" w:rsidRDefault="00BB1267" w:rsidP="00BB1267">
            <w:pPr>
              <w:spacing w:line="360" w:lineRule="auto"/>
              <w:rPr>
                <w:rFonts w:cs="Times New Roman"/>
                <w:szCs w:val="26"/>
              </w:rPr>
            </w:pPr>
            <w:r w:rsidRPr="00330602">
              <w:rPr>
                <w:rFonts w:cs="Times New Roman"/>
                <w:szCs w:val="26"/>
                <w:lang w:val="nl-NL"/>
              </w:rPr>
              <w:t>VŨ LƯƠNG NGỌC BAN</w:t>
            </w:r>
          </w:p>
        </w:tc>
        <w:tc>
          <w:tcPr>
            <w:tcW w:w="3960" w:type="dxa"/>
            <w:vAlign w:val="center"/>
          </w:tcPr>
          <w:p w14:paraId="6F55A67B" w14:textId="77777777" w:rsidR="00BB1267" w:rsidRDefault="00896343" w:rsidP="00173E4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Singleton Pattern</w:t>
            </w:r>
          </w:p>
          <w:p w14:paraId="427C7632" w14:textId="77777777" w:rsidR="00896343" w:rsidRDefault="00896343" w:rsidP="00173E4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Simple Factory</w:t>
            </w:r>
          </w:p>
          <w:p w14:paraId="185271AD" w14:textId="364125B3" w:rsidR="00896343" w:rsidRDefault="00896343" w:rsidP="00173E4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Viết báo cáo</w:t>
            </w:r>
            <w:r w:rsidR="003201FC">
              <w:rPr>
                <w:rFonts w:cs="Times New Roman"/>
                <w:szCs w:val="26"/>
              </w:rPr>
              <w:t xml:space="preserve"> (làm chính)</w:t>
            </w:r>
          </w:p>
          <w:p w14:paraId="34690B34" w14:textId="7C59632F" w:rsidR="00173E4E" w:rsidRPr="00173E4E" w:rsidRDefault="00173E4E" w:rsidP="00173E4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Proxy Pattern</w:t>
            </w:r>
            <w:r w:rsidR="003201FC">
              <w:rPr>
                <w:rFonts w:cs="Times New Roman"/>
                <w:szCs w:val="26"/>
              </w:rPr>
              <w:t xml:space="preserve"> (cung cấp lý thuyết và ý tưởng)</w:t>
            </w:r>
          </w:p>
        </w:tc>
        <w:tc>
          <w:tcPr>
            <w:tcW w:w="2430" w:type="dxa"/>
            <w:vAlign w:val="center"/>
          </w:tcPr>
          <w:p w14:paraId="3CDF8815" w14:textId="533C07AA" w:rsidR="00BB1267" w:rsidRPr="00EA3E47" w:rsidRDefault="00BB1267" w:rsidP="00BB1267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100 %</w:t>
            </w:r>
          </w:p>
        </w:tc>
      </w:tr>
      <w:tr w:rsidR="00BB1267" w:rsidRPr="00EA3E47" w14:paraId="7AB7101E" w14:textId="77777777" w:rsidTr="00BB1267">
        <w:tc>
          <w:tcPr>
            <w:tcW w:w="3865" w:type="dxa"/>
            <w:vAlign w:val="center"/>
          </w:tcPr>
          <w:p w14:paraId="3496EB6F" w14:textId="7C356F87" w:rsidR="00BB1267" w:rsidRPr="00EA3E47" w:rsidRDefault="00BB1267" w:rsidP="00BB1267">
            <w:pPr>
              <w:spacing w:line="360" w:lineRule="auto"/>
              <w:rPr>
                <w:rFonts w:cs="Times New Roman"/>
                <w:szCs w:val="26"/>
              </w:rPr>
            </w:pPr>
            <w:r w:rsidRPr="00330602">
              <w:rPr>
                <w:rFonts w:cs="Times New Roman"/>
                <w:szCs w:val="26"/>
                <w:lang w:val="nl-NL"/>
              </w:rPr>
              <w:lastRenderedPageBreak/>
              <w:t>LƯU KIẾN VĂN</w:t>
            </w:r>
          </w:p>
        </w:tc>
        <w:tc>
          <w:tcPr>
            <w:tcW w:w="3960" w:type="dxa"/>
            <w:vAlign w:val="center"/>
          </w:tcPr>
          <w:p w14:paraId="1972B800" w14:textId="541C11F8" w:rsidR="00896343" w:rsidRDefault="00896343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Template Pattern</w:t>
            </w:r>
          </w:p>
          <w:p w14:paraId="7F4D2CAE" w14:textId="77777777" w:rsidR="00896343" w:rsidRDefault="00896343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Abstract Factory</w:t>
            </w:r>
          </w:p>
          <w:p w14:paraId="18727F1A" w14:textId="075CB946" w:rsidR="00896343" w:rsidRDefault="00896343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Proxy Pattern</w:t>
            </w:r>
            <w:r w:rsidR="003201FC">
              <w:rPr>
                <w:rFonts w:cs="Times New Roman"/>
                <w:szCs w:val="26"/>
              </w:rPr>
              <w:t xml:space="preserve"> (hiện thực code)</w:t>
            </w:r>
          </w:p>
          <w:p w14:paraId="399C189D" w14:textId="32B3841B" w:rsidR="00896343" w:rsidRDefault="00896343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Decorator Pattern</w:t>
            </w:r>
            <w:r w:rsidR="003201FC">
              <w:rPr>
                <w:rFonts w:cs="Times New Roman"/>
                <w:szCs w:val="26"/>
              </w:rPr>
              <w:t xml:space="preserve"> (sửa logic và hoàn thiện code)</w:t>
            </w:r>
          </w:p>
          <w:p w14:paraId="10EA2675" w14:textId="77777777" w:rsidR="00896343" w:rsidRDefault="00896343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MVC Pattern</w:t>
            </w:r>
          </w:p>
          <w:p w14:paraId="1CD2C835" w14:textId="192DE755" w:rsidR="00173E4E" w:rsidRPr="00173E4E" w:rsidRDefault="00173E4E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Viết báo cáo</w:t>
            </w:r>
            <w:r w:rsidR="003201FC">
              <w:rPr>
                <w:rFonts w:cs="Times New Roman"/>
                <w:szCs w:val="26"/>
              </w:rPr>
              <w:t xml:space="preserve"> (hỗ trợ)</w:t>
            </w:r>
          </w:p>
        </w:tc>
        <w:tc>
          <w:tcPr>
            <w:tcW w:w="2430" w:type="dxa"/>
            <w:vAlign w:val="center"/>
          </w:tcPr>
          <w:p w14:paraId="5D576CA6" w14:textId="0198BB3A" w:rsidR="00BB1267" w:rsidRPr="00EA3E47" w:rsidRDefault="007C508B" w:rsidP="00BB1267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BB1267">
              <w:rPr>
                <w:rFonts w:cs="Times New Roman"/>
                <w:szCs w:val="26"/>
              </w:rPr>
              <w:t>00 %</w:t>
            </w:r>
          </w:p>
        </w:tc>
      </w:tr>
      <w:tr w:rsidR="00BB1267" w:rsidRPr="00EA3E47" w14:paraId="354FD660" w14:textId="77777777" w:rsidTr="00BB1267">
        <w:tc>
          <w:tcPr>
            <w:tcW w:w="3865" w:type="dxa"/>
            <w:vAlign w:val="center"/>
          </w:tcPr>
          <w:p w14:paraId="5BF249B4" w14:textId="7C8323C1" w:rsidR="00BB1267" w:rsidRPr="00EA3E47" w:rsidRDefault="00BB1267" w:rsidP="00BB1267">
            <w:pPr>
              <w:spacing w:line="360" w:lineRule="auto"/>
              <w:rPr>
                <w:rFonts w:cs="Times New Roman"/>
                <w:szCs w:val="26"/>
              </w:rPr>
            </w:pPr>
            <w:r w:rsidRPr="00330602">
              <w:rPr>
                <w:rFonts w:cs="Times New Roman"/>
                <w:szCs w:val="26"/>
                <w:lang w:val="nl-NL"/>
              </w:rPr>
              <w:t>ĐẶNG PHÙNG THIÊN ÂN</w:t>
            </w:r>
          </w:p>
        </w:tc>
        <w:tc>
          <w:tcPr>
            <w:tcW w:w="3960" w:type="dxa"/>
            <w:vAlign w:val="center"/>
          </w:tcPr>
          <w:p w14:paraId="79027380" w14:textId="5F35FBC2" w:rsidR="007C508B" w:rsidRPr="007C508B" w:rsidRDefault="00896343" w:rsidP="007C508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Command Pattern</w:t>
            </w:r>
          </w:p>
        </w:tc>
        <w:tc>
          <w:tcPr>
            <w:tcW w:w="2430" w:type="dxa"/>
            <w:vAlign w:val="center"/>
          </w:tcPr>
          <w:p w14:paraId="6E15F207" w14:textId="3F26D1A0" w:rsidR="00BB1267" w:rsidRPr="00EA3E47" w:rsidRDefault="00173E4E" w:rsidP="00BB1267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90</w:t>
            </w:r>
            <w:r w:rsidR="00BB1267">
              <w:rPr>
                <w:rFonts w:cs="Times New Roman"/>
                <w:szCs w:val="26"/>
              </w:rPr>
              <w:t xml:space="preserve"> %</w:t>
            </w:r>
          </w:p>
        </w:tc>
      </w:tr>
      <w:tr w:rsidR="00BB1267" w:rsidRPr="00EA3E47" w14:paraId="371F8B28" w14:textId="77777777" w:rsidTr="00BB1267">
        <w:tc>
          <w:tcPr>
            <w:tcW w:w="3865" w:type="dxa"/>
            <w:vAlign w:val="center"/>
          </w:tcPr>
          <w:p w14:paraId="52E001D5" w14:textId="5E1E460C" w:rsidR="00BB1267" w:rsidRPr="00EA3E47" w:rsidRDefault="00BB1267" w:rsidP="00BB1267">
            <w:pPr>
              <w:spacing w:line="360" w:lineRule="auto"/>
              <w:rPr>
                <w:rFonts w:cs="Times New Roman"/>
                <w:szCs w:val="26"/>
              </w:rPr>
            </w:pPr>
            <w:r w:rsidRPr="00330602">
              <w:rPr>
                <w:rFonts w:cs="Times New Roman"/>
                <w:szCs w:val="26"/>
                <w:lang w:val="nl-NL"/>
              </w:rPr>
              <w:t>NGUYỄN KHƯƠNG VIỆT TIẾN</w:t>
            </w:r>
          </w:p>
        </w:tc>
        <w:tc>
          <w:tcPr>
            <w:tcW w:w="3960" w:type="dxa"/>
            <w:vAlign w:val="center"/>
          </w:tcPr>
          <w:p w14:paraId="5DB23B75" w14:textId="455070A2" w:rsidR="00BB1267" w:rsidRDefault="00896343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Strategy Pattern</w:t>
            </w:r>
          </w:p>
          <w:p w14:paraId="179BEBD3" w14:textId="77777777" w:rsidR="00896343" w:rsidRDefault="00896343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Observer Pattern</w:t>
            </w:r>
          </w:p>
          <w:p w14:paraId="3972C756" w14:textId="13CAD7D9" w:rsidR="00C41755" w:rsidRDefault="00C41755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 Decorator Pattern</w:t>
            </w:r>
            <w:r w:rsidR="003201FC">
              <w:rPr>
                <w:rFonts w:cs="Times New Roman"/>
                <w:szCs w:val="26"/>
              </w:rPr>
              <w:t xml:space="preserve"> (hiện thực code ban đầu)</w:t>
            </w:r>
          </w:p>
          <w:p w14:paraId="76B323DD" w14:textId="230ECDD6" w:rsidR="00173E4E" w:rsidRPr="00173E4E" w:rsidRDefault="00173E4E" w:rsidP="00173E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Viết báo cáo</w:t>
            </w:r>
            <w:r w:rsidR="003201FC">
              <w:rPr>
                <w:rFonts w:cs="Times New Roman"/>
                <w:szCs w:val="26"/>
              </w:rPr>
              <w:t xml:space="preserve"> (hỗ trợ)</w:t>
            </w:r>
          </w:p>
        </w:tc>
        <w:tc>
          <w:tcPr>
            <w:tcW w:w="2430" w:type="dxa"/>
            <w:vAlign w:val="center"/>
          </w:tcPr>
          <w:p w14:paraId="5173CD2B" w14:textId="0B27D268" w:rsidR="00BB1267" w:rsidRPr="00EA3E47" w:rsidRDefault="00BB1267" w:rsidP="00BB1267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100 %</w:t>
            </w:r>
          </w:p>
        </w:tc>
      </w:tr>
    </w:tbl>
    <w:bookmarkEnd w:id="1"/>
    <w:p w14:paraId="653B53ED" w14:textId="276768F6" w:rsidR="00E0248F" w:rsidRPr="00A05E55" w:rsidRDefault="00B901F5" w:rsidP="00A05E55">
      <w:pPr>
        <w:spacing w:before="240"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A05E55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*** </w:t>
      </w:r>
      <w:r w:rsidR="00D31D38" w:rsidRPr="00A05E55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CAM KẾT </w:t>
      </w:r>
      <w:r w:rsidRPr="00A05E55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***</w:t>
      </w:r>
    </w:p>
    <w:p w14:paraId="036BC729" w14:textId="73FEA387" w:rsidR="00B901F5" w:rsidRDefault="00B901F5" w:rsidP="00EA3E47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Chúng tôi đồng ý với bản</w:t>
      </w:r>
      <w:r w:rsidR="00896655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đánh </w:t>
      </w:r>
      <w:r w:rsidR="007C508B">
        <w:rPr>
          <w:rFonts w:ascii="Times New Roman" w:hAnsi="Times New Roman" w:cs="Times New Roman"/>
          <w:sz w:val="26"/>
          <w:szCs w:val="26"/>
        </w:rPr>
        <w:t xml:space="preserve">giá </w:t>
      </w:r>
      <w:r>
        <w:rPr>
          <w:rFonts w:ascii="Times New Roman" w:hAnsi="Times New Roman" w:cs="Times New Roman"/>
          <w:sz w:val="26"/>
          <w:szCs w:val="26"/>
        </w:rPr>
        <w:t xml:space="preserve">và bảng phân công công việc ở trên đồng thời uỷ quyền cho bạn </w:t>
      </w:r>
      <w:r w:rsidR="000E6B94">
        <w:rPr>
          <w:rFonts w:ascii="Times New Roman" w:hAnsi="Times New Roman" w:cs="Times New Roman"/>
          <w:sz w:val="26"/>
          <w:szCs w:val="26"/>
        </w:rPr>
        <w:t>Nguyễn Khương Việt Tiến</w:t>
      </w:r>
      <w:r>
        <w:rPr>
          <w:rFonts w:ascii="Times New Roman" w:hAnsi="Times New Roman" w:cs="Times New Roman"/>
          <w:sz w:val="26"/>
          <w:szCs w:val="26"/>
        </w:rPr>
        <w:t xml:space="preserve"> có MSSV là </w:t>
      </w:r>
      <w:r w:rsidR="000E6B94">
        <w:rPr>
          <w:rFonts w:ascii="Times New Roman" w:hAnsi="Times New Roman" w:cs="Times New Roman"/>
          <w:sz w:val="26"/>
          <w:szCs w:val="26"/>
        </w:rPr>
        <w:t>52000474</w:t>
      </w:r>
      <w:bookmarkStart w:id="2" w:name="_GoBack"/>
      <w:bookmarkEnd w:id="2"/>
      <w:r>
        <w:rPr>
          <w:rFonts w:ascii="Times New Roman" w:hAnsi="Times New Roman" w:cs="Times New Roman"/>
          <w:sz w:val="26"/>
          <w:szCs w:val="26"/>
        </w:rPr>
        <w:t xml:space="preserve"> đại diện cho nhóm nộp toàn bộ kết quả thực hiện của nhóm theo yêu cầu đề tài.</w:t>
      </w:r>
      <w:r w:rsidR="00896655">
        <w:rPr>
          <w:rFonts w:ascii="Times New Roman" w:hAnsi="Times New Roman" w:cs="Times New Roman"/>
          <w:sz w:val="26"/>
          <w:szCs w:val="26"/>
        </w:rPr>
        <w:t xml:space="preserve"> Mọi sai sót nếu có sẽ do toàn bộ nhóm chịu trách nhiệm.</w:t>
      </w:r>
    </w:p>
    <w:p w14:paraId="61CF3A5C" w14:textId="77777777" w:rsidR="00B901F5" w:rsidRPr="00EA3E47" w:rsidRDefault="00B901F5" w:rsidP="00EA3E47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901F5" w:rsidRPr="00EA3E47" w:rsidSect="0093507F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2BDB38F7"/>
    <w:multiLevelType w:val="hybridMultilevel"/>
    <w:tmpl w:val="18EC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0829"/>
    <w:multiLevelType w:val="hybridMultilevel"/>
    <w:tmpl w:val="A42000EE"/>
    <w:lvl w:ilvl="0" w:tplc="0024DB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18D4"/>
    <w:multiLevelType w:val="hybridMultilevel"/>
    <w:tmpl w:val="4C908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97411"/>
    <w:multiLevelType w:val="hybridMultilevel"/>
    <w:tmpl w:val="7CE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D3965"/>
    <w:multiLevelType w:val="hybridMultilevel"/>
    <w:tmpl w:val="A8BCBF56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52C0"/>
    <w:multiLevelType w:val="hybridMultilevel"/>
    <w:tmpl w:val="984AC106"/>
    <w:lvl w:ilvl="0" w:tplc="5F6E6AF4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6615109E"/>
    <w:multiLevelType w:val="hybridMultilevel"/>
    <w:tmpl w:val="3DC2B0D8"/>
    <w:lvl w:ilvl="0" w:tplc="19D4582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A1728"/>
    <w:multiLevelType w:val="hybridMultilevel"/>
    <w:tmpl w:val="A35C8910"/>
    <w:lvl w:ilvl="0" w:tplc="BDDACE7A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7F"/>
    <w:rsid w:val="00011FA7"/>
    <w:rsid w:val="00015937"/>
    <w:rsid w:val="00084340"/>
    <w:rsid w:val="000E0918"/>
    <w:rsid w:val="000E6B94"/>
    <w:rsid w:val="00100EAA"/>
    <w:rsid w:val="00146B19"/>
    <w:rsid w:val="00173E4E"/>
    <w:rsid w:val="001E3D32"/>
    <w:rsid w:val="00252B70"/>
    <w:rsid w:val="00280403"/>
    <w:rsid w:val="002B2652"/>
    <w:rsid w:val="002E4CEC"/>
    <w:rsid w:val="003201FC"/>
    <w:rsid w:val="00330602"/>
    <w:rsid w:val="00385650"/>
    <w:rsid w:val="003A018A"/>
    <w:rsid w:val="003D1B17"/>
    <w:rsid w:val="004D0A22"/>
    <w:rsid w:val="00512AD1"/>
    <w:rsid w:val="00567F4C"/>
    <w:rsid w:val="005D5013"/>
    <w:rsid w:val="00647683"/>
    <w:rsid w:val="006A2F7A"/>
    <w:rsid w:val="006F67DA"/>
    <w:rsid w:val="00702941"/>
    <w:rsid w:val="00732E97"/>
    <w:rsid w:val="0075233F"/>
    <w:rsid w:val="00765F21"/>
    <w:rsid w:val="00786E1B"/>
    <w:rsid w:val="00794249"/>
    <w:rsid w:val="007C508B"/>
    <w:rsid w:val="00840889"/>
    <w:rsid w:val="00896343"/>
    <w:rsid w:val="00896655"/>
    <w:rsid w:val="008E651E"/>
    <w:rsid w:val="0092225B"/>
    <w:rsid w:val="00927BAA"/>
    <w:rsid w:val="0093507F"/>
    <w:rsid w:val="00955CC0"/>
    <w:rsid w:val="00956767"/>
    <w:rsid w:val="00987BE5"/>
    <w:rsid w:val="009A3AE6"/>
    <w:rsid w:val="009F67E0"/>
    <w:rsid w:val="00A05E55"/>
    <w:rsid w:val="00A203F9"/>
    <w:rsid w:val="00A54125"/>
    <w:rsid w:val="00AA09E9"/>
    <w:rsid w:val="00AA48CB"/>
    <w:rsid w:val="00AB32DF"/>
    <w:rsid w:val="00AC0C42"/>
    <w:rsid w:val="00B47F59"/>
    <w:rsid w:val="00B81FBA"/>
    <w:rsid w:val="00B8755C"/>
    <w:rsid w:val="00B901F5"/>
    <w:rsid w:val="00BB1267"/>
    <w:rsid w:val="00BD1A07"/>
    <w:rsid w:val="00C04962"/>
    <w:rsid w:val="00C251FA"/>
    <w:rsid w:val="00C41755"/>
    <w:rsid w:val="00C55824"/>
    <w:rsid w:val="00C60F39"/>
    <w:rsid w:val="00D01417"/>
    <w:rsid w:val="00D0261B"/>
    <w:rsid w:val="00D31D38"/>
    <w:rsid w:val="00DE3177"/>
    <w:rsid w:val="00DE3A47"/>
    <w:rsid w:val="00DF5442"/>
    <w:rsid w:val="00E0248F"/>
    <w:rsid w:val="00E131C6"/>
    <w:rsid w:val="00E3249F"/>
    <w:rsid w:val="00EA3E47"/>
    <w:rsid w:val="00EC16A3"/>
    <w:rsid w:val="00F13D03"/>
    <w:rsid w:val="00F524EF"/>
    <w:rsid w:val="00FB68E7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451F"/>
  <w15:chartTrackingRefBased/>
  <w15:docId w15:val="{1EFCA806-0DB6-CD45-A633-00F4E645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07F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507F"/>
    <w:rPr>
      <w:rFonts w:ascii="Times New Roman" w:hAnsi="Times New Roman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507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41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E3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27</cp:revision>
  <dcterms:created xsi:type="dcterms:W3CDTF">2023-01-18T07:40:00Z</dcterms:created>
  <dcterms:modified xsi:type="dcterms:W3CDTF">2023-04-22T16:44:00Z</dcterms:modified>
</cp:coreProperties>
</file>