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dầ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4307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4307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4307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4307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4307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4307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307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307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307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4307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4307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307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307E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307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307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307E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30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Aptos" w:cs="Aptos" w:eastAsia="Aptos" w:hAnsi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307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307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307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307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307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307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307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307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leGpjwi22PYrfnKOCMXW+cKxow==">CgMxLjA4AHIhMU5VR1RzNTdvVnFOYURpSVNkUjdvTTNaTEdNM0U4RVNR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2024-12-08T08:58:00Z</dcterms:created>
  <dc:creator>Tai Luu The</dc:creator>
</cp:coreProperties>
</file>