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9F00720" w:rsidP="49F00720" w:rsidRDefault="49F00720" w14:paraId="728B4B95" w14:textId="7ED21287">
      <w:pPr>
        <w:pStyle w:val="SemEspaamento"/>
      </w:pPr>
    </w:p>
    <w:p w:rsidR="002E711E" w:rsidP="00F31BAD" w:rsidRDefault="573019AF" w14:paraId="1E207724" w14:textId="77E4AD1C">
      <w:pPr>
        <w:jc w:val="center"/>
        <w:rPr>
          <w:rFonts w:ascii="Arial" w:hAnsi="Arial" w:eastAsia="Arial" w:cs="Arial"/>
          <w:sz w:val="32"/>
          <w:szCs w:val="32"/>
        </w:rPr>
      </w:pPr>
      <w:r w:rsidRPr="573019AF">
        <w:rPr>
          <w:rFonts w:ascii="Arial" w:hAnsi="Arial" w:eastAsia="Arial" w:cs="Arial"/>
          <w:sz w:val="32"/>
          <w:szCs w:val="32"/>
        </w:rPr>
        <w:t>Vantagens x Desvantagens</w:t>
      </w:r>
      <w:r w:rsidR="00F31BAD">
        <w:rPr>
          <w:rFonts w:ascii="Arial" w:hAnsi="Arial" w:eastAsia="Arial" w:cs="Arial"/>
          <w:sz w:val="32"/>
          <w:szCs w:val="32"/>
        </w:rPr>
        <w:t xml:space="preserve"> da Tecnologia </w:t>
      </w:r>
    </w:p>
    <w:p w:rsidR="006155FD" w:rsidP="573019AF" w:rsidRDefault="006155FD" w14:paraId="7CE2B688" w14:textId="77777777">
      <w:pPr>
        <w:jc w:val="both"/>
        <w:rPr>
          <w:rFonts w:ascii="Arial" w:hAnsi="Arial" w:eastAsia="Arial" w:cs="Arial"/>
          <w:sz w:val="32"/>
          <w:szCs w:val="32"/>
        </w:rPr>
      </w:pPr>
    </w:p>
    <w:p w:rsidR="573019AF" w:rsidP="001F191C" w:rsidRDefault="573019AF" w14:paraId="21A93870" w14:textId="17427416">
      <w:pPr>
        <w:jc w:val="center"/>
        <w:rPr>
          <w:rFonts w:ascii="Arial" w:hAnsi="Arial" w:eastAsia="Arial" w:cs="Arial"/>
          <w:sz w:val="32"/>
          <w:szCs w:val="32"/>
        </w:rPr>
      </w:pPr>
      <w:r w:rsidRPr="573019AF">
        <w:rPr>
          <w:rFonts w:ascii="Arial" w:hAnsi="Arial" w:eastAsia="Arial" w:cs="Arial"/>
          <w:sz w:val="32"/>
          <w:szCs w:val="32"/>
        </w:rPr>
        <w:t>Cap</w:t>
      </w:r>
      <w:r w:rsidR="00F31BAD">
        <w:rPr>
          <w:rFonts w:ascii="Arial" w:hAnsi="Arial" w:eastAsia="Arial" w:cs="Arial"/>
          <w:sz w:val="32"/>
          <w:szCs w:val="32"/>
        </w:rPr>
        <w:t>ítulo</w:t>
      </w:r>
      <w:r w:rsidRPr="573019AF">
        <w:rPr>
          <w:rFonts w:ascii="Arial" w:hAnsi="Arial" w:eastAsia="Arial" w:cs="Arial"/>
          <w:sz w:val="32"/>
          <w:szCs w:val="32"/>
        </w:rPr>
        <w:t xml:space="preserve"> 5</w:t>
      </w:r>
    </w:p>
    <w:p w:rsidR="2EED8850" w:rsidP="573019AF" w:rsidRDefault="573019AF" w14:paraId="4A85A11A" w14:textId="159E094A">
      <w:pPr>
        <w:ind w:firstLine="708"/>
        <w:jc w:val="both"/>
        <w:rPr>
          <w:rFonts w:ascii="Arial" w:hAnsi="Arial" w:eastAsia="Arial" w:cs="Arial"/>
          <w:b/>
          <w:bCs/>
          <w:color w:val="000000" w:themeColor="text1"/>
          <w:sz w:val="24"/>
          <w:szCs w:val="24"/>
          <w:vertAlign w:val="superscript"/>
        </w:rPr>
      </w:pPr>
      <w:r w:rsidRPr="573019AF">
        <w:rPr>
          <w:rFonts w:ascii="Arial" w:hAnsi="Arial" w:eastAsia="Arial" w:cs="Arial"/>
          <w:color w:val="000000" w:themeColor="text1"/>
          <w:sz w:val="24"/>
          <w:szCs w:val="24"/>
        </w:rPr>
        <w:t>A qualificação profissional é o processo de aperfeiçoamento dos conhecimentos relacionados a uma área profissional. Com o avanço da tecnologia e a crescente digitalização do mundo moderno, a aprendizagem digital se tornou uma alternativa viável</w:t>
      </w:r>
      <w:r w:rsidR="0019045B">
        <w:rPr>
          <w:rFonts w:ascii="Arial" w:hAnsi="Arial" w:eastAsia="Arial" w:cs="Arial"/>
          <w:color w:val="000000" w:themeColor="text1"/>
          <w:sz w:val="24"/>
          <w:szCs w:val="24"/>
        </w:rPr>
        <w:t xml:space="preserve"> e incrível</w:t>
      </w:r>
      <w:r w:rsidRPr="573019AF">
        <w:rPr>
          <w:rFonts w:ascii="Arial" w:hAnsi="Arial" w:eastAsia="Arial" w:cs="Arial"/>
          <w:color w:val="000000" w:themeColor="text1"/>
          <w:sz w:val="24"/>
          <w:szCs w:val="24"/>
        </w:rPr>
        <w:t xml:space="preserve"> para o avanço de diversas áreas e carreiras. </w:t>
      </w:r>
    </w:p>
    <w:p w:rsidR="2EED8850" w:rsidP="573019AF" w:rsidRDefault="573019AF" w14:paraId="68B47BFD" w14:textId="1435177C">
      <w:pPr>
        <w:ind w:firstLine="708"/>
        <w:jc w:val="both"/>
        <w:rPr>
          <w:rFonts w:ascii="Arial" w:hAnsi="Arial" w:eastAsia="Arial" w:cs="Arial"/>
          <w:color w:val="000000" w:themeColor="text1"/>
          <w:sz w:val="24"/>
          <w:szCs w:val="24"/>
        </w:rPr>
      </w:pPr>
      <w:r w:rsidRPr="573019AF">
        <w:rPr>
          <w:rFonts w:ascii="Arial" w:hAnsi="Arial" w:eastAsia="Arial" w:cs="Arial"/>
          <w:color w:val="000000" w:themeColor="text1"/>
          <w:sz w:val="24"/>
          <w:szCs w:val="24"/>
        </w:rPr>
        <w:t>A qualificação profissional é importante para o desenvolvimento d</w:t>
      </w:r>
      <w:r w:rsidR="0019045B">
        <w:rPr>
          <w:rFonts w:ascii="Arial" w:hAnsi="Arial" w:eastAsia="Arial" w:cs="Arial"/>
          <w:color w:val="000000" w:themeColor="text1"/>
          <w:sz w:val="24"/>
          <w:szCs w:val="24"/>
        </w:rPr>
        <w:t>a</w:t>
      </w:r>
      <w:r w:rsidRPr="573019AF">
        <w:rPr>
          <w:rFonts w:ascii="Arial" w:hAnsi="Arial" w:eastAsia="Arial" w:cs="Arial"/>
          <w:color w:val="000000" w:themeColor="text1"/>
          <w:sz w:val="24"/>
          <w:szCs w:val="24"/>
        </w:rPr>
        <w:t xml:space="preserve"> carreira </w:t>
      </w:r>
      <w:r w:rsidR="0019045B">
        <w:rPr>
          <w:rFonts w:ascii="Arial" w:hAnsi="Arial" w:eastAsia="Arial" w:cs="Arial"/>
          <w:color w:val="000000" w:themeColor="text1"/>
          <w:sz w:val="24"/>
          <w:szCs w:val="24"/>
        </w:rPr>
        <w:t xml:space="preserve">de qualquer indivíduo </w:t>
      </w:r>
      <w:r w:rsidRPr="573019AF">
        <w:rPr>
          <w:rFonts w:ascii="Arial" w:hAnsi="Arial" w:eastAsia="Arial" w:cs="Arial"/>
          <w:color w:val="000000" w:themeColor="text1"/>
          <w:sz w:val="24"/>
          <w:szCs w:val="24"/>
        </w:rPr>
        <w:t xml:space="preserve">e para se manter atualizado em um mercado de </w:t>
      </w:r>
      <w:r w:rsidR="0019045B">
        <w:rPr>
          <w:rFonts w:ascii="Arial" w:hAnsi="Arial" w:eastAsia="Arial" w:cs="Arial"/>
          <w:color w:val="000000" w:themeColor="text1"/>
          <w:sz w:val="24"/>
          <w:szCs w:val="24"/>
        </w:rPr>
        <w:t>constante mudança</w:t>
      </w:r>
      <w:r w:rsidRPr="573019AF">
        <w:rPr>
          <w:rFonts w:ascii="Arial" w:hAnsi="Arial" w:eastAsia="Arial" w:cs="Arial"/>
          <w:color w:val="000000" w:themeColor="text1"/>
          <w:sz w:val="24"/>
          <w:szCs w:val="24"/>
        </w:rPr>
        <w:t>. A aprendizagem digital pode ser uma maneira eficaz de adquirir novas habilidades e conhecimentos, ajudando os profissionais a se destacarem em suas carreiras.</w:t>
      </w:r>
    </w:p>
    <w:p w:rsidR="2EED8850" w:rsidP="00F31BAD" w:rsidRDefault="0019045B" w14:paraId="59FA534D" w14:textId="4F45B3DD">
      <w:pPr>
        <w:jc w:val="center"/>
        <w:rPr>
          <w:rFonts w:ascii="Arial" w:hAnsi="Arial" w:eastAsia="Arial" w:cs="Arial"/>
          <w:color w:val="000000" w:themeColor="text1"/>
          <w:sz w:val="36"/>
          <w:szCs w:val="36"/>
        </w:rPr>
      </w:pPr>
      <w:r>
        <w:rPr>
          <w:rFonts w:ascii="Arial" w:hAnsi="Arial" w:eastAsia="Arial" w:cs="Arial"/>
          <w:color w:val="000000" w:themeColor="text1"/>
          <w:sz w:val="36"/>
          <w:szCs w:val="36"/>
        </w:rPr>
        <w:t xml:space="preserve">+ </w:t>
      </w:r>
      <w:r w:rsidRPr="573019AF" w:rsidR="573019AF">
        <w:rPr>
          <w:rFonts w:ascii="Arial" w:hAnsi="Arial" w:eastAsia="Arial" w:cs="Arial"/>
          <w:color w:val="000000" w:themeColor="text1"/>
          <w:sz w:val="36"/>
          <w:szCs w:val="36"/>
        </w:rPr>
        <w:t>Vantagens:</w:t>
      </w:r>
    </w:p>
    <w:p w:rsidR="2EED8850" w:rsidP="573019AF" w:rsidRDefault="573019AF" w14:paraId="61683A7A" w14:textId="25C1CD66">
      <w:pPr>
        <w:ind w:firstLine="708"/>
        <w:jc w:val="both"/>
        <w:rPr>
          <w:rFonts w:ascii="Arial" w:hAnsi="Arial" w:eastAsia="Arial" w:cs="Arial"/>
          <w:sz w:val="24"/>
          <w:szCs w:val="24"/>
        </w:rPr>
      </w:pPr>
      <w:r w:rsidRPr="573019AF">
        <w:rPr>
          <w:rFonts w:ascii="Arial" w:hAnsi="Arial" w:eastAsia="Arial" w:cs="Arial"/>
          <w:sz w:val="24"/>
          <w:szCs w:val="24"/>
        </w:rPr>
        <w:t>No âmbito da aprendizagem digital temos diversas Vantagens presentes no tema. A pesquisa busca de maneira holística ajudar o leitor a entender essas vantagens e Desvantagens.</w:t>
      </w:r>
    </w:p>
    <w:p w:rsidR="001F191C" w:rsidP="573019AF" w:rsidRDefault="001F191C" w14:paraId="67FF881C" w14:textId="77777777">
      <w:pPr>
        <w:ind w:firstLine="708"/>
        <w:jc w:val="both"/>
        <w:rPr>
          <w:rFonts w:ascii="Arial" w:hAnsi="Arial" w:eastAsia="Arial" w:cs="Arial"/>
          <w:sz w:val="24"/>
          <w:szCs w:val="24"/>
        </w:rPr>
      </w:pPr>
    </w:p>
    <w:p w:rsidR="2EED8850" w:rsidP="573019AF" w:rsidRDefault="00885CE3" w14:paraId="736D3D1F" w14:textId="38A84DEE">
      <w:pPr>
        <w:jc w:val="both"/>
        <w:rPr>
          <w:rFonts w:ascii="Arial" w:hAnsi="Arial" w:eastAsia="Arial" w:cs="Arial"/>
          <w:sz w:val="32"/>
          <w:szCs w:val="32"/>
        </w:rPr>
      </w:pPr>
      <w:r>
        <w:rPr>
          <w:rFonts w:ascii="Arial" w:hAnsi="Arial" w:eastAsia="Arial" w:cs="Arial"/>
          <w:sz w:val="32"/>
          <w:szCs w:val="32"/>
        </w:rPr>
        <w:t>5.1</w:t>
      </w:r>
      <w:r w:rsidRPr="006155FD" w:rsidR="573019AF">
        <w:rPr>
          <w:rFonts w:ascii="Arial" w:hAnsi="Arial" w:eastAsia="Arial" w:cs="Arial"/>
          <w:sz w:val="32"/>
          <w:szCs w:val="32"/>
        </w:rPr>
        <w:t xml:space="preserve"> - </w:t>
      </w:r>
      <w:r w:rsidRPr="573019AF" w:rsidR="573019AF">
        <w:rPr>
          <w:rFonts w:ascii="Arial" w:hAnsi="Arial" w:eastAsia="Arial" w:cs="Arial"/>
          <w:sz w:val="32"/>
          <w:szCs w:val="32"/>
        </w:rPr>
        <w:t>Comunicação</w:t>
      </w:r>
    </w:p>
    <w:p w:rsidR="2EED8850" w:rsidP="573019AF" w:rsidRDefault="573019AF" w14:paraId="30D69024" w14:textId="35F46BFB">
      <w:pPr>
        <w:ind w:firstLine="708"/>
        <w:jc w:val="both"/>
        <w:rPr>
          <w:rFonts w:ascii="Arial" w:hAnsi="Arial" w:eastAsia="Arial" w:cs="Arial"/>
          <w:sz w:val="24"/>
          <w:szCs w:val="24"/>
        </w:rPr>
      </w:pPr>
      <w:r w:rsidRPr="3F02C517" w:rsidR="3F02C517">
        <w:rPr>
          <w:rFonts w:ascii="Arial" w:hAnsi="Arial" w:eastAsia="Arial" w:cs="Arial"/>
          <w:sz w:val="24"/>
          <w:szCs w:val="24"/>
        </w:rPr>
        <w:t xml:space="preserve">Com o passar dos anos a Tecnologia avançou de maneira significativa, se tornando incrivelmente a favor da aprendizagem digital. Temos sistemas de comunicação extremamente efetivos para a Aprendizagem. o que é necessário para se ter um ensino de Qualidade. </w:t>
      </w:r>
    </w:p>
    <w:p w:rsidR="2EED8850" w:rsidP="573019AF" w:rsidRDefault="0019045B" w14:paraId="66D191E4" w14:textId="15159CAE">
      <w:pPr>
        <w:jc w:val="both"/>
        <w:rPr>
          <w:rFonts w:ascii="Arial" w:hAnsi="Arial" w:eastAsia="Arial" w:cs="Arial"/>
        </w:rPr>
      </w:pPr>
      <w:r>
        <w:rPr>
          <w:rFonts w:ascii="Arial" w:hAnsi="Arial" w:eastAsia="Arial" w:cs="Arial"/>
        </w:rPr>
        <w:t>-</w:t>
      </w:r>
      <w:r w:rsidRPr="573019AF" w:rsidR="573019AF">
        <w:rPr>
          <w:rFonts w:ascii="Arial" w:hAnsi="Arial" w:eastAsia="Arial" w:cs="Arial"/>
        </w:rPr>
        <w:t xml:space="preserve"> Tipos:</w:t>
      </w:r>
    </w:p>
    <w:p w:rsidR="2EED8850" w:rsidP="573019AF" w:rsidRDefault="00885CE3" w14:paraId="507E570C" w14:textId="6C50ADD1">
      <w:pPr>
        <w:jc w:val="both"/>
        <w:rPr>
          <w:rFonts w:ascii="Arial" w:hAnsi="Arial" w:eastAsia="Arial" w:cs="Arial"/>
          <w:sz w:val="24"/>
          <w:szCs w:val="24"/>
        </w:rPr>
      </w:pPr>
      <w:r>
        <w:rPr>
          <w:rFonts w:ascii="Arial" w:hAnsi="Arial" w:eastAsia="Arial" w:cs="Arial"/>
          <w:sz w:val="24"/>
          <w:szCs w:val="24"/>
        </w:rPr>
        <w:t>5</w:t>
      </w:r>
      <w:r w:rsidRPr="573019AF" w:rsidR="573019AF">
        <w:rPr>
          <w:rFonts w:ascii="Arial" w:hAnsi="Arial" w:eastAsia="Arial" w:cs="Arial"/>
          <w:sz w:val="24"/>
          <w:szCs w:val="24"/>
        </w:rPr>
        <w:t>.1</w:t>
      </w:r>
      <w:r>
        <w:rPr>
          <w:rFonts w:ascii="Arial" w:hAnsi="Arial" w:eastAsia="Arial" w:cs="Arial"/>
          <w:sz w:val="24"/>
          <w:szCs w:val="24"/>
        </w:rPr>
        <w:t>.1</w:t>
      </w:r>
      <w:r w:rsidRPr="573019AF" w:rsidR="573019AF">
        <w:rPr>
          <w:rFonts w:ascii="Arial" w:hAnsi="Arial" w:eastAsia="Arial" w:cs="Arial"/>
          <w:sz w:val="24"/>
          <w:szCs w:val="24"/>
        </w:rPr>
        <w:t xml:space="preserve"> - Comunicação Visual: </w:t>
      </w:r>
    </w:p>
    <w:p w:rsidR="2EED8850" w:rsidP="573019AF" w:rsidRDefault="573019AF" w14:paraId="021E1504" w14:textId="5C1ABF2B">
      <w:pPr>
        <w:ind w:firstLine="708"/>
        <w:jc w:val="both"/>
        <w:rPr>
          <w:rFonts w:ascii="Arial" w:hAnsi="Arial" w:eastAsia="Arial" w:cs="Arial"/>
          <w:sz w:val="24"/>
          <w:szCs w:val="24"/>
        </w:rPr>
      </w:pPr>
      <w:r w:rsidRPr="573019AF">
        <w:rPr>
          <w:rFonts w:ascii="Arial" w:hAnsi="Arial" w:eastAsia="Arial" w:cs="Arial"/>
          <w:sz w:val="24"/>
          <w:szCs w:val="24"/>
        </w:rPr>
        <w:t>É a comunicação que acontece através de Slides, imagens e outros elementos visuais. É uma boa maneira de se comunicar com clareza e eficácia.</w:t>
      </w:r>
    </w:p>
    <w:p w:rsidR="2EED8850" w:rsidP="573019AF" w:rsidRDefault="00885CE3" w14:paraId="0B6C4220" w14:textId="173F6822">
      <w:pPr>
        <w:jc w:val="both"/>
        <w:rPr>
          <w:rFonts w:ascii="Arial" w:hAnsi="Arial" w:eastAsia="Arial" w:cs="Arial"/>
          <w:sz w:val="24"/>
          <w:szCs w:val="24"/>
        </w:rPr>
      </w:pPr>
      <w:r>
        <w:rPr>
          <w:rFonts w:ascii="Arial" w:hAnsi="Arial" w:eastAsia="Arial" w:cs="Arial"/>
          <w:sz w:val="24"/>
          <w:szCs w:val="24"/>
        </w:rPr>
        <w:t>5</w:t>
      </w:r>
      <w:r w:rsidRPr="573019AF" w:rsidR="573019AF">
        <w:rPr>
          <w:rFonts w:ascii="Arial" w:hAnsi="Arial" w:eastAsia="Arial" w:cs="Arial"/>
          <w:sz w:val="24"/>
          <w:szCs w:val="24"/>
        </w:rPr>
        <w:t>.</w:t>
      </w:r>
      <w:r>
        <w:rPr>
          <w:rFonts w:ascii="Arial" w:hAnsi="Arial" w:eastAsia="Arial" w:cs="Arial"/>
          <w:sz w:val="24"/>
          <w:szCs w:val="24"/>
        </w:rPr>
        <w:t>1.2</w:t>
      </w:r>
      <w:r w:rsidRPr="573019AF" w:rsidR="573019AF">
        <w:rPr>
          <w:rFonts w:ascii="Arial" w:hAnsi="Arial" w:eastAsia="Arial" w:cs="Arial"/>
          <w:sz w:val="24"/>
          <w:szCs w:val="24"/>
        </w:rPr>
        <w:t xml:space="preserve"> - Comunicação Verbal:</w:t>
      </w:r>
    </w:p>
    <w:p w:rsidR="2EED8850" w:rsidP="573019AF" w:rsidRDefault="573019AF" w14:paraId="1228B407" w14:textId="49E80200">
      <w:pPr>
        <w:ind w:firstLine="708"/>
        <w:jc w:val="both"/>
        <w:rPr>
          <w:rFonts w:ascii="Arial" w:hAnsi="Arial" w:eastAsia="Arial" w:cs="Arial"/>
          <w:sz w:val="24"/>
          <w:szCs w:val="24"/>
        </w:rPr>
      </w:pPr>
      <w:r w:rsidRPr="573019AF">
        <w:rPr>
          <w:rFonts w:ascii="Arial" w:hAnsi="Arial" w:eastAsia="Arial" w:cs="Arial"/>
          <w:sz w:val="24"/>
          <w:szCs w:val="24"/>
        </w:rPr>
        <w:t>Comunicação que acontece através da fala, normalmente em chamadas e áudios ou outras Tecnologias comunicativas.</w:t>
      </w:r>
    </w:p>
    <w:p w:rsidR="2EED8850" w:rsidP="573019AF" w:rsidRDefault="00885CE3" w14:paraId="4C62C70B" w14:textId="6C3EB250">
      <w:pPr>
        <w:jc w:val="both"/>
        <w:rPr>
          <w:rFonts w:ascii="Arial" w:hAnsi="Arial" w:eastAsia="Arial" w:cs="Arial"/>
          <w:sz w:val="24"/>
          <w:szCs w:val="24"/>
        </w:rPr>
      </w:pPr>
      <w:r>
        <w:rPr>
          <w:rFonts w:ascii="Arial" w:hAnsi="Arial" w:eastAsia="Arial" w:cs="Arial"/>
          <w:sz w:val="24"/>
          <w:szCs w:val="24"/>
        </w:rPr>
        <w:t>5</w:t>
      </w:r>
      <w:r w:rsidRPr="573019AF" w:rsidR="573019AF">
        <w:rPr>
          <w:rFonts w:ascii="Arial" w:hAnsi="Arial" w:eastAsia="Arial" w:cs="Arial"/>
          <w:sz w:val="24"/>
          <w:szCs w:val="24"/>
        </w:rPr>
        <w:t>.</w:t>
      </w:r>
      <w:r>
        <w:rPr>
          <w:rFonts w:ascii="Arial" w:hAnsi="Arial" w:eastAsia="Arial" w:cs="Arial"/>
          <w:sz w:val="24"/>
          <w:szCs w:val="24"/>
        </w:rPr>
        <w:t>1.3</w:t>
      </w:r>
      <w:r w:rsidRPr="573019AF" w:rsidR="573019AF">
        <w:rPr>
          <w:rFonts w:ascii="Arial" w:hAnsi="Arial" w:eastAsia="Arial" w:cs="Arial"/>
          <w:sz w:val="24"/>
          <w:szCs w:val="24"/>
        </w:rPr>
        <w:t xml:space="preserve"> - Comunicação Escrita:</w:t>
      </w:r>
    </w:p>
    <w:p w:rsidRPr="001F191C" w:rsidR="00E740EC" w:rsidP="3F02C517" w:rsidRDefault="00E740EC" w14:paraId="28F190F2" w14:textId="13A16EB9">
      <w:pPr>
        <w:ind w:firstLine="708"/>
        <w:jc w:val="both"/>
        <w:rPr>
          <w:rFonts w:ascii="Arial" w:hAnsi="Arial" w:eastAsia="Arial" w:cs="Arial"/>
          <w:color w:val="000000" w:themeColor="text1" w:themeTint="FF" w:themeShade="FF"/>
          <w:sz w:val="32"/>
          <w:szCs w:val="32"/>
        </w:rPr>
      </w:pPr>
      <w:r w:rsidRPr="3F02C517" w:rsidR="3F02C517">
        <w:rPr>
          <w:rFonts w:ascii="Arial" w:hAnsi="Arial" w:eastAsia="Arial" w:cs="Arial"/>
          <w:sz w:val="24"/>
          <w:szCs w:val="24"/>
        </w:rPr>
        <w:t xml:space="preserve">Essa é a mais utilizada, a comunicação escrita abrange SMS (que apesar de não tão utilizado, ainda é seguro e “eficiente”) E-mails, Mensagens Via </w:t>
      </w:r>
      <w:r w:rsidRPr="3F02C517" w:rsidR="3F02C517">
        <w:rPr>
          <w:rFonts w:ascii="Arial" w:hAnsi="Arial" w:eastAsia="Arial" w:cs="Arial"/>
          <w:sz w:val="24"/>
          <w:szCs w:val="24"/>
        </w:rPr>
        <w:t>Telegram</w:t>
      </w:r>
      <w:r w:rsidRPr="3F02C517" w:rsidR="3F02C517">
        <w:rPr>
          <w:rFonts w:ascii="Arial" w:hAnsi="Arial" w:eastAsia="Arial" w:cs="Arial"/>
          <w:sz w:val="24"/>
          <w:szCs w:val="24"/>
        </w:rPr>
        <w:t xml:space="preserve">, WhatsApp, </w:t>
      </w:r>
      <w:r w:rsidRPr="3F02C517" w:rsidR="3F02C517">
        <w:rPr>
          <w:rFonts w:ascii="Arial" w:hAnsi="Arial" w:eastAsia="Arial" w:cs="Arial"/>
          <w:sz w:val="24"/>
          <w:szCs w:val="24"/>
        </w:rPr>
        <w:t>Discord</w:t>
      </w:r>
      <w:r w:rsidRPr="3F02C517" w:rsidR="3F02C517">
        <w:rPr>
          <w:rFonts w:ascii="Arial" w:hAnsi="Arial" w:eastAsia="Arial" w:cs="Arial"/>
          <w:sz w:val="24"/>
          <w:szCs w:val="24"/>
        </w:rPr>
        <w:t>.</w:t>
      </w:r>
    </w:p>
    <w:p w:rsidRPr="001F191C" w:rsidR="00E740EC" w:rsidP="3F02C517" w:rsidRDefault="00E740EC" w14:paraId="787CEC6B" w14:textId="0C7F80D6">
      <w:pPr>
        <w:ind w:firstLine="708"/>
        <w:jc w:val="both"/>
        <w:rPr>
          <w:rFonts w:ascii="Arial" w:hAnsi="Arial" w:eastAsia="Arial" w:cs="Arial"/>
          <w:color w:val="000000" w:themeColor="text1" w:themeTint="FF" w:themeShade="FF"/>
          <w:sz w:val="32"/>
          <w:szCs w:val="32"/>
        </w:rPr>
      </w:pPr>
    </w:p>
    <w:p w:rsidRPr="001F191C" w:rsidR="00E740EC" w:rsidP="3F02C517" w:rsidRDefault="00E740EC" w14:paraId="2E9A40A4" w14:textId="57759075">
      <w:pPr>
        <w:ind w:firstLine="0"/>
        <w:jc w:val="both"/>
        <w:rPr>
          <w:rFonts w:ascii="Arial" w:hAnsi="Arial" w:eastAsia="Arial" w:cs="Arial"/>
          <w:color w:val="000000" w:themeColor="text1"/>
          <w:sz w:val="32"/>
          <w:szCs w:val="32"/>
        </w:rPr>
      </w:pPr>
      <w:r w:rsidRPr="3F02C517" w:rsidR="3F02C517">
        <w:rPr>
          <w:rFonts w:ascii="Arial" w:hAnsi="Arial" w:eastAsia="Arial" w:cs="Arial"/>
          <w:color w:val="000000" w:themeColor="text1" w:themeTint="FF" w:themeShade="FF"/>
          <w:sz w:val="32"/>
          <w:szCs w:val="32"/>
        </w:rPr>
        <w:t>5.2 – Cotidiano Pessoal</w:t>
      </w:r>
    </w:p>
    <w:p w:rsidR="00E740EC" w:rsidP="00E740EC" w:rsidRDefault="00E740EC" w14:paraId="3E457349" w14:textId="77777777">
      <w:pPr>
        <w:pStyle w:val="SemEspaamento"/>
        <w:jc w:val="both"/>
        <w:rPr>
          <w:rFonts w:ascii="Arial" w:hAnsi="Arial" w:eastAsia="Arial" w:cs="Arial"/>
          <w:color w:val="000000" w:themeColor="text1"/>
          <w:sz w:val="24"/>
          <w:szCs w:val="24"/>
        </w:rPr>
      </w:pPr>
    </w:p>
    <w:p w:rsidR="00E740EC" w:rsidP="00E740EC" w:rsidRDefault="00E740EC" w14:paraId="4D30332F" w14:textId="6EAEAD91">
      <w:pPr>
        <w:pStyle w:val="SemEspaamento"/>
        <w:jc w:val="both"/>
        <w:rPr>
          <w:rFonts w:ascii="Arial" w:hAnsi="Arial" w:eastAsia="Arial" w:cs="Arial"/>
          <w:color w:val="000000" w:themeColor="text1"/>
          <w:sz w:val="24"/>
          <w:szCs w:val="24"/>
        </w:rPr>
      </w:pPr>
      <w:r w:rsidRPr="573019AF">
        <w:rPr>
          <w:rFonts w:ascii="Arial" w:hAnsi="Arial" w:eastAsia="Arial" w:cs="Arial"/>
          <w:color w:val="000000" w:themeColor="text1"/>
          <w:sz w:val="24"/>
          <w:szCs w:val="24"/>
        </w:rPr>
        <w:t>O Cotidiano pessoal também é afetado de maneira positiva pela Tecnologia, responsável por:</w:t>
      </w:r>
    </w:p>
    <w:p w:rsidR="00E740EC" w:rsidP="00E740EC" w:rsidRDefault="00E740EC" w14:paraId="4D287C66" w14:textId="77777777">
      <w:pPr>
        <w:pStyle w:val="SemEspaamento"/>
        <w:jc w:val="both"/>
        <w:rPr>
          <w:rFonts w:ascii="Arial" w:hAnsi="Arial" w:eastAsia="Arial" w:cs="Arial"/>
          <w:color w:val="000000" w:themeColor="text1"/>
          <w:sz w:val="24"/>
          <w:szCs w:val="24"/>
        </w:rPr>
      </w:pPr>
    </w:p>
    <w:p w:rsidR="00E740EC" w:rsidP="3F02C517" w:rsidRDefault="001F191C" w14:paraId="2539253B" w14:textId="78C10967">
      <w:pPr>
        <w:pStyle w:val="SemEspaamento"/>
        <w:ind w:left="0"/>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5.2.1 - Poupar nosso tempo:</w:t>
      </w:r>
    </w:p>
    <w:p w:rsidR="00E740EC" w:rsidP="00E740EC" w:rsidRDefault="00E740EC" w14:paraId="1C56098C" w14:textId="77777777">
      <w:pPr>
        <w:pStyle w:val="SemEspaamento"/>
        <w:jc w:val="both"/>
        <w:rPr>
          <w:rFonts w:ascii="Arial" w:hAnsi="Arial" w:eastAsia="Arial" w:cs="Arial"/>
          <w:color w:val="000000" w:themeColor="text1"/>
          <w:sz w:val="24"/>
          <w:szCs w:val="24"/>
        </w:rPr>
      </w:pPr>
      <w:r w:rsidRPr="573019AF">
        <w:rPr>
          <w:rFonts w:ascii="Arial" w:hAnsi="Arial" w:eastAsia="Arial" w:cs="Arial"/>
          <w:color w:val="000000" w:themeColor="text1"/>
          <w:sz w:val="24"/>
          <w:szCs w:val="24"/>
        </w:rPr>
        <w:t xml:space="preserve">  </w:t>
      </w:r>
    </w:p>
    <w:p w:rsidR="00E740EC" w:rsidP="00E740EC" w:rsidRDefault="00E740EC" w14:paraId="2BB913C8" w14:textId="5DF53DED">
      <w:pPr>
        <w:pStyle w:val="SemEspaamento"/>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A tecnologia moderna permite que você aproveite seus passeios, ajudando-o a navegar para qualquer lugar. Pode-se procurar um local específico e até identificar seu destino específico. Ele nem permite que você perca uma única curva e hoje em dia mostra até a situação do tráfego no seu percurso.</w:t>
      </w:r>
    </w:p>
    <w:p w:rsidR="00E740EC" w:rsidP="00E740EC" w:rsidRDefault="00E740EC" w14:paraId="7638A3EA" w14:textId="77777777">
      <w:pPr>
        <w:pStyle w:val="SemEspaamento"/>
        <w:jc w:val="both"/>
        <w:rPr>
          <w:rFonts w:ascii="Arial" w:hAnsi="Arial" w:eastAsia="Arial" w:cs="Arial"/>
          <w:color w:val="000000" w:themeColor="text1"/>
          <w:sz w:val="24"/>
          <w:szCs w:val="24"/>
        </w:rPr>
      </w:pPr>
    </w:p>
    <w:p w:rsidR="00E740EC" w:rsidP="3F02C517" w:rsidRDefault="001F191C" w14:paraId="75F5340D" w14:textId="2C27E0DD">
      <w:pPr>
        <w:pStyle w:val="SemEspaamento"/>
        <w:ind w:left="0"/>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5.2.2- Banco melhorado:</w:t>
      </w:r>
    </w:p>
    <w:p w:rsidR="00E740EC" w:rsidP="00E740EC" w:rsidRDefault="00E740EC" w14:paraId="5ADAD43A" w14:textId="77777777">
      <w:pPr>
        <w:pStyle w:val="SemEspaamento"/>
        <w:jc w:val="both"/>
        <w:rPr>
          <w:rFonts w:ascii="Arial" w:hAnsi="Arial" w:eastAsia="Arial" w:cs="Arial"/>
          <w:color w:val="000000" w:themeColor="text1"/>
          <w:sz w:val="24"/>
          <w:szCs w:val="24"/>
        </w:rPr>
      </w:pPr>
    </w:p>
    <w:p w:rsidRPr="001F191C" w:rsidR="00E740EC" w:rsidP="001F191C" w:rsidRDefault="00E740EC" w14:paraId="78E03A79" w14:textId="2D169FD2">
      <w:pPr>
        <w:pStyle w:val="SemEspaamento"/>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Ninguém jamais pensou que estaria pagando em bitcoins em vez de dólares. A criptomoeda recentemente se tornou viral devido à sua utilidade. Agora, ninguém teria que esperar na longa fila de bancos apenas para pagar suas contas de serviços públicos.</w:t>
      </w:r>
    </w:p>
    <w:p w:rsidR="2EED8850" w:rsidP="573019AF" w:rsidRDefault="2EED8850" w14:paraId="06F26678" w14:textId="5F5F67CE">
      <w:pPr>
        <w:jc w:val="both"/>
        <w:rPr>
          <w:rFonts w:ascii="Arial" w:hAnsi="Arial" w:eastAsia="Arial" w:cs="Arial"/>
        </w:rPr>
      </w:pPr>
    </w:p>
    <w:p w:rsidR="2EED8850" w:rsidP="573019AF" w:rsidRDefault="00885CE3" w14:paraId="53F61246" w14:textId="77A52A59">
      <w:pPr>
        <w:jc w:val="both"/>
        <w:rPr>
          <w:rFonts w:ascii="Arial" w:hAnsi="Arial" w:eastAsia="Arial" w:cs="Arial"/>
          <w:color w:val="FFFFFF" w:themeColor="background1"/>
          <w:sz w:val="32"/>
          <w:szCs w:val="32"/>
        </w:rPr>
      </w:pPr>
      <w:r>
        <w:rPr>
          <w:rFonts w:ascii="Arial" w:hAnsi="Arial" w:eastAsia="Arial" w:cs="Arial"/>
          <w:sz w:val="32"/>
          <w:szCs w:val="32"/>
        </w:rPr>
        <w:t>5.</w:t>
      </w:r>
      <w:r w:rsidR="0001071D">
        <w:rPr>
          <w:rFonts w:ascii="Arial" w:hAnsi="Arial" w:eastAsia="Arial" w:cs="Arial"/>
          <w:sz w:val="32"/>
          <w:szCs w:val="32"/>
        </w:rPr>
        <w:t>3</w:t>
      </w:r>
      <w:r w:rsidRPr="006155FD" w:rsidR="573019AF">
        <w:rPr>
          <w:rFonts w:ascii="Arial" w:hAnsi="Arial" w:eastAsia="Arial" w:cs="Arial"/>
          <w:sz w:val="32"/>
          <w:szCs w:val="32"/>
        </w:rPr>
        <w:t xml:space="preserve"> – </w:t>
      </w:r>
      <w:r w:rsidRPr="573019AF" w:rsidR="573019AF">
        <w:rPr>
          <w:rFonts w:ascii="Arial" w:hAnsi="Arial" w:eastAsia="Arial" w:cs="Arial"/>
          <w:color w:val="000000" w:themeColor="text1"/>
          <w:sz w:val="32"/>
          <w:szCs w:val="32"/>
        </w:rPr>
        <w:t>Melhora na sociedade</w:t>
      </w:r>
    </w:p>
    <w:p w:rsidR="2EED8850" w:rsidP="3F02C517" w:rsidRDefault="2EED8850" w14:paraId="5EBADAFB" w14:textId="79C5CB2D">
      <w:pPr>
        <w:ind w:firstLine="708"/>
        <w:jc w:val="both"/>
        <w:rPr>
          <w:rFonts w:ascii="Arial" w:hAnsi="Arial" w:eastAsia="Arial" w:cs="Arial"/>
          <w:color w:val="000000" w:themeColor="text1" w:themeTint="FF" w:themeShade="FF"/>
          <w:sz w:val="24"/>
          <w:szCs w:val="24"/>
        </w:rPr>
      </w:pPr>
      <w:r w:rsidRPr="3F02C517" w:rsidR="3F02C517">
        <w:rPr>
          <w:rFonts w:ascii="Arial" w:hAnsi="Arial" w:eastAsia="Arial" w:cs="Arial"/>
          <w:color w:val="000000" w:themeColor="text1" w:themeTint="FF" w:themeShade="FF"/>
          <w:sz w:val="24"/>
          <w:szCs w:val="24"/>
        </w:rPr>
        <w:t>O acesso a recursos transferidos digitalmente permite maior privacidade e segurança. Além disso, a tecnologia pode ser usada para criar recursos para pessoas que precisam de assistência em áreas específicas.</w:t>
      </w:r>
      <w:r w:rsidRPr="3F02C517" w:rsidR="3F02C517">
        <w:rPr>
          <w:rFonts w:ascii="Arial" w:hAnsi="Arial" w:eastAsia="Arial" w:cs="Arial"/>
          <w:color w:val="4471C4"/>
          <w:sz w:val="24"/>
          <w:szCs w:val="24"/>
        </w:rPr>
        <w:t xml:space="preserve"> </w:t>
      </w:r>
    </w:p>
    <w:p w:rsidRPr="006155FD" w:rsidR="2EED8850" w:rsidP="573019AF" w:rsidRDefault="00885CE3" w14:paraId="6AB91A08" w14:textId="0F0A80DA">
      <w:pPr>
        <w:jc w:val="both"/>
        <w:rPr>
          <w:rFonts w:ascii="Arial" w:hAnsi="Arial" w:eastAsia="Arial" w:cs="Arial"/>
          <w:sz w:val="32"/>
          <w:szCs w:val="32"/>
        </w:rPr>
      </w:pPr>
      <w:r>
        <w:rPr>
          <w:rFonts w:ascii="Arial" w:hAnsi="Arial" w:eastAsia="Arial" w:cs="Arial"/>
          <w:sz w:val="32"/>
          <w:szCs w:val="32"/>
        </w:rPr>
        <w:t>5.</w:t>
      </w:r>
      <w:r w:rsidR="0001071D">
        <w:rPr>
          <w:rFonts w:ascii="Arial" w:hAnsi="Arial" w:eastAsia="Arial" w:cs="Arial"/>
          <w:sz w:val="32"/>
          <w:szCs w:val="32"/>
        </w:rPr>
        <w:t>4</w:t>
      </w:r>
      <w:r w:rsidRPr="006155FD" w:rsidR="573019AF">
        <w:rPr>
          <w:rFonts w:ascii="Arial" w:hAnsi="Arial" w:eastAsia="Arial" w:cs="Arial"/>
          <w:sz w:val="32"/>
          <w:szCs w:val="32"/>
        </w:rPr>
        <w:t xml:space="preserve"> – </w:t>
      </w:r>
      <w:r w:rsidRPr="006155FD" w:rsidR="573019AF">
        <w:rPr>
          <w:rFonts w:ascii="Arial" w:hAnsi="Arial" w:eastAsia="Arial" w:cs="Arial"/>
          <w:color w:val="000000" w:themeColor="text1"/>
          <w:sz w:val="32"/>
          <w:szCs w:val="32"/>
        </w:rPr>
        <w:t>Flexibilidade</w:t>
      </w:r>
    </w:p>
    <w:p w:rsidR="3F02C517" w:rsidP="3F02C517" w:rsidRDefault="3F02C517" w14:paraId="35FEF4E8" w14:textId="25E7C67C">
      <w:pPr>
        <w:ind w:firstLine="708"/>
        <w:jc w:val="both"/>
        <w:rPr>
          <w:rFonts w:ascii="Arial" w:hAnsi="Arial" w:eastAsia="Arial" w:cs="Arial"/>
          <w:color w:val="000000" w:themeColor="text1" w:themeTint="FF" w:themeShade="FF"/>
          <w:sz w:val="24"/>
          <w:szCs w:val="24"/>
        </w:rPr>
      </w:pPr>
      <w:r w:rsidRPr="3F02C517" w:rsidR="3F02C517">
        <w:rPr>
          <w:rFonts w:ascii="Arial" w:hAnsi="Arial" w:eastAsia="Arial" w:cs="Arial"/>
          <w:color w:val="000000" w:themeColor="text1" w:themeTint="FF" w:themeShade="FF"/>
          <w:sz w:val="24"/>
          <w:szCs w:val="24"/>
        </w:rPr>
        <w:t xml:space="preserve">Flexibilidade é um dos principais pontos da aprendizagem digital. Os alunos podem acessar materiais de aprendizagem a qualquer hora e em qualquer lugar. </w:t>
      </w:r>
    </w:p>
    <w:p w:rsidR="001F191C" w:rsidP="001F191C" w:rsidRDefault="001F191C" w14:paraId="69CF018C" w14:textId="1B856B2E">
      <w:pPr>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5.4.1 – Trabalho em equipe:</w:t>
      </w:r>
    </w:p>
    <w:p w:rsidR="001F191C" w:rsidP="001F191C" w:rsidRDefault="001F191C" w14:paraId="5C4CF992" w14:textId="4B67F405">
      <w:pPr>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A flexibilidade que a tecnologia fornece permite você e sua equipe mesclarem ideias através de mapas mentais online, plataformas de atividades em equipe como, “Microsoft Teams”, e, “</w:t>
      </w:r>
      <w:r w:rsidRPr="3F02C517" w:rsidR="3F02C517">
        <w:rPr>
          <w:rFonts w:ascii="Arial" w:hAnsi="Arial" w:eastAsia="Arial" w:cs="Arial"/>
          <w:color w:val="000000" w:themeColor="text1" w:themeTint="FF" w:themeShade="FF"/>
          <w:sz w:val="24"/>
          <w:szCs w:val="24"/>
        </w:rPr>
        <w:t>Asana</w:t>
      </w:r>
      <w:r w:rsidRPr="3F02C517" w:rsidR="3F02C517">
        <w:rPr>
          <w:rFonts w:ascii="Arial" w:hAnsi="Arial" w:eastAsia="Arial" w:cs="Arial"/>
          <w:color w:val="000000" w:themeColor="text1" w:themeTint="FF" w:themeShade="FF"/>
          <w:sz w:val="24"/>
          <w:szCs w:val="24"/>
        </w:rPr>
        <w:t>” que permite gerenciar projetos Online.</w:t>
      </w:r>
    </w:p>
    <w:p w:rsidRPr="00F31BAD" w:rsidR="001F191C" w:rsidP="001F191C" w:rsidRDefault="001F191C" w14:paraId="34F53C1E" w14:textId="77777777">
      <w:pPr>
        <w:jc w:val="both"/>
        <w:rPr>
          <w:rFonts w:ascii="Arial" w:hAnsi="Arial" w:eastAsia="Arial" w:cs="Arial"/>
          <w:color w:val="000000" w:themeColor="text1"/>
          <w:sz w:val="24"/>
          <w:szCs w:val="24"/>
        </w:rPr>
      </w:pPr>
    </w:p>
    <w:p w:rsidRPr="006155FD" w:rsidR="2EED8850" w:rsidP="573019AF" w:rsidRDefault="00885CE3" w14:paraId="0D810358" w14:textId="255ED252">
      <w:pPr>
        <w:jc w:val="both"/>
        <w:rPr>
          <w:rFonts w:ascii="Arial" w:hAnsi="Arial" w:eastAsia="Arial" w:cs="Arial"/>
          <w:color w:val="000000" w:themeColor="text1"/>
          <w:sz w:val="32"/>
          <w:szCs w:val="32"/>
        </w:rPr>
      </w:pPr>
      <w:r w:rsidRPr="3F02C517" w:rsidR="3F02C517">
        <w:rPr>
          <w:rFonts w:ascii="Arial" w:hAnsi="Arial" w:eastAsia="Arial" w:cs="Arial"/>
          <w:sz w:val="32"/>
          <w:szCs w:val="32"/>
        </w:rPr>
        <w:t>5.5</w:t>
      </w:r>
      <w:r w:rsidRPr="3F02C517" w:rsidR="3F02C517">
        <w:rPr>
          <w:rFonts w:ascii="Arial" w:hAnsi="Arial" w:eastAsia="Arial" w:cs="Arial"/>
          <w:sz w:val="32"/>
          <w:szCs w:val="32"/>
        </w:rPr>
        <w:t xml:space="preserve"> -</w:t>
      </w:r>
      <w:r w:rsidRPr="3F02C517" w:rsidR="3F02C517">
        <w:rPr>
          <w:rFonts w:ascii="Arial" w:hAnsi="Arial" w:eastAsia="Arial" w:cs="Arial"/>
          <w:color w:val="000000" w:themeColor="text1" w:themeTint="FF" w:themeShade="FF"/>
          <w:sz w:val="32"/>
          <w:szCs w:val="32"/>
        </w:rPr>
        <w:t xml:space="preserve"> Pe</w:t>
      </w:r>
      <w:r w:rsidRPr="3F02C517" w:rsidR="3F02C517">
        <w:rPr>
          <w:rFonts w:ascii="Arial" w:hAnsi="Arial" w:eastAsia="Arial" w:cs="Arial"/>
          <w:color w:val="000000" w:themeColor="text1" w:themeTint="FF" w:themeShade="FF"/>
          <w:sz w:val="32"/>
          <w:szCs w:val="32"/>
        </w:rPr>
        <w:t>rsonalização</w:t>
      </w:r>
    </w:p>
    <w:p w:rsidR="2EED8850" w:rsidP="573019AF" w:rsidRDefault="573019AF" w14:paraId="78E52CD9" w14:textId="419C564C">
      <w:pPr>
        <w:ind w:firstLine="708"/>
        <w:jc w:val="both"/>
        <w:rPr>
          <w:rFonts w:ascii="Arial" w:hAnsi="Arial" w:eastAsia="Arial" w:cs="Arial"/>
          <w:color w:val="000000" w:themeColor="text1"/>
          <w:sz w:val="24"/>
          <w:szCs w:val="24"/>
        </w:rPr>
      </w:pPr>
      <w:r w:rsidRPr="573019AF">
        <w:rPr>
          <w:rFonts w:ascii="Arial" w:hAnsi="Arial" w:eastAsia="Arial" w:cs="Arial"/>
          <w:color w:val="000000" w:themeColor="text1"/>
          <w:sz w:val="24"/>
          <w:szCs w:val="24"/>
        </w:rPr>
        <w:t xml:space="preserve">A personalização pode incluir o uso de tecnologias adaptativas para fornecer aos alunos feedback em tempo real sobre seu desempenho. Isso pode ajudar os alunos a identificar áreas em que precisam de mais ajuda e a se concentrar </w:t>
      </w:r>
      <w:r w:rsidR="00020CA5">
        <w:rPr>
          <w:rFonts w:ascii="Arial" w:hAnsi="Arial" w:eastAsia="Arial" w:cs="Arial"/>
          <w:color w:val="000000" w:themeColor="text1"/>
          <w:sz w:val="24"/>
          <w:szCs w:val="24"/>
        </w:rPr>
        <w:t>melhor</w:t>
      </w:r>
      <w:r w:rsidRPr="573019AF">
        <w:rPr>
          <w:rFonts w:ascii="Arial" w:hAnsi="Arial" w:eastAsia="Arial" w:cs="Arial"/>
          <w:color w:val="000000" w:themeColor="text1"/>
          <w:sz w:val="24"/>
          <w:szCs w:val="24"/>
        </w:rPr>
        <w:t xml:space="preserve"> ness</w:t>
      </w:r>
      <w:r w:rsidR="00020CA5">
        <w:rPr>
          <w:rFonts w:ascii="Arial" w:hAnsi="Arial" w:eastAsia="Arial" w:cs="Arial"/>
          <w:color w:val="000000" w:themeColor="text1"/>
          <w:sz w:val="24"/>
          <w:szCs w:val="24"/>
        </w:rPr>
        <w:t>e</w:t>
      </w:r>
      <w:r w:rsidRPr="573019AF">
        <w:rPr>
          <w:rFonts w:ascii="Arial" w:hAnsi="Arial" w:eastAsia="Arial" w:cs="Arial"/>
          <w:color w:val="000000" w:themeColor="text1"/>
          <w:sz w:val="24"/>
          <w:szCs w:val="24"/>
        </w:rPr>
        <w:t xml:space="preserve">s </w:t>
      </w:r>
      <w:r w:rsidR="00020CA5">
        <w:rPr>
          <w:rFonts w:ascii="Arial" w:hAnsi="Arial" w:eastAsia="Arial" w:cs="Arial"/>
          <w:color w:val="000000" w:themeColor="text1"/>
          <w:sz w:val="24"/>
          <w:szCs w:val="24"/>
        </w:rPr>
        <w:t>pontos</w:t>
      </w:r>
      <w:r w:rsidRPr="573019AF">
        <w:rPr>
          <w:rFonts w:ascii="Arial" w:hAnsi="Arial" w:eastAsia="Arial" w:cs="Arial"/>
          <w:color w:val="000000" w:themeColor="text1"/>
          <w:sz w:val="24"/>
          <w:szCs w:val="24"/>
        </w:rPr>
        <w:t>.</w:t>
      </w:r>
    </w:p>
    <w:p w:rsidR="2EED8850" w:rsidP="573019AF" w:rsidRDefault="00885CE3" w14:paraId="5EF6BAB5" w14:textId="4E060792">
      <w:pPr>
        <w:jc w:val="both"/>
        <w:rPr>
          <w:rFonts w:ascii="Arial" w:hAnsi="Arial" w:eastAsia="Arial" w:cs="Arial"/>
          <w:color w:val="000000" w:themeColor="text1"/>
          <w:sz w:val="24"/>
          <w:szCs w:val="24"/>
        </w:rPr>
      </w:pPr>
      <w:r>
        <w:rPr>
          <w:rFonts w:ascii="Arial" w:hAnsi="Arial" w:eastAsia="Arial" w:cs="Arial"/>
          <w:color w:val="000000" w:themeColor="text1"/>
          <w:sz w:val="24"/>
          <w:szCs w:val="24"/>
        </w:rPr>
        <w:t>5.</w:t>
      </w:r>
      <w:r w:rsidR="0001071D">
        <w:rPr>
          <w:rFonts w:ascii="Arial" w:hAnsi="Arial" w:eastAsia="Arial" w:cs="Arial"/>
          <w:color w:val="000000" w:themeColor="text1"/>
          <w:sz w:val="24"/>
          <w:szCs w:val="24"/>
        </w:rPr>
        <w:t>5</w:t>
      </w:r>
      <w:r>
        <w:rPr>
          <w:rFonts w:ascii="Arial" w:hAnsi="Arial" w:eastAsia="Arial" w:cs="Arial"/>
          <w:color w:val="000000" w:themeColor="text1"/>
          <w:sz w:val="24"/>
          <w:szCs w:val="24"/>
        </w:rPr>
        <w:t>.1</w:t>
      </w:r>
      <w:r w:rsidRPr="573019AF" w:rsidR="573019AF">
        <w:rPr>
          <w:rFonts w:ascii="Arial" w:hAnsi="Arial" w:eastAsia="Arial" w:cs="Arial"/>
          <w:color w:val="000000" w:themeColor="text1"/>
          <w:sz w:val="24"/>
          <w:szCs w:val="24"/>
        </w:rPr>
        <w:t xml:space="preserve"> - Ritmo da Aprendizagem:</w:t>
      </w:r>
    </w:p>
    <w:p w:rsidR="2EED8850" w:rsidP="3F02C517" w:rsidRDefault="00885CE3" w14:paraId="4D78FCA2" w14:textId="3AF54D99">
      <w:pPr>
        <w:ind w:firstLine="708"/>
        <w:jc w:val="both"/>
        <w:rPr>
          <w:rFonts w:ascii="Arial" w:hAnsi="Arial" w:eastAsia="Arial" w:cs="Arial"/>
          <w:color w:val="000000" w:themeColor="text1" w:themeTint="FF" w:themeShade="FF"/>
          <w:sz w:val="24"/>
          <w:szCs w:val="24"/>
        </w:rPr>
      </w:pPr>
      <w:r w:rsidRPr="3F02C517" w:rsidR="3F02C517">
        <w:rPr>
          <w:rFonts w:ascii="Arial" w:hAnsi="Arial" w:eastAsia="Arial" w:cs="Arial"/>
          <w:color w:val="000000" w:themeColor="text1" w:themeTint="FF" w:themeShade="FF"/>
          <w:sz w:val="24"/>
          <w:szCs w:val="24"/>
        </w:rPr>
        <w:t xml:space="preserve">Ajustar o ritmo da aprendizagem: Os professores podem ajustar o ritmo da aprendizagem para atender às necessidades pessoais de cada aluno. </w:t>
      </w:r>
    </w:p>
    <w:p w:rsidR="2EED8850" w:rsidP="3F02C517" w:rsidRDefault="00885CE3" w14:paraId="4F592791" w14:textId="2D8B42BB">
      <w:pPr>
        <w:ind w:firstLine="0"/>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5.5.2 - Feedback:</w:t>
      </w:r>
    </w:p>
    <w:p w:rsidR="0001071D" w:rsidP="00E13F0D" w:rsidRDefault="573019AF" w14:paraId="3448CC51" w14:textId="235411F2">
      <w:pPr>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 xml:space="preserve">Os professores podem usar tecnologias adaptativas para fornecer aos alunos feedback em tempo real sobre seu desempenho. Isso pode ajudar os alunos a </w:t>
      </w:r>
      <w:r w:rsidRPr="3F02C517" w:rsidR="3F02C517">
        <w:rPr>
          <w:rFonts w:ascii="Arial" w:hAnsi="Arial" w:eastAsia="Arial" w:cs="Arial"/>
          <w:color w:val="000000" w:themeColor="text1" w:themeTint="FF" w:themeShade="FF"/>
          <w:sz w:val="24"/>
          <w:szCs w:val="24"/>
        </w:rPr>
        <w:t>identificar</w:t>
      </w:r>
      <w:r w:rsidRPr="3F02C517" w:rsidR="3F02C517">
        <w:rPr>
          <w:rFonts w:ascii="Arial" w:hAnsi="Arial" w:eastAsia="Arial" w:cs="Arial"/>
          <w:color w:val="000000" w:themeColor="text1" w:themeTint="FF" w:themeShade="FF"/>
          <w:sz w:val="24"/>
          <w:szCs w:val="24"/>
        </w:rPr>
        <w:t xml:space="preserve"> áreas em que precisam de mais ajuda e a se concentrar em melhorar nessas áreas.</w:t>
      </w:r>
    </w:p>
    <w:p w:rsidR="0001071D" w:rsidP="573019AF" w:rsidRDefault="0001071D" w14:paraId="33BF38B2" w14:textId="77777777">
      <w:pPr>
        <w:ind w:firstLine="708"/>
        <w:jc w:val="both"/>
        <w:rPr>
          <w:rFonts w:ascii="Arial" w:hAnsi="Arial" w:eastAsia="Arial" w:cs="Arial"/>
          <w:color w:val="000000" w:themeColor="text1"/>
          <w:sz w:val="24"/>
          <w:szCs w:val="24"/>
        </w:rPr>
      </w:pPr>
    </w:p>
    <w:p w:rsidRPr="006155FD" w:rsidR="0001071D" w:rsidP="0001071D" w:rsidRDefault="0001071D" w14:paraId="71FB200E" w14:textId="6B8CC1D8">
      <w:pPr>
        <w:pStyle w:val="SemEspaamento"/>
        <w:numPr>
          <w:ilvl w:val="1"/>
          <w:numId w:val="13"/>
        </w:numPr>
        <w:jc w:val="both"/>
        <w:rPr>
          <w:rFonts w:ascii="Arial" w:hAnsi="Arial" w:eastAsia="Arial" w:cs="Arial"/>
          <w:color w:val="000000" w:themeColor="text1"/>
          <w:sz w:val="32"/>
          <w:szCs w:val="32"/>
        </w:rPr>
      </w:pPr>
      <w:r w:rsidRPr="006155FD">
        <w:rPr>
          <w:rFonts w:ascii="Arial" w:hAnsi="Arial" w:eastAsia="Arial" w:cs="Arial"/>
          <w:color w:val="000000" w:themeColor="text1"/>
          <w:sz w:val="32"/>
          <w:szCs w:val="32"/>
        </w:rPr>
        <w:t>- IA (Inteligência artificial):</w:t>
      </w:r>
    </w:p>
    <w:p w:rsidR="0001071D" w:rsidP="0001071D" w:rsidRDefault="0001071D" w14:paraId="4A099C24" w14:textId="77777777">
      <w:pPr>
        <w:pStyle w:val="SemEspaamento"/>
        <w:jc w:val="both"/>
        <w:rPr>
          <w:rFonts w:ascii="Arial" w:hAnsi="Arial" w:eastAsia="Arial" w:cs="Arial"/>
          <w:color w:val="000000" w:themeColor="text1"/>
          <w:sz w:val="24"/>
          <w:szCs w:val="24"/>
        </w:rPr>
      </w:pPr>
    </w:p>
    <w:p w:rsidR="0001071D" w:rsidP="00E13F0D" w:rsidRDefault="0001071D" w14:paraId="6DB7F003" w14:textId="29FD1668">
      <w:pPr>
        <w:pStyle w:val="SemEspaamento"/>
        <w:ind w:firstLine="708"/>
        <w:jc w:val="both"/>
        <w:rPr>
          <w:rFonts w:ascii="Arial" w:hAnsi="Arial" w:eastAsia="Arial" w:cs="Arial"/>
          <w:color w:val="000000" w:themeColor="text1"/>
          <w:sz w:val="24"/>
          <w:szCs w:val="24"/>
        </w:rPr>
      </w:pPr>
      <w:r w:rsidRPr="573019AF">
        <w:rPr>
          <w:rFonts w:ascii="Arial" w:hAnsi="Arial" w:eastAsia="Arial" w:cs="Arial"/>
          <w:color w:val="000000" w:themeColor="text1"/>
          <w:sz w:val="24"/>
          <w:szCs w:val="24"/>
        </w:rPr>
        <w:t>O novo conceito de inteligência artificial está crescendo rapidamente e está ganhando muita popularidade</w:t>
      </w:r>
      <w:r>
        <w:rPr>
          <w:rFonts w:ascii="Arial" w:hAnsi="Arial" w:eastAsia="Arial" w:cs="Arial"/>
          <w:color w:val="000000" w:themeColor="text1"/>
          <w:sz w:val="24"/>
          <w:szCs w:val="24"/>
        </w:rPr>
        <w:t>, ainda mais com a ascensão do ChatGPT da OpenAI, e, da BingAI da Microsoft</w:t>
      </w:r>
      <w:r w:rsidRPr="573019AF">
        <w:rPr>
          <w:rFonts w:ascii="Arial" w:hAnsi="Arial" w:eastAsia="Arial" w:cs="Arial"/>
          <w:color w:val="000000" w:themeColor="text1"/>
          <w:sz w:val="24"/>
          <w:szCs w:val="24"/>
        </w:rPr>
        <w:t>. A razão por trás disso é que pode trazer uma nova era de revolução</w:t>
      </w:r>
      <w:r w:rsidR="00E13F0D">
        <w:rPr>
          <w:rFonts w:ascii="Arial" w:hAnsi="Arial" w:eastAsia="Arial" w:cs="Arial"/>
          <w:color w:val="000000" w:themeColor="text1"/>
          <w:sz w:val="24"/>
          <w:szCs w:val="24"/>
        </w:rPr>
        <w:t>.</w:t>
      </w:r>
    </w:p>
    <w:p w:rsidR="00E13F0D" w:rsidP="00E13F0D" w:rsidRDefault="00E13F0D" w14:paraId="2AEC9BD4" w14:textId="5338F3BD">
      <w:pPr>
        <w:pStyle w:val="SemEspaamento"/>
        <w:ind w:firstLine="708"/>
        <w:jc w:val="center"/>
        <w:rPr>
          <w:rFonts w:ascii="Arial" w:hAnsi="Arial" w:eastAsia="Arial" w:cs="Arial"/>
          <w:i/>
          <w:iCs/>
          <w:color w:val="000000" w:themeColor="text1"/>
          <w:sz w:val="24"/>
          <w:szCs w:val="24"/>
        </w:rPr>
      </w:pPr>
      <w:r w:rsidRPr="00E13F0D">
        <w:rPr>
          <w:rFonts w:ascii="Arial" w:hAnsi="Arial" w:eastAsia="Arial" w:cs="Arial"/>
          <w:i/>
          <w:iCs/>
          <w:color w:val="000000" w:themeColor="text1"/>
          <w:sz w:val="24"/>
          <w:szCs w:val="24"/>
        </w:rPr>
        <w:t>“</w:t>
      </w:r>
      <w:r w:rsidRPr="00E13F0D">
        <w:rPr>
          <w:rFonts w:ascii="Arial" w:hAnsi="Arial" w:eastAsia="Arial" w:cs="Arial"/>
          <w:i/>
          <w:iCs/>
          <w:color w:val="000000" w:themeColor="text1"/>
          <w:sz w:val="24"/>
          <w:szCs w:val="24"/>
        </w:rPr>
        <w:t>IA</w:t>
      </w:r>
      <w:r>
        <w:rPr>
          <w:rFonts w:ascii="Arial" w:hAnsi="Arial" w:eastAsia="Arial" w:cs="Arial"/>
          <w:i/>
          <w:iCs/>
          <w:color w:val="000000" w:themeColor="text1"/>
          <w:sz w:val="24"/>
          <w:szCs w:val="24"/>
        </w:rPr>
        <w:t xml:space="preserve"> </w:t>
      </w:r>
      <w:r w:rsidRPr="00E13F0D">
        <w:rPr>
          <w:rFonts w:ascii="Arial" w:hAnsi="Arial" w:eastAsia="Arial" w:cs="Arial"/>
          <w:i/>
          <w:iCs/>
          <w:color w:val="000000" w:themeColor="text1"/>
          <w:sz w:val="24"/>
          <w:szCs w:val="24"/>
        </w:rPr>
        <w:t>um dos maiores favores da tecnologia moderna para nós.”</w:t>
      </w:r>
    </w:p>
    <w:p w:rsidRPr="00E13F0D" w:rsidR="00E13F0D" w:rsidP="00E13F0D" w:rsidRDefault="00E13F0D" w14:paraId="20FA7D02" w14:textId="35E5380B">
      <w:pPr>
        <w:pStyle w:val="SemEspaamento"/>
        <w:ind w:firstLine="708"/>
        <w:jc w:val="center"/>
        <w:rPr>
          <w:rFonts w:ascii="Arial" w:hAnsi="Arial" w:eastAsia="Arial" w:cs="Arial"/>
          <w:i/>
          <w:iCs/>
          <w:color w:val="000000" w:themeColor="text1"/>
          <w:sz w:val="24"/>
          <w:szCs w:val="24"/>
        </w:rPr>
      </w:pPr>
      <w:r>
        <w:rPr>
          <w:rFonts w:ascii="Arial" w:hAnsi="Arial" w:eastAsia="Arial" w:cs="Arial"/>
          <w:i/>
          <w:iCs/>
          <w:color w:val="000000" w:themeColor="text1"/>
          <w:sz w:val="24"/>
          <w:szCs w:val="24"/>
        </w:rPr>
        <w:t>João Vitor Alves – 15/09/23 às 08:34</w:t>
      </w:r>
    </w:p>
    <w:p w:rsidR="00E13F0D" w:rsidP="00E13F0D" w:rsidRDefault="00E13F0D" w14:paraId="07D90049" w14:textId="77777777">
      <w:pPr>
        <w:pStyle w:val="SemEspaamento"/>
        <w:ind w:firstLine="708"/>
        <w:jc w:val="both"/>
        <w:rPr>
          <w:rFonts w:ascii="Arial" w:hAnsi="Arial" w:eastAsia="Arial" w:cs="Arial"/>
          <w:color w:val="000000" w:themeColor="text1"/>
          <w:sz w:val="24"/>
          <w:szCs w:val="24"/>
        </w:rPr>
      </w:pPr>
    </w:p>
    <w:p w:rsidR="0001071D" w:rsidP="00E13F0D" w:rsidRDefault="0001071D" w14:paraId="6AB49F19" w14:textId="395A1915">
      <w:pPr>
        <w:pStyle w:val="SemEspaamento"/>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A Inteligência artificial é definitivamente um dos pontos mais fascinantes da década, a IA te ajuda a elaborar textos, E-mails corporativos e até gerenciar seu negócio, veja um exemplo de E-mail corporativo gerado por IA.</w:t>
      </w:r>
    </w:p>
    <w:p w:rsidR="0001071D" w:rsidP="0001071D" w:rsidRDefault="0001071D" w14:paraId="7B08373E" w14:textId="77777777">
      <w:pPr>
        <w:pStyle w:val="SemEspaamento"/>
        <w:jc w:val="both"/>
        <w:rPr>
          <w:rFonts w:ascii="Arial" w:hAnsi="Arial" w:eastAsia="Arial" w:cs="Arial"/>
          <w:color w:val="000000" w:themeColor="text1"/>
          <w:sz w:val="24"/>
          <w:szCs w:val="24"/>
        </w:rPr>
      </w:pPr>
    </w:p>
    <w:p w:rsidRPr="00510BBD" w:rsidR="0001071D" w:rsidP="0001071D" w:rsidRDefault="0001071D" w14:paraId="178399B9" w14:textId="77777777">
      <w:pPr>
        <w:pStyle w:val="SemEspaamento"/>
        <w:jc w:val="center"/>
        <w:rPr>
          <w:rFonts w:ascii="Arial" w:hAnsi="Arial" w:eastAsia="Arial" w:cs="Arial"/>
          <w:i/>
          <w:iCs/>
          <w:color w:val="000000" w:themeColor="text1"/>
          <w:sz w:val="24"/>
          <w:szCs w:val="24"/>
        </w:rPr>
      </w:pPr>
      <w:r w:rsidRPr="00510BBD">
        <w:rPr>
          <w:rFonts w:ascii="Arial" w:hAnsi="Arial" w:eastAsia="Arial" w:cs="Arial"/>
          <w:i/>
          <w:iCs/>
          <w:color w:val="000000" w:themeColor="text1"/>
          <w:sz w:val="24"/>
          <w:szCs w:val="24"/>
        </w:rPr>
        <w:t>“Prezados funcionários,</w:t>
      </w:r>
    </w:p>
    <w:p w:rsidRPr="00510BBD" w:rsidR="0001071D" w:rsidP="0001071D" w:rsidRDefault="0001071D" w14:paraId="2EAD0AFA" w14:textId="77777777">
      <w:pPr>
        <w:pStyle w:val="SemEspaamento"/>
        <w:jc w:val="center"/>
        <w:rPr>
          <w:i/>
          <w:iCs/>
        </w:rPr>
      </w:pPr>
    </w:p>
    <w:p w:rsidRPr="00510BBD" w:rsidR="0001071D" w:rsidP="0001071D" w:rsidRDefault="0001071D" w14:paraId="3F8AD836" w14:textId="77777777">
      <w:pPr>
        <w:pStyle w:val="SemEspaamento"/>
        <w:jc w:val="center"/>
        <w:rPr>
          <w:i/>
          <w:iCs/>
        </w:rPr>
      </w:pPr>
      <w:r w:rsidRPr="00510BBD">
        <w:rPr>
          <w:rFonts w:ascii="Arial" w:hAnsi="Arial" w:eastAsia="Arial" w:cs="Arial"/>
          <w:i/>
          <w:iCs/>
          <w:color w:val="000000" w:themeColor="text1"/>
          <w:sz w:val="24"/>
          <w:szCs w:val="24"/>
        </w:rPr>
        <w:t>É com grande satisfação que convidamos todos vocês para a nossa reunião de final de ano corporativo, que acontecerá no dia 20 de dezembro, às 18h, no auditório da empresa. Será uma oportunidade para celebrarmos as conquistas de 2023, reconhecermos os destaques do ano e planejarmos os próximos passos para 2024.</w:t>
      </w:r>
    </w:p>
    <w:p w:rsidRPr="00510BBD" w:rsidR="0001071D" w:rsidP="0001071D" w:rsidRDefault="0001071D" w14:paraId="4C955CB8" w14:textId="77777777">
      <w:pPr>
        <w:pStyle w:val="SemEspaamento"/>
        <w:jc w:val="center"/>
        <w:rPr>
          <w:i/>
          <w:iCs/>
        </w:rPr>
      </w:pPr>
    </w:p>
    <w:p w:rsidRPr="00510BBD" w:rsidR="0001071D" w:rsidP="0001071D" w:rsidRDefault="0001071D" w14:paraId="1912D52A" w14:textId="77777777">
      <w:pPr>
        <w:pStyle w:val="SemEspaamento"/>
        <w:jc w:val="center"/>
        <w:rPr>
          <w:i/>
          <w:iCs/>
        </w:rPr>
      </w:pPr>
      <w:r w:rsidRPr="00510BBD">
        <w:rPr>
          <w:rFonts w:ascii="Arial" w:hAnsi="Arial" w:eastAsia="Arial" w:cs="Arial"/>
          <w:i/>
          <w:iCs/>
          <w:color w:val="000000" w:themeColor="text1"/>
          <w:sz w:val="24"/>
          <w:szCs w:val="24"/>
        </w:rPr>
        <w:t>A reunião terá a participação do nosso presidente, que fará um balanço do ano e apresentará as metas e os desafios para o futuro. Em seguida, teremos um coquetel com música ao vivo e sorteio de brindes. Contamos com a presença e a animação de todos vocês!</w:t>
      </w:r>
    </w:p>
    <w:p w:rsidRPr="00510BBD" w:rsidR="0001071D" w:rsidP="0001071D" w:rsidRDefault="0001071D" w14:paraId="02886954" w14:textId="77777777">
      <w:pPr>
        <w:pStyle w:val="SemEspaamento"/>
        <w:jc w:val="center"/>
        <w:rPr>
          <w:i/>
          <w:iCs/>
        </w:rPr>
      </w:pPr>
    </w:p>
    <w:p w:rsidRPr="00510BBD" w:rsidR="0001071D" w:rsidP="0001071D" w:rsidRDefault="0001071D" w14:paraId="463D706A" w14:textId="77777777">
      <w:pPr>
        <w:pStyle w:val="SemEspaamento"/>
        <w:jc w:val="center"/>
        <w:rPr>
          <w:i/>
          <w:iCs/>
        </w:rPr>
      </w:pPr>
      <w:r w:rsidRPr="00510BBD">
        <w:rPr>
          <w:rFonts w:ascii="Arial" w:hAnsi="Arial" w:eastAsia="Arial" w:cs="Arial"/>
          <w:i/>
          <w:iCs/>
          <w:color w:val="000000" w:themeColor="text1"/>
          <w:sz w:val="24"/>
          <w:szCs w:val="24"/>
        </w:rPr>
        <w:lastRenderedPageBreak/>
        <w:t>Para confirmar sua presença, por favor, preencha o formulário online até o dia 15 de dezembro. Caso tenha alguma dúvida ou sugestão, entre em contato com o departamento de recursos humanos pelo e-mail rh@empresa.com.br ou pelo telefone (11) 1234-5678.</w:t>
      </w:r>
    </w:p>
    <w:p w:rsidRPr="00510BBD" w:rsidR="0001071D" w:rsidP="0001071D" w:rsidRDefault="0001071D" w14:paraId="3E0E757E" w14:textId="77777777">
      <w:pPr>
        <w:pStyle w:val="SemEspaamento"/>
        <w:jc w:val="center"/>
        <w:rPr>
          <w:i/>
          <w:iCs/>
        </w:rPr>
      </w:pPr>
    </w:p>
    <w:p w:rsidRPr="00510BBD" w:rsidR="0001071D" w:rsidP="0001071D" w:rsidRDefault="0001071D" w14:paraId="4BBE2B3B" w14:textId="77777777">
      <w:pPr>
        <w:pStyle w:val="SemEspaamento"/>
        <w:jc w:val="center"/>
        <w:rPr>
          <w:i/>
          <w:iCs/>
        </w:rPr>
      </w:pPr>
      <w:r w:rsidRPr="00510BBD">
        <w:rPr>
          <w:rFonts w:ascii="Arial" w:hAnsi="Arial" w:eastAsia="Arial" w:cs="Arial"/>
          <w:i/>
          <w:iCs/>
          <w:color w:val="000000" w:themeColor="text1"/>
          <w:sz w:val="24"/>
          <w:szCs w:val="24"/>
        </w:rPr>
        <w:t>Agradecemos a dedicação e o comprometimento de todos vocês ao longo deste ano e esperamos que a reunião seja um momento de confraternização e integração entre os membros da nossa equipe.</w:t>
      </w:r>
    </w:p>
    <w:p w:rsidRPr="00510BBD" w:rsidR="0001071D" w:rsidP="0001071D" w:rsidRDefault="0001071D" w14:paraId="598D42B6" w14:textId="77777777">
      <w:pPr>
        <w:pStyle w:val="SemEspaamento"/>
        <w:jc w:val="center"/>
        <w:rPr>
          <w:i/>
          <w:iCs/>
        </w:rPr>
      </w:pPr>
    </w:p>
    <w:p w:rsidR="0001071D" w:rsidP="0001071D" w:rsidRDefault="0001071D" w14:paraId="1B451683" w14:textId="77777777">
      <w:pPr>
        <w:pStyle w:val="SemEspaamento"/>
        <w:jc w:val="center"/>
      </w:pPr>
      <w:r w:rsidRPr="573019AF">
        <w:rPr>
          <w:rFonts w:ascii="Arial" w:hAnsi="Arial" w:eastAsia="Arial" w:cs="Arial"/>
          <w:color w:val="000000" w:themeColor="text1"/>
          <w:sz w:val="24"/>
          <w:szCs w:val="24"/>
        </w:rPr>
        <w:t>Atenciosamente,</w:t>
      </w:r>
    </w:p>
    <w:p w:rsidR="0001071D" w:rsidP="0001071D" w:rsidRDefault="0001071D" w14:paraId="447D63A0" w14:textId="77777777">
      <w:pPr>
        <w:pStyle w:val="SemEspaamento"/>
        <w:jc w:val="center"/>
      </w:pPr>
    </w:p>
    <w:p w:rsidR="0001071D" w:rsidP="0001071D" w:rsidRDefault="0001071D" w14:paraId="1963C845" w14:textId="77777777">
      <w:pPr>
        <w:pStyle w:val="SemEspaamento"/>
        <w:jc w:val="center"/>
      </w:pPr>
      <w:r w:rsidRPr="573019AF">
        <w:rPr>
          <w:rFonts w:ascii="Arial" w:hAnsi="Arial" w:eastAsia="Arial" w:cs="Arial"/>
          <w:color w:val="000000" w:themeColor="text1"/>
          <w:sz w:val="24"/>
          <w:szCs w:val="24"/>
        </w:rPr>
        <w:t>Diretoria da Empresa - “</w:t>
      </w:r>
    </w:p>
    <w:p w:rsidR="0001071D" w:rsidP="0001071D" w:rsidRDefault="0001071D" w14:paraId="2406BC0F" w14:textId="77777777">
      <w:pPr>
        <w:pStyle w:val="SemEspaamento"/>
        <w:jc w:val="both"/>
        <w:rPr>
          <w:rFonts w:ascii="Arial" w:hAnsi="Arial" w:eastAsia="Arial" w:cs="Arial"/>
          <w:color w:val="000000" w:themeColor="text1"/>
          <w:sz w:val="24"/>
          <w:szCs w:val="24"/>
        </w:rPr>
      </w:pPr>
    </w:p>
    <w:p w:rsidR="0001071D" w:rsidP="0001071D" w:rsidRDefault="0001071D" w14:paraId="31695FBF" w14:textId="77777777">
      <w:pPr>
        <w:pStyle w:val="SemEspaamento"/>
        <w:numPr>
          <w:ilvl w:val="0"/>
          <w:numId w:val="2"/>
        </w:numPr>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 xml:space="preserve">Extraído do </w:t>
      </w:r>
      <w:r w:rsidRPr="3F02C517" w:rsidR="3F02C517">
        <w:rPr>
          <w:rFonts w:ascii="Arial" w:hAnsi="Arial" w:eastAsia="Arial" w:cs="Arial"/>
          <w:color w:val="000000" w:themeColor="text1" w:themeTint="FF" w:themeShade="FF"/>
          <w:sz w:val="24"/>
          <w:szCs w:val="24"/>
        </w:rPr>
        <w:t>Chat Bing 15/06/23</w:t>
      </w:r>
      <w:r w:rsidRPr="3F02C517" w:rsidR="3F02C517">
        <w:rPr>
          <w:rFonts w:ascii="Arial" w:hAnsi="Arial" w:eastAsia="Arial" w:cs="Arial"/>
          <w:color w:val="000000" w:themeColor="text1" w:themeTint="FF" w:themeShade="FF"/>
          <w:sz w:val="24"/>
          <w:szCs w:val="24"/>
        </w:rPr>
        <w:t xml:space="preserve"> às 08:30</w:t>
      </w:r>
    </w:p>
    <w:p w:rsidR="2EED8850" w:rsidP="3F02C517" w:rsidRDefault="00885CE3" w14:paraId="4D38F716" w14:textId="619E1FC2">
      <w:pPr>
        <w:pStyle w:val="Normal"/>
        <w:jc w:val="both"/>
        <w:rPr>
          <w:rFonts w:ascii="Arial" w:hAnsi="Arial" w:eastAsia="Arial" w:cs="Arial"/>
          <w:color w:val="000000" w:themeColor="text1" w:themeTint="FF" w:themeShade="FF"/>
          <w:sz w:val="36"/>
          <w:szCs w:val="36"/>
        </w:rPr>
      </w:pPr>
    </w:p>
    <w:p w:rsidR="2EED8850" w:rsidP="3F02C517" w:rsidRDefault="00885CE3" w14:paraId="27D8E232" w14:textId="63BB6C1C">
      <w:pPr>
        <w:pStyle w:val="Normal"/>
        <w:ind w:left="2124" w:firstLine="708"/>
        <w:jc w:val="both"/>
        <w:rPr>
          <w:rFonts w:ascii="Arial" w:hAnsi="Arial" w:eastAsia="Arial" w:cs="Arial"/>
          <w:color w:val="000000" w:themeColor="text1"/>
          <w:sz w:val="36"/>
          <w:szCs w:val="36"/>
        </w:rPr>
      </w:pPr>
      <w:r w:rsidRPr="3F02C517" w:rsidR="3F02C517">
        <w:rPr>
          <w:rFonts w:ascii="Arial" w:hAnsi="Arial" w:eastAsia="Arial" w:cs="Arial"/>
          <w:color w:val="000000" w:themeColor="text1" w:themeTint="FF" w:themeShade="FF"/>
          <w:sz w:val="36"/>
          <w:szCs w:val="36"/>
        </w:rPr>
        <w:t>- Desvantagens:</w:t>
      </w:r>
    </w:p>
    <w:p w:rsidR="2EED8850" w:rsidP="573019AF" w:rsidRDefault="573019AF" w14:paraId="0545A865" w14:textId="1857400D">
      <w:pPr>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A aprendizagem digital depende de Tecnologia, e a tecnologia em si tem suas Desvantagens que afetam o Tema abordado.</w:t>
      </w:r>
    </w:p>
    <w:p w:rsidR="2EED8850" w:rsidP="573019AF" w:rsidRDefault="00885CE3" w14:paraId="2F2A2C53" w14:textId="4625CFD7">
      <w:pPr>
        <w:jc w:val="both"/>
        <w:rPr>
          <w:rFonts w:ascii="Arial" w:hAnsi="Arial" w:eastAsia="Arial" w:cs="Arial"/>
          <w:color w:val="000000" w:themeColor="text1"/>
          <w:sz w:val="24"/>
          <w:szCs w:val="24"/>
        </w:rPr>
      </w:pPr>
      <w:r>
        <w:rPr>
          <w:rFonts w:ascii="Arial" w:hAnsi="Arial" w:eastAsia="Arial" w:cs="Arial"/>
          <w:color w:val="000000" w:themeColor="text1"/>
          <w:sz w:val="24"/>
          <w:szCs w:val="24"/>
        </w:rPr>
        <w:t>5.5.1</w:t>
      </w:r>
      <w:r w:rsidRPr="573019AF" w:rsidR="573019AF">
        <w:rPr>
          <w:rFonts w:ascii="Arial" w:hAnsi="Arial" w:eastAsia="Arial" w:cs="Arial"/>
          <w:color w:val="000000" w:themeColor="text1"/>
          <w:sz w:val="24"/>
          <w:szCs w:val="24"/>
        </w:rPr>
        <w:t xml:space="preserve"> - Distração</w:t>
      </w:r>
    </w:p>
    <w:p w:rsidR="2EED8850" w:rsidP="573019AF" w:rsidRDefault="573019AF" w14:paraId="108DD9E3" w14:textId="5F0C9C90">
      <w:pPr>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Com tantas opções de entretenimento e informação disponíveis, é fácil perder a noção do tempo e gastá-lo em atividades que não são produtivas. Isso pode levar à perda de tempo e à falta de foco em tarefas importantes.</w:t>
      </w:r>
    </w:p>
    <w:p w:rsidR="2EED8850" w:rsidP="573019AF" w:rsidRDefault="00885CE3" w14:paraId="5986EB8E" w14:textId="7AA52AFA">
      <w:pPr>
        <w:jc w:val="both"/>
        <w:rPr>
          <w:rFonts w:ascii="Arial" w:hAnsi="Arial" w:eastAsia="Arial" w:cs="Arial"/>
          <w:color w:val="000000" w:themeColor="text1"/>
          <w:sz w:val="24"/>
          <w:szCs w:val="24"/>
        </w:rPr>
      </w:pPr>
      <w:r>
        <w:rPr>
          <w:rFonts w:ascii="Arial" w:hAnsi="Arial" w:eastAsia="Arial" w:cs="Arial"/>
          <w:color w:val="000000" w:themeColor="text1"/>
          <w:sz w:val="24"/>
          <w:szCs w:val="24"/>
        </w:rPr>
        <w:t>5.5.2</w:t>
      </w:r>
      <w:r w:rsidRPr="573019AF" w:rsidR="573019AF">
        <w:rPr>
          <w:rFonts w:ascii="Arial" w:hAnsi="Arial" w:eastAsia="Arial" w:cs="Arial"/>
          <w:color w:val="000000" w:themeColor="text1"/>
          <w:sz w:val="24"/>
          <w:szCs w:val="24"/>
        </w:rPr>
        <w:t xml:space="preserve"> </w:t>
      </w:r>
      <w:r w:rsidR="0001071D">
        <w:rPr>
          <w:rFonts w:ascii="Arial" w:hAnsi="Arial" w:eastAsia="Arial" w:cs="Arial"/>
          <w:color w:val="000000" w:themeColor="text1"/>
          <w:sz w:val="24"/>
          <w:szCs w:val="24"/>
        </w:rPr>
        <w:t>–</w:t>
      </w:r>
      <w:r w:rsidRPr="573019AF" w:rsidR="573019AF">
        <w:rPr>
          <w:rFonts w:ascii="Arial" w:hAnsi="Arial" w:eastAsia="Arial" w:cs="Arial"/>
          <w:color w:val="000000" w:themeColor="text1"/>
          <w:sz w:val="24"/>
          <w:szCs w:val="24"/>
        </w:rPr>
        <w:t xml:space="preserve"> Dependência</w:t>
      </w:r>
      <w:r w:rsidR="0001071D">
        <w:rPr>
          <w:rFonts w:ascii="Arial" w:hAnsi="Arial" w:eastAsia="Arial" w:cs="Arial"/>
          <w:color w:val="000000" w:themeColor="text1"/>
          <w:sz w:val="24"/>
          <w:szCs w:val="24"/>
        </w:rPr>
        <w:t>:</w:t>
      </w:r>
    </w:p>
    <w:p w:rsidR="2EED8850" w:rsidP="573019AF" w:rsidRDefault="573019AF" w14:paraId="4CC422A8" w14:textId="079544E5">
      <w:pPr>
        <w:ind w:firstLine="708"/>
        <w:jc w:val="both"/>
        <w:rPr>
          <w:rFonts w:ascii="Arial" w:hAnsi="Arial" w:eastAsia="Arial" w:cs="Arial"/>
          <w:color w:val="000000" w:themeColor="text1"/>
          <w:sz w:val="24"/>
          <w:szCs w:val="24"/>
        </w:rPr>
      </w:pPr>
      <w:r w:rsidRPr="3F02C517" w:rsidR="3F02C517">
        <w:rPr>
          <w:rFonts w:ascii="Arial" w:hAnsi="Arial" w:eastAsia="Arial" w:cs="Arial"/>
          <w:color w:val="000000" w:themeColor="text1" w:themeTint="FF" w:themeShade="FF"/>
          <w:sz w:val="24"/>
          <w:szCs w:val="24"/>
        </w:rPr>
        <w:t>Com o aumento do uso de dispositivos tecnológicos em nossas vidas diárias, muitas pessoas se tornaram dependentes deles para realizar tarefas simples. Isso pode levar a uma incapacidade de funcionar sem a ajuda da tecnologia e a uma diminuição das habilidades práticas e sociais.</w:t>
      </w:r>
    </w:p>
    <w:p w:rsidR="2EED8850" w:rsidP="573019AF" w:rsidRDefault="00885CE3" w14:paraId="32D3F5CC" w14:textId="1D5F92EA">
      <w:pPr>
        <w:jc w:val="both"/>
        <w:rPr>
          <w:rFonts w:ascii="Arial" w:hAnsi="Arial" w:eastAsia="Arial" w:cs="Arial"/>
          <w:color w:val="000000" w:themeColor="text1"/>
          <w:sz w:val="24"/>
          <w:szCs w:val="24"/>
        </w:rPr>
      </w:pPr>
      <w:r>
        <w:rPr>
          <w:rFonts w:ascii="Arial" w:hAnsi="Arial" w:eastAsia="Arial" w:cs="Arial"/>
          <w:color w:val="000000" w:themeColor="text1"/>
          <w:sz w:val="24"/>
          <w:szCs w:val="24"/>
        </w:rPr>
        <w:t>5.5.3</w:t>
      </w:r>
      <w:r w:rsidRPr="573019AF" w:rsidR="573019AF">
        <w:rPr>
          <w:rFonts w:ascii="Arial" w:hAnsi="Arial" w:eastAsia="Arial" w:cs="Arial"/>
          <w:color w:val="000000" w:themeColor="text1"/>
          <w:sz w:val="24"/>
          <w:szCs w:val="24"/>
        </w:rPr>
        <w:t xml:space="preserve"> – Distanciament</w:t>
      </w:r>
      <w:r w:rsidR="0001071D">
        <w:rPr>
          <w:rFonts w:ascii="Arial" w:hAnsi="Arial" w:eastAsia="Arial" w:cs="Arial"/>
          <w:color w:val="000000" w:themeColor="text1"/>
          <w:sz w:val="24"/>
          <w:szCs w:val="24"/>
        </w:rPr>
        <w:t>o Social:</w:t>
      </w:r>
    </w:p>
    <w:p w:rsidR="2EED8850" w:rsidP="573019AF" w:rsidRDefault="573019AF" w14:paraId="126A6D45" w14:textId="710BCAF8">
      <w:pPr>
        <w:ind w:firstLine="708"/>
        <w:jc w:val="both"/>
        <w:rPr>
          <w:rFonts w:ascii="Arial" w:hAnsi="Arial" w:eastAsia="Arial" w:cs="Arial"/>
          <w:sz w:val="24"/>
          <w:szCs w:val="24"/>
        </w:rPr>
      </w:pPr>
      <w:r w:rsidRPr="3F02C517" w:rsidR="3F02C517">
        <w:rPr>
          <w:rFonts w:ascii="Arial" w:hAnsi="Arial" w:eastAsia="Arial" w:cs="Arial"/>
          <w:sz w:val="24"/>
          <w:szCs w:val="24"/>
        </w:rPr>
        <w:t>Algumas pessoas acreditam que a tecnologia afasta as pessoas, enquanto outras acreditam que ela pode aproximar as pessoas se for bem usada</w:t>
      </w:r>
      <w:r w:rsidR="3F02C517">
        <w:rPr/>
        <w:t>.</w:t>
      </w:r>
      <w:r w:rsidRPr="3F02C517" w:rsidR="3F02C517">
        <w:rPr>
          <w:rFonts w:ascii="Arial" w:hAnsi="Arial" w:eastAsia="Arial" w:cs="Arial"/>
          <w:color w:val="EDEBE9"/>
          <w:sz w:val="24"/>
          <w:szCs w:val="24"/>
        </w:rPr>
        <w:t xml:space="preserve"> </w:t>
      </w:r>
      <w:r w:rsidRPr="3F02C517" w:rsidR="3F02C517">
        <w:rPr>
          <w:rFonts w:ascii="Arial" w:hAnsi="Arial" w:eastAsia="Arial" w:cs="Arial"/>
          <w:color w:val="000000" w:themeColor="text1" w:themeTint="FF" w:themeShade="FF"/>
          <w:sz w:val="24"/>
          <w:szCs w:val="24"/>
        </w:rPr>
        <w:t>O uso excessivo de tecnologia pode levar ao distanciamento social e à falta de interação presencial com outras pessoas.</w:t>
      </w:r>
      <w:r w:rsidRPr="3F02C517" w:rsidR="3F02C517">
        <w:rPr>
          <w:rFonts w:ascii="Arial" w:hAnsi="Arial" w:eastAsia="Arial" w:cs="Arial"/>
          <w:color w:val="EDEBE9"/>
          <w:sz w:val="24"/>
          <w:szCs w:val="24"/>
        </w:rPr>
        <w:t xml:space="preserve"> </w:t>
      </w:r>
    </w:p>
    <w:p w:rsidR="2EED8850" w:rsidP="573019AF" w:rsidRDefault="00885CE3" w14:paraId="0EEAD750" w14:textId="7693D779">
      <w:pPr>
        <w:jc w:val="both"/>
        <w:rPr>
          <w:rFonts w:ascii="Arial" w:hAnsi="Arial" w:eastAsia="Arial" w:cs="Arial"/>
          <w:color w:val="EDEBE9"/>
          <w:sz w:val="24"/>
          <w:szCs w:val="24"/>
        </w:rPr>
      </w:pPr>
      <w:r>
        <w:rPr>
          <w:rFonts w:ascii="Arial" w:hAnsi="Arial" w:eastAsia="Arial" w:cs="Arial"/>
          <w:color w:val="000000" w:themeColor="text1"/>
          <w:sz w:val="24"/>
          <w:szCs w:val="24"/>
        </w:rPr>
        <w:t>5.5.4</w:t>
      </w:r>
      <w:r w:rsidRPr="573019AF" w:rsidR="573019AF">
        <w:rPr>
          <w:rFonts w:ascii="Arial" w:hAnsi="Arial" w:eastAsia="Arial" w:cs="Arial"/>
          <w:color w:val="000000" w:themeColor="text1"/>
          <w:sz w:val="24"/>
          <w:szCs w:val="24"/>
        </w:rPr>
        <w:t xml:space="preserve"> – Gerenciamento de Tempo</w:t>
      </w:r>
      <w:r w:rsidR="0001071D">
        <w:rPr>
          <w:rFonts w:ascii="Arial" w:hAnsi="Arial" w:eastAsia="Arial" w:cs="Arial"/>
          <w:color w:val="000000" w:themeColor="text1"/>
          <w:sz w:val="24"/>
          <w:szCs w:val="24"/>
        </w:rPr>
        <w:t>:</w:t>
      </w:r>
    </w:p>
    <w:p w:rsidRPr="00E13F0D" w:rsidR="49F00720" w:rsidP="3F02C517" w:rsidRDefault="573019AF" w14:paraId="453A33AD" w14:textId="03423FA3">
      <w:pPr>
        <w:ind w:firstLine="708"/>
        <w:jc w:val="both"/>
        <w:rPr>
          <w:rFonts w:ascii="Arial" w:hAnsi="Arial" w:eastAsia="Arial" w:cs="Arial"/>
          <w:color w:val="000000" w:themeColor="text1" w:themeTint="FF" w:themeShade="FF"/>
          <w:sz w:val="24"/>
          <w:szCs w:val="24"/>
        </w:rPr>
      </w:pPr>
      <w:r w:rsidRPr="3F02C517" w:rsidR="3F02C517">
        <w:rPr>
          <w:rFonts w:ascii="Arial" w:hAnsi="Arial" w:eastAsia="Arial" w:cs="Arial"/>
          <w:sz w:val="24"/>
          <w:szCs w:val="24"/>
        </w:rPr>
        <w:t>Uma desvantagem da aprendizagem digital é que ela requer autodisciplina e habilidades de gerenciamento de tempo</w:t>
      </w:r>
      <w:r w:rsidRPr="3F02C517" w:rsidR="3F02C517">
        <w:rPr>
          <w:rFonts w:ascii="Arial" w:hAnsi="Arial" w:eastAsia="Arial" w:cs="Arial"/>
          <w:color w:val="EDEBE9"/>
          <w:sz w:val="24"/>
          <w:szCs w:val="24"/>
        </w:rPr>
        <w:t xml:space="preserve">. </w:t>
      </w:r>
      <w:r w:rsidRPr="3F02C517" w:rsidR="3F02C517">
        <w:rPr>
          <w:rFonts w:ascii="Arial" w:hAnsi="Arial" w:eastAsia="Arial" w:cs="Arial"/>
          <w:color w:val="000000" w:themeColor="text1" w:themeTint="FF" w:themeShade="FF"/>
          <w:sz w:val="24"/>
          <w:szCs w:val="24"/>
        </w:rPr>
        <w:t>Os alunos precisam ser capazes de se motivar e gerenciar seu tempo de forma eficaz para aproveitar ao máximo a aprendizagem digital.</w:t>
      </w:r>
      <w:r w:rsidRPr="3F02C517" w:rsidR="3F02C517">
        <w:rPr>
          <w:rFonts w:ascii="Arial" w:hAnsi="Arial" w:eastAsia="Arial" w:cs="Arial"/>
          <w:color w:val="EDEBE9"/>
          <w:sz w:val="24"/>
          <w:szCs w:val="24"/>
        </w:rPr>
        <w:t xml:space="preserve"> </w:t>
      </w:r>
    </w:p>
    <w:p w:rsidR="49F00720" w:rsidP="0FB40493" w:rsidRDefault="49F00720" w14:paraId="30704EBE" w14:textId="65FF8C25">
      <w:pPr>
        <w:pStyle w:val="SemEspaamento"/>
        <w:rPr>
          <w:rFonts w:ascii="Arial" w:hAnsi="Arial" w:eastAsia="Arial" w:cs="Arial"/>
          <w:color w:val="000000" w:themeColor="text1"/>
          <w:sz w:val="24"/>
          <w:szCs w:val="24"/>
        </w:rPr>
      </w:pPr>
    </w:p>
    <w:p w:rsidR="49F00720" w:rsidP="0FB40493" w:rsidRDefault="49F00720" w14:paraId="786147AC" w14:textId="706F4AB8">
      <w:pPr>
        <w:pStyle w:val="SemEspaamento"/>
        <w:rPr>
          <w:rFonts w:ascii="Arial" w:hAnsi="Arial" w:eastAsia="Arial" w:cs="Arial"/>
          <w:color w:val="000000" w:themeColor="text1"/>
          <w:sz w:val="24"/>
          <w:szCs w:val="24"/>
        </w:rPr>
      </w:pPr>
    </w:p>
    <w:p w:rsidR="006155FD" w:rsidP="0001071D" w:rsidRDefault="006155FD" w14:paraId="31FF898D" w14:textId="77777777">
      <w:pPr>
        <w:pStyle w:val="SemEspaamento"/>
        <w:jc w:val="both"/>
        <w:rPr>
          <w:rFonts w:ascii="Arial" w:hAnsi="Arial" w:eastAsia="Arial" w:cs="Arial"/>
          <w:color w:val="000000" w:themeColor="text1"/>
          <w:sz w:val="24"/>
          <w:szCs w:val="24"/>
        </w:rPr>
      </w:pPr>
    </w:p>
    <w:p w:rsidR="3F02C517" w:rsidP="3F02C517" w:rsidRDefault="3F02C517" w14:paraId="3B9149AE" w14:textId="2299BC4F">
      <w:pPr>
        <w:pStyle w:val="CitaoIntensa"/>
        <w:jc w:val="left"/>
        <w:rPr>
          <w:sz w:val="28"/>
          <w:szCs w:val="28"/>
        </w:rPr>
      </w:pPr>
    </w:p>
    <w:p w:rsidR="3F02C517" w:rsidP="3F02C517" w:rsidRDefault="3F02C517" w14:paraId="26984034" w14:textId="2BA4880A">
      <w:pPr>
        <w:pStyle w:val="CitaoIntensa"/>
        <w:jc w:val="left"/>
        <w:rPr>
          <w:sz w:val="28"/>
          <w:szCs w:val="28"/>
        </w:rPr>
      </w:pPr>
    </w:p>
    <w:p w:rsidR="3F02C517" w:rsidP="3F02C517" w:rsidRDefault="3F02C517" w14:paraId="281B37D5" w14:textId="1CF2E5E2">
      <w:pPr>
        <w:pStyle w:val="CitaoIntensa"/>
        <w:jc w:val="left"/>
        <w:rPr>
          <w:sz w:val="28"/>
          <w:szCs w:val="28"/>
        </w:rPr>
      </w:pPr>
    </w:p>
    <w:p w:rsidR="3F02C517" w:rsidP="3F02C517" w:rsidRDefault="3F02C517" w14:paraId="1229F250" w14:textId="62B3DEAC">
      <w:pPr>
        <w:pStyle w:val="CitaoIntensa"/>
        <w:jc w:val="left"/>
        <w:rPr>
          <w:rFonts w:ascii="Arial" w:hAnsi="Arial" w:eastAsia="Arial" w:cs="Arial"/>
          <w:sz w:val="24"/>
          <w:szCs w:val="24"/>
        </w:rPr>
      </w:pPr>
    </w:p>
    <w:p w:rsidR="006155FD" w:rsidP="00C11763" w:rsidRDefault="00000000" w14:paraId="17D28777" w14:textId="68447FB9">
      <w:pPr>
        <w:pStyle w:val="CitaoIntensa"/>
        <w:jc w:val="left"/>
      </w:pPr>
      <w:r w:rsidRPr="3F02C517" w:rsidR="3F02C517">
        <w:rPr>
          <w:rFonts w:ascii="Arial" w:hAnsi="Arial" w:eastAsia="Arial" w:cs="Arial"/>
          <w:sz w:val="24"/>
          <w:szCs w:val="24"/>
        </w:rPr>
        <w:t>Fontes:</w:t>
      </w:r>
    </w:p>
    <w:p w:rsidR="006155FD" w:rsidP="00C11763" w:rsidRDefault="00000000" w14:paraId="301C92BB" w14:textId="41FAE81B">
      <w:pPr>
        <w:pStyle w:val="CitaoIntensa"/>
        <w:jc w:val="left"/>
      </w:pPr>
      <w:hyperlink r:id="Rb8b396edc4984727">
        <w:r w:rsidRPr="3F02C517" w:rsidR="3F02C517">
          <w:rPr>
            <w:rStyle w:val="Hyperlink"/>
            <w:rFonts w:ascii="Arial" w:hAnsi="Arial" w:eastAsia="Arial" w:cs="Arial"/>
            <w:sz w:val="24"/>
            <w:szCs w:val="24"/>
          </w:rPr>
          <w:t>www.tecmundo.com.br</w:t>
        </w:r>
      </w:hyperlink>
    </w:p>
    <w:p w:rsidR="006155FD" w:rsidP="00C11763" w:rsidRDefault="00000000" w14:paraId="77DAC8EA" w14:textId="15720117">
      <w:pPr>
        <w:pStyle w:val="CitaoIntensa"/>
        <w:jc w:val="left"/>
      </w:pPr>
      <w:hyperlink w:history="1" r:id="rId8">
        <w:r w:rsidRPr="00801BB1" w:rsidR="006155FD">
          <w:rPr>
            <w:rStyle w:val="Hyperlink"/>
            <w:rFonts w:ascii="Arial" w:hAnsi="Arial" w:eastAsia="Arial" w:cs="Arial"/>
            <w:sz w:val="24"/>
            <w:szCs w:val="24"/>
          </w:rPr>
          <w:t>www.who.int</w:t>
        </w:r>
      </w:hyperlink>
    </w:p>
    <w:p w:rsidR="006155FD" w:rsidP="00C11763" w:rsidRDefault="00000000" w14:paraId="1FCA61FC" w14:textId="37814D33">
      <w:pPr>
        <w:pStyle w:val="CitaoIntensa"/>
        <w:jc w:val="left"/>
      </w:pPr>
      <w:hyperlink w:history="1" r:id="rId9">
        <w:r w:rsidRPr="00801BB1" w:rsidR="006155FD">
          <w:rPr>
            <w:rStyle w:val="Hyperlink"/>
            <w:rFonts w:ascii="Arial" w:hAnsi="Arial" w:eastAsia="Arial" w:cs="Arial"/>
            <w:sz w:val="24"/>
            <w:szCs w:val="24"/>
          </w:rPr>
          <w:t>www.unicef.org</w:t>
        </w:r>
      </w:hyperlink>
    </w:p>
    <w:p w:rsidR="006155FD" w:rsidP="00C11763" w:rsidRDefault="00000000" w14:paraId="34B07AA8" w14:textId="58521475">
      <w:pPr>
        <w:pStyle w:val="CitaoIntensa"/>
        <w:jc w:val="left"/>
      </w:pPr>
      <w:hyperlink w:history="1" r:id="rId10">
        <w:r w:rsidRPr="00801BB1" w:rsidR="006155FD">
          <w:rPr>
            <w:rStyle w:val="Hyperlink"/>
            <w:rFonts w:ascii="Arial" w:hAnsi="Arial" w:eastAsia="Arial" w:cs="Arial"/>
            <w:sz w:val="24"/>
            <w:szCs w:val="24"/>
          </w:rPr>
          <w:t>www.povertyactionlab.org</w:t>
        </w:r>
      </w:hyperlink>
    </w:p>
    <w:p w:rsidRPr="006155FD" w:rsidR="006155FD" w:rsidP="006155FD" w:rsidRDefault="006155FD" w14:paraId="279F836D" w14:textId="77777777"/>
    <w:p w:rsidRPr="006155FD" w:rsidR="006155FD" w:rsidP="006155FD" w:rsidRDefault="006155FD" w14:paraId="5710D564" w14:textId="77777777">
      <w:pPr>
        <w:pStyle w:val="SemEspaamento"/>
        <w:ind w:left="360"/>
        <w:jc w:val="both"/>
        <w:rPr>
          <w:rFonts w:ascii="Arial" w:hAnsi="Arial" w:eastAsia="Arial" w:cs="Arial"/>
          <w:color w:val="000000" w:themeColor="text1"/>
          <w:sz w:val="24"/>
          <w:szCs w:val="24"/>
        </w:rPr>
      </w:pPr>
    </w:p>
    <w:p w:rsidR="49F00720" w:rsidP="573019AF" w:rsidRDefault="49F00720" w14:paraId="0C8222E8" w14:textId="7D0915C9">
      <w:pPr>
        <w:pStyle w:val="SemEspaamento"/>
        <w:jc w:val="both"/>
        <w:rPr>
          <w:rFonts w:ascii="Arial" w:hAnsi="Arial" w:eastAsia="Arial" w:cs="Arial"/>
          <w:color w:val="000000" w:themeColor="text1"/>
          <w:sz w:val="24"/>
          <w:szCs w:val="24"/>
        </w:rPr>
      </w:pPr>
    </w:p>
    <w:p w:rsidR="2EED8850" w:rsidP="2EED8850" w:rsidRDefault="2EED8850" w14:paraId="58118508" w14:textId="35A43F33">
      <w:pPr>
        <w:rPr>
          <w:rFonts w:ascii="Calibri" w:hAnsi="Calibri" w:eastAsia="Calibri" w:cs="Calibri"/>
          <w:color w:val="000000" w:themeColor="text1"/>
          <w:sz w:val="21"/>
          <w:szCs w:val="21"/>
        </w:rPr>
      </w:pPr>
    </w:p>
    <w:sectPr w:rsidR="2EED8850">
      <w:headerReference w:type="default" r:id="rId11"/>
      <w:footerReference w:type="default" r:id="rId12"/>
      <w:headerReference w:type="first" r:id="rId13"/>
      <w:footerReference w:type="firs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2520" w:rsidRDefault="005C2520" w14:paraId="55391612" w14:textId="77777777">
      <w:pPr>
        <w:spacing w:after="0" w:line="240" w:lineRule="auto"/>
      </w:pPr>
      <w:r>
        <w:separator/>
      </w:r>
    </w:p>
  </w:endnote>
  <w:endnote w:type="continuationSeparator" w:id="0">
    <w:p w:rsidR="005C2520" w:rsidRDefault="005C2520" w14:paraId="36716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rsidTr="573019AF" w14:paraId="160E1DFB" w14:textId="77777777">
      <w:trPr>
        <w:trHeight w:val="300"/>
      </w:trPr>
      <w:tc>
        <w:tcPr>
          <w:tcW w:w="3005" w:type="dxa"/>
        </w:tcPr>
        <w:p w:rsidR="573019AF" w:rsidP="573019AF" w:rsidRDefault="573019AF" w14:paraId="5FB3022E" w14:textId="16025AC0">
          <w:pPr>
            <w:pStyle w:val="Cabealho"/>
            <w:ind w:left="-115"/>
          </w:pPr>
        </w:p>
      </w:tc>
      <w:tc>
        <w:tcPr>
          <w:tcW w:w="3005" w:type="dxa"/>
        </w:tcPr>
        <w:p w:rsidR="573019AF" w:rsidP="573019AF" w:rsidRDefault="573019AF" w14:paraId="3A081E6D" w14:textId="4134C6C3">
          <w:pPr>
            <w:pStyle w:val="Cabealho"/>
            <w:jc w:val="center"/>
          </w:pPr>
        </w:p>
      </w:tc>
      <w:tc>
        <w:tcPr>
          <w:tcW w:w="3005" w:type="dxa"/>
        </w:tcPr>
        <w:p w:rsidR="573019AF" w:rsidP="573019AF" w:rsidRDefault="573019AF" w14:paraId="6B79733F" w14:textId="134588B2">
          <w:pPr>
            <w:pStyle w:val="Cabealho"/>
            <w:ind w:right="-115"/>
            <w:jc w:val="right"/>
          </w:pPr>
          <w:r>
            <w:fldChar w:fldCharType="begin"/>
          </w:r>
          <w:r>
            <w:instrText>PAGE</w:instrText>
          </w:r>
          <w:r>
            <w:fldChar w:fldCharType="separate"/>
          </w:r>
          <w:r w:rsidR="006155FD">
            <w:rPr>
              <w:noProof/>
            </w:rPr>
            <w:t>2</w:t>
          </w:r>
          <w:r>
            <w:fldChar w:fldCharType="end"/>
          </w:r>
        </w:p>
      </w:tc>
    </w:tr>
  </w:tbl>
  <w:p w:rsidR="573019AF" w:rsidP="573019AF" w:rsidRDefault="573019AF" w14:paraId="2FAC497F" w14:textId="198B34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rsidTr="573019AF" w14:paraId="4F0E7AE2" w14:textId="77777777">
      <w:trPr>
        <w:trHeight w:val="300"/>
      </w:trPr>
      <w:tc>
        <w:tcPr>
          <w:tcW w:w="3005" w:type="dxa"/>
        </w:tcPr>
        <w:p w:rsidR="573019AF" w:rsidP="573019AF" w:rsidRDefault="573019AF" w14:paraId="4900649B" w14:textId="2889015D">
          <w:pPr>
            <w:pStyle w:val="Cabealho"/>
            <w:ind w:left="-115"/>
          </w:pPr>
        </w:p>
      </w:tc>
      <w:tc>
        <w:tcPr>
          <w:tcW w:w="3005" w:type="dxa"/>
        </w:tcPr>
        <w:p w:rsidR="573019AF" w:rsidP="573019AF" w:rsidRDefault="573019AF" w14:paraId="5B33BF44" w14:textId="46FDBB99">
          <w:pPr>
            <w:pStyle w:val="Cabealho"/>
            <w:jc w:val="center"/>
          </w:pPr>
        </w:p>
      </w:tc>
      <w:tc>
        <w:tcPr>
          <w:tcW w:w="3005" w:type="dxa"/>
        </w:tcPr>
        <w:p w:rsidR="573019AF" w:rsidP="573019AF" w:rsidRDefault="573019AF" w14:paraId="31E0D102" w14:textId="49428E1D">
          <w:pPr>
            <w:pStyle w:val="Cabealho"/>
            <w:ind w:right="-115"/>
            <w:jc w:val="right"/>
          </w:pPr>
        </w:p>
      </w:tc>
    </w:tr>
  </w:tbl>
  <w:p w:rsidR="573019AF" w:rsidP="573019AF" w:rsidRDefault="573019AF" w14:paraId="4F1B707F" w14:textId="747D4F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2520" w:rsidRDefault="005C2520" w14:paraId="7925C02F" w14:textId="77777777">
      <w:pPr>
        <w:spacing w:after="0" w:line="240" w:lineRule="auto"/>
      </w:pPr>
      <w:r>
        <w:separator/>
      </w:r>
    </w:p>
  </w:footnote>
  <w:footnote w:type="continuationSeparator" w:id="0">
    <w:p w:rsidR="005C2520" w:rsidRDefault="005C2520" w14:paraId="264BAC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rsidTr="573019AF" w14:paraId="3B2B06D2" w14:textId="77777777">
      <w:trPr>
        <w:trHeight w:val="300"/>
      </w:trPr>
      <w:tc>
        <w:tcPr>
          <w:tcW w:w="3005" w:type="dxa"/>
        </w:tcPr>
        <w:p w:rsidR="573019AF" w:rsidP="573019AF" w:rsidRDefault="573019AF" w14:paraId="5CE9E99D" w14:textId="6D042615">
          <w:pPr>
            <w:pStyle w:val="Cabealho"/>
            <w:ind w:left="-115"/>
          </w:pPr>
        </w:p>
      </w:tc>
      <w:tc>
        <w:tcPr>
          <w:tcW w:w="3005" w:type="dxa"/>
        </w:tcPr>
        <w:p w:rsidR="573019AF" w:rsidP="573019AF" w:rsidRDefault="573019AF" w14:paraId="26513AD2" w14:textId="1E7C9337">
          <w:pPr>
            <w:pStyle w:val="Cabealho"/>
            <w:jc w:val="center"/>
          </w:pPr>
        </w:p>
      </w:tc>
      <w:tc>
        <w:tcPr>
          <w:tcW w:w="3005" w:type="dxa"/>
        </w:tcPr>
        <w:p w:rsidR="573019AF" w:rsidP="573019AF" w:rsidRDefault="573019AF" w14:paraId="455D1033" w14:textId="00FB290E">
          <w:pPr>
            <w:pStyle w:val="Cabealho"/>
            <w:ind w:right="-115"/>
            <w:jc w:val="right"/>
          </w:pPr>
        </w:p>
      </w:tc>
    </w:tr>
  </w:tbl>
  <w:p w:rsidR="573019AF" w:rsidP="573019AF" w:rsidRDefault="573019AF" w14:paraId="28BAD533" w14:textId="35F8F5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rsidTr="573019AF" w14:paraId="0613322A" w14:textId="77777777">
      <w:trPr>
        <w:trHeight w:val="300"/>
      </w:trPr>
      <w:tc>
        <w:tcPr>
          <w:tcW w:w="3005" w:type="dxa"/>
        </w:tcPr>
        <w:p w:rsidR="573019AF" w:rsidP="573019AF" w:rsidRDefault="573019AF" w14:paraId="01E93B54" w14:textId="49E0EF9A">
          <w:pPr>
            <w:pStyle w:val="Cabealho"/>
            <w:ind w:left="-115"/>
          </w:pPr>
          <w:r>
            <w:t>1</w:t>
          </w:r>
        </w:p>
      </w:tc>
      <w:tc>
        <w:tcPr>
          <w:tcW w:w="3005" w:type="dxa"/>
        </w:tcPr>
        <w:p w:rsidR="573019AF" w:rsidP="573019AF" w:rsidRDefault="573019AF" w14:paraId="51B2C795" w14:textId="17A11DD7">
          <w:pPr>
            <w:pStyle w:val="Cabealho"/>
            <w:jc w:val="center"/>
          </w:pPr>
        </w:p>
      </w:tc>
      <w:tc>
        <w:tcPr>
          <w:tcW w:w="3005" w:type="dxa"/>
        </w:tcPr>
        <w:p w:rsidR="573019AF" w:rsidP="573019AF" w:rsidRDefault="573019AF" w14:paraId="22B093B6" w14:textId="74C2B673">
          <w:pPr>
            <w:pStyle w:val="Cabealho"/>
            <w:ind w:right="-115"/>
            <w:jc w:val="right"/>
          </w:pPr>
        </w:p>
      </w:tc>
    </w:tr>
  </w:tbl>
  <w:p w:rsidR="573019AF" w:rsidP="573019AF" w:rsidRDefault="573019AF" w14:paraId="38451A9C" w14:textId="75FE926C">
    <w:pPr>
      <w:pStyle w:val="Cabealho"/>
    </w:pPr>
  </w:p>
</w:hdr>
</file>

<file path=word/intelligence2.xml><?xml version="1.0" encoding="utf-8"?>
<int2:intelligence xmlns:int2="http://schemas.microsoft.com/office/intelligence/2020/intelligence" xmlns:oel="http://schemas.microsoft.com/office/2019/extlst">
  <int2:observations>
    <int2:textHash int2:hashCode="IjaChaTLpcKGYV" int2:id="sCAYChq8">
      <int2:state int2:type="AugLoop_Text_Critique" int2:value="Rejected"/>
    </int2:textHash>
    <int2:textHash int2:hashCode="yURW0iXTEKqhmq" int2:id="BrMQwgAJ">
      <int2:state int2:type="AugLoop_Text_Critique" int2:value="Rejected"/>
    </int2:textHash>
    <int2:textHash int2:hashCode="i/ZvjamlPCFvK+" int2:id="w9zo5eLK">
      <int2:state int2:type="AugLoop_Text_Critique" int2:value="Rejected"/>
    </int2:textHash>
    <int2:textHash int2:hashCode="JuFx/oB1xcYnsr" int2:id="pLTUOURr">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34"/>
    <w:multiLevelType w:val="hybridMultilevel"/>
    <w:tmpl w:val="C34A84E8"/>
    <w:lvl w:ilvl="0" w:tplc="4FB2E9BE">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901D6"/>
    <w:multiLevelType w:val="multilevel"/>
    <w:tmpl w:val="5B9C0564"/>
    <w:lvl w:ilvl="0">
      <w:start w:val="5"/>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CD1154"/>
    <w:multiLevelType w:val="multilevel"/>
    <w:tmpl w:val="E0B8AC5C"/>
    <w:lvl w:ilvl="0">
      <w:start w:val="5"/>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DE7D11"/>
    <w:multiLevelType w:val="hybridMultilevel"/>
    <w:tmpl w:val="2FA07F68"/>
    <w:lvl w:ilvl="0" w:tplc="07F8290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46302B"/>
    <w:multiLevelType w:val="hybridMultilevel"/>
    <w:tmpl w:val="653056CC"/>
    <w:lvl w:ilvl="0" w:tplc="2820CE3E">
      <w:start w:val="1"/>
      <w:numFmt w:val="bullet"/>
      <w:lvlText w:val="-"/>
      <w:lvlJc w:val="left"/>
      <w:pPr>
        <w:ind w:left="720" w:hanging="360"/>
      </w:pPr>
      <w:rPr>
        <w:rFonts w:hint="default" w:ascii="Calibri" w:hAnsi="Calibri"/>
      </w:rPr>
    </w:lvl>
    <w:lvl w:ilvl="1" w:tplc="D5441736">
      <w:start w:val="1"/>
      <w:numFmt w:val="bullet"/>
      <w:lvlText w:val="o"/>
      <w:lvlJc w:val="left"/>
      <w:pPr>
        <w:ind w:left="1440" w:hanging="360"/>
      </w:pPr>
      <w:rPr>
        <w:rFonts w:hint="default" w:ascii="Courier New" w:hAnsi="Courier New"/>
      </w:rPr>
    </w:lvl>
    <w:lvl w:ilvl="2" w:tplc="C1125616">
      <w:start w:val="1"/>
      <w:numFmt w:val="bullet"/>
      <w:lvlText w:val=""/>
      <w:lvlJc w:val="left"/>
      <w:pPr>
        <w:ind w:left="2160" w:hanging="360"/>
      </w:pPr>
      <w:rPr>
        <w:rFonts w:hint="default" w:ascii="Wingdings" w:hAnsi="Wingdings"/>
      </w:rPr>
    </w:lvl>
    <w:lvl w:ilvl="3" w:tplc="E6828648">
      <w:start w:val="1"/>
      <w:numFmt w:val="bullet"/>
      <w:lvlText w:val=""/>
      <w:lvlJc w:val="left"/>
      <w:pPr>
        <w:ind w:left="2880" w:hanging="360"/>
      </w:pPr>
      <w:rPr>
        <w:rFonts w:hint="default" w:ascii="Symbol" w:hAnsi="Symbol"/>
      </w:rPr>
    </w:lvl>
    <w:lvl w:ilvl="4" w:tplc="E1DC5B3E">
      <w:start w:val="1"/>
      <w:numFmt w:val="bullet"/>
      <w:lvlText w:val="o"/>
      <w:lvlJc w:val="left"/>
      <w:pPr>
        <w:ind w:left="3600" w:hanging="360"/>
      </w:pPr>
      <w:rPr>
        <w:rFonts w:hint="default" w:ascii="Courier New" w:hAnsi="Courier New"/>
      </w:rPr>
    </w:lvl>
    <w:lvl w:ilvl="5" w:tplc="D3D8AF2E">
      <w:start w:val="1"/>
      <w:numFmt w:val="bullet"/>
      <w:lvlText w:val=""/>
      <w:lvlJc w:val="left"/>
      <w:pPr>
        <w:ind w:left="4320" w:hanging="360"/>
      </w:pPr>
      <w:rPr>
        <w:rFonts w:hint="default" w:ascii="Wingdings" w:hAnsi="Wingdings"/>
      </w:rPr>
    </w:lvl>
    <w:lvl w:ilvl="6" w:tplc="03D0A0E6">
      <w:start w:val="1"/>
      <w:numFmt w:val="bullet"/>
      <w:lvlText w:val=""/>
      <w:lvlJc w:val="left"/>
      <w:pPr>
        <w:ind w:left="5040" w:hanging="360"/>
      </w:pPr>
      <w:rPr>
        <w:rFonts w:hint="default" w:ascii="Symbol" w:hAnsi="Symbol"/>
      </w:rPr>
    </w:lvl>
    <w:lvl w:ilvl="7" w:tplc="29D07000">
      <w:start w:val="1"/>
      <w:numFmt w:val="bullet"/>
      <w:lvlText w:val="o"/>
      <w:lvlJc w:val="left"/>
      <w:pPr>
        <w:ind w:left="5760" w:hanging="360"/>
      </w:pPr>
      <w:rPr>
        <w:rFonts w:hint="default" w:ascii="Courier New" w:hAnsi="Courier New"/>
      </w:rPr>
    </w:lvl>
    <w:lvl w:ilvl="8" w:tplc="2D9AF0C4">
      <w:start w:val="1"/>
      <w:numFmt w:val="bullet"/>
      <w:lvlText w:val=""/>
      <w:lvlJc w:val="left"/>
      <w:pPr>
        <w:ind w:left="6480" w:hanging="360"/>
      </w:pPr>
      <w:rPr>
        <w:rFonts w:hint="default" w:ascii="Wingdings" w:hAnsi="Wingdings"/>
      </w:rPr>
    </w:lvl>
  </w:abstractNum>
  <w:abstractNum w:abstractNumId="5" w15:restartNumberingAfterBreak="0">
    <w:nsid w:val="1691D442"/>
    <w:multiLevelType w:val="hybridMultilevel"/>
    <w:tmpl w:val="5808938A"/>
    <w:lvl w:ilvl="0" w:tplc="B7806138">
      <w:start w:val="1"/>
      <w:numFmt w:val="bullet"/>
      <w:lvlText w:val="-"/>
      <w:lvlJc w:val="left"/>
      <w:pPr>
        <w:ind w:left="720" w:hanging="360"/>
      </w:pPr>
      <w:rPr>
        <w:rFonts w:hint="default" w:ascii="Calibri" w:hAnsi="Calibri"/>
      </w:rPr>
    </w:lvl>
    <w:lvl w:ilvl="1" w:tplc="0F5EDB5E">
      <w:start w:val="1"/>
      <w:numFmt w:val="bullet"/>
      <w:lvlText w:val="o"/>
      <w:lvlJc w:val="left"/>
      <w:pPr>
        <w:ind w:left="1440" w:hanging="360"/>
      </w:pPr>
      <w:rPr>
        <w:rFonts w:hint="default" w:ascii="Courier New" w:hAnsi="Courier New"/>
      </w:rPr>
    </w:lvl>
    <w:lvl w:ilvl="2" w:tplc="22A80220">
      <w:start w:val="1"/>
      <w:numFmt w:val="bullet"/>
      <w:lvlText w:val=""/>
      <w:lvlJc w:val="left"/>
      <w:pPr>
        <w:ind w:left="2160" w:hanging="360"/>
      </w:pPr>
      <w:rPr>
        <w:rFonts w:hint="default" w:ascii="Wingdings" w:hAnsi="Wingdings"/>
      </w:rPr>
    </w:lvl>
    <w:lvl w:ilvl="3" w:tplc="FC0E46AC">
      <w:start w:val="1"/>
      <w:numFmt w:val="bullet"/>
      <w:lvlText w:val=""/>
      <w:lvlJc w:val="left"/>
      <w:pPr>
        <w:ind w:left="2880" w:hanging="360"/>
      </w:pPr>
      <w:rPr>
        <w:rFonts w:hint="default" w:ascii="Symbol" w:hAnsi="Symbol"/>
      </w:rPr>
    </w:lvl>
    <w:lvl w:ilvl="4" w:tplc="8EFCD088">
      <w:start w:val="1"/>
      <w:numFmt w:val="bullet"/>
      <w:lvlText w:val="o"/>
      <w:lvlJc w:val="left"/>
      <w:pPr>
        <w:ind w:left="3600" w:hanging="360"/>
      </w:pPr>
      <w:rPr>
        <w:rFonts w:hint="default" w:ascii="Courier New" w:hAnsi="Courier New"/>
      </w:rPr>
    </w:lvl>
    <w:lvl w:ilvl="5" w:tplc="86B686AA">
      <w:start w:val="1"/>
      <w:numFmt w:val="bullet"/>
      <w:lvlText w:val=""/>
      <w:lvlJc w:val="left"/>
      <w:pPr>
        <w:ind w:left="4320" w:hanging="360"/>
      </w:pPr>
      <w:rPr>
        <w:rFonts w:hint="default" w:ascii="Wingdings" w:hAnsi="Wingdings"/>
      </w:rPr>
    </w:lvl>
    <w:lvl w:ilvl="6" w:tplc="9B8E37E2">
      <w:start w:val="1"/>
      <w:numFmt w:val="bullet"/>
      <w:lvlText w:val=""/>
      <w:lvlJc w:val="left"/>
      <w:pPr>
        <w:ind w:left="5040" w:hanging="360"/>
      </w:pPr>
      <w:rPr>
        <w:rFonts w:hint="default" w:ascii="Symbol" w:hAnsi="Symbol"/>
      </w:rPr>
    </w:lvl>
    <w:lvl w:ilvl="7" w:tplc="5D2CEBA2">
      <w:start w:val="1"/>
      <w:numFmt w:val="bullet"/>
      <w:lvlText w:val="o"/>
      <w:lvlJc w:val="left"/>
      <w:pPr>
        <w:ind w:left="5760" w:hanging="360"/>
      </w:pPr>
      <w:rPr>
        <w:rFonts w:hint="default" w:ascii="Courier New" w:hAnsi="Courier New"/>
      </w:rPr>
    </w:lvl>
    <w:lvl w:ilvl="8" w:tplc="2ACAE34E">
      <w:start w:val="1"/>
      <w:numFmt w:val="bullet"/>
      <w:lvlText w:val=""/>
      <w:lvlJc w:val="left"/>
      <w:pPr>
        <w:ind w:left="6480" w:hanging="360"/>
      </w:pPr>
      <w:rPr>
        <w:rFonts w:hint="default" w:ascii="Wingdings" w:hAnsi="Wingdings"/>
      </w:rPr>
    </w:lvl>
  </w:abstractNum>
  <w:abstractNum w:abstractNumId="6" w15:restartNumberingAfterBreak="0">
    <w:nsid w:val="175DA74A"/>
    <w:multiLevelType w:val="hybridMultilevel"/>
    <w:tmpl w:val="EF9CFB4E"/>
    <w:lvl w:ilvl="0" w:tplc="790AD386">
      <w:start w:val="1"/>
      <w:numFmt w:val="bullet"/>
      <w:lvlText w:val="-"/>
      <w:lvlJc w:val="left"/>
      <w:pPr>
        <w:ind w:left="720" w:hanging="360"/>
      </w:pPr>
      <w:rPr>
        <w:rFonts w:hint="default" w:ascii="Calibri" w:hAnsi="Calibri"/>
      </w:rPr>
    </w:lvl>
    <w:lvl w:ilvl="1" w:tplc="636A4054">
      <w:start w:val="1"/>
      <w:numFmt w:val="bullet"/>
      <w:lvlText w:val="o"/>
      <w:lvlJc w:val="left"/>
      <w:pPr>
        <w:ind w:left="1440" w:hanging="360"/>
      </w:pPr>
      <w:rPr>
        <w:rFonts w:hint="default" w:ascii="Courier New" w:hAnsi="Courier New"/>
      </w:rPr>
    </w:lvl>
    <w:lvl w:ilvl="2" w:tplc="360AA9FA">
      <w:start w:val="1"/>
      <w:numFmt w:val="bullet"/>
      <w:lvlText w:val=""/>
      <w:lvlJc w:val="left"/>
      <w:pPr>
        <w:ind w:left="2160" w:hanging="360"/>
      </w:pPr>
      <w:rPr>
        <w:rFonts w:hint="default" w:ascii="Wingdings" w:hAnsi="Wingdings"/>
      </w:rPr>
    </w:lvl>
    <w:lvl w:ilvl="3" w:tplc="50E0F8CA">
      <w:start w:val="1"/>
      <w:numFmt w:val="bullet"/>
      <w:lvlText w:val=""/>
      <w:lvlJc w:val="left"/>
      <w:pPr>
        <w:ind w:left="2880" w:hanging="360"/>
      </w:pPr>
      <w:rPr>
        <w:rFonts w:hint="default" w:ascii="Symbol" w:hAnsi="Symbol"/>
      </w:rPr>
    </w:lvl>
    <w:lvl w:ilvl="4" w:tplc="26A290A8">
      <w:start w:val="1"/>
      <w:numFmt w:val="bullet"/>
      <w:lvlText w:val="o"/>
      <w:lvlJc w:val="left"/>
      <w:pPr>
        <w:ind w:left="3600" w:hanging="360"/>
      </w:pPr>
      <w:rPr>
        <w:rFonts w:hint="default" w:ascii="Courier New" w:hAnsi="Courier New"/>
      </w:rPr>
    </w:lvl>
    <w:lvl w:ilvl="5" w:tplc="F0582842">
      <w:start w:val="1"/>
      <w:numFmt w:val="bullet"/>
      <w:lvlText w:val=""/>
      <w:lvlJc w:val="left"/>
      <w:pPr>
        <w:ind w:left="4320" w:hanging="360"/>
      </w:pPr>
      <w:rPr>
        <w:rFonts w:hint="default" w:ascii="Wingdings" w:hAnsi="Wingdings"/>
      </w:rPr>
    </w:lvl>
    <w:lvl w:ilvl="6" w:tplc="DD9AEF14">
      <w:start w:val="1"/>
      <w:numFmt w:val="bullet"/>
      <w:lvlText w:val=""/>
      <w:lvlJc w:val="left"/>
      <w:pPr>
        <w:ind w:left="5040" w:hanging="360"/>
      </w:pPr>
      <w:rPr>
        <w:rFonts w:hint="default" w:ascii="Symbol" w:hAnsi="Symbol"/>
      </w:rPr>
    </w:lvl>
    <w:lvl w:ilvl="7" w:tplc="76644CE0">
      <w:start w:val="1"/>
      <w:numFmt w:val="bullet"/>
      <w:lvlText w:val="o"/>
      <w:lvlJc w:val="left"/>
      <w:pPr>
        <w:ind w:left="5760" w:hanging="360"/>
      </w:pPr>
      <w:rPr>
        <w:rFonts w:hint="default" w:ascii="Courier New" w:hAnsi="Courier New"/>
      </w:rPr>
    </w:lvl>
    <w:lvl w:ilvl="8" w:tplc="B4E42540">
      <w:start w:val="1"/>
      <w:numFmt w:val="bullet"/>
      <w:lvlText w:val=""/>
      <w:lvlJc w:val="left"/>
      <w:pPr>
        <w:ind w:left="6480" w:hanging="360"/>
      </w:pPr>
      <w:rPr>
        <w:rFonts w:hint="default" w:ascii="Wingdings" w:hAnsi="Wingdings"/>
      </w:rPr>
    </w:lvl>
  </w:abstractNum>
  <w:abstractNum w:abstractNumId="7" w15:restartNumberingAfterBreak="0">
    <w:nsid w:val="19F13480"/>
    <w:multiLevelType w:val="hybridMultilevel"/>
    <w:tmpl w:val="6730F5DE"/>
    <w:lvl w:ilvl="0" w:tplc="FF2E10B2">
      <w:start w:val="1"/>
      <w:numFmt w:val="bullet"/>
      <w:lvlText w:val="-"/>
      <w:lvlJc w:val="left"/>
      <w:pPr>
        <w:ind w:left="720" w:hanging="360"/>
      </w:pPr>
      <w:rPr>
        <w:rFonts w:hint="default" w:ascii="Calibri" w:hAnsi="Calibri"/>
      </w:rPr>
    </w:lvl>
    <w:lvl w:ilvl="1" w:tplc="F26470A0">
      <w:start w:val="1"/>
      <w:numFmt w:val="bullet"/>
      <w:lvlText w:val="o"/>
      <w:lvlJc w:val="left"/>
      <w:pPr>
        <w:ind w:left="1440" w:hanging="360"/>
      </w:pPr>
      <w:rPr>
        <w:rFonts w:hint="default" w:ascii="Courier New" w:hAnsi="Courier New"/>
      </w:rPr>
    </w:lvl>
    <w:lvl w:ilvl="2" w:tplc="16ECB4DA">
      <w:start w:val="1"/>
      <w:numFmt w:val="bullet"/>
      <w:lvlText w:val=""/>
      <w:lvlJc w:val="left"/>
      <w:pPr>
        <w:ind w:left="2160" w:hanging="360"/>
      </w:pPr>
      <w:rPr>
        <w:rFonts w:hint="default" w:ascii="Wingdings" w:hAnsi="Wingdings"/>
      </w:rPr>
    </w:lvl>
    <w:lvl w:ilvl="3" w:tplc="9C20171A">
      <w:start w:val="1"/>
      <w:numFmt w:val="bullet"/>
      <w:lvlText w:val=""/>
      <w:lvlJc w:val="left"/>
      <w:pPr>
        <w:ind w:left="2880" w:hanging="360"/>
      </w:pPr>
      <w:rPr>
        <w:rFonts w:hint="default" w:ascii="Symbol" w:hAnsi="Symbol"/>
      </w:rPr>
    </w:lvl>
    <w:lvl w:ilvl="4" w:tplc="8C0E8D50">
      <w:start w:val="1"/>
      <w:numFmt w:val="bullet"/>
      <w:lvlText w:val="o"/>
      <w:lvlJc w:val="left"/>
      <w:pPr>
        <w:ind w:left="3600" w:hanging="360"/>
      </w:pPr>
      <w:rPr>
        <w:rFonts w:hint="default" w:ascii="Courier New" w:hAnsi="Courier New"/>
      </w:rPr>
    </w:lvl>
    <w:lvl w:ilvl="5" w:tplc="CB504642">
      <w:start w:val="1"/>
      <w:numFmt w:val="bullet"/>
      <w:lvlText w:val=""/>
      <w:lvlJc w:val="left"/>
      <w:pPr>
        <w:ind w:left="4320" w:hanging="360"/>
      </w:pPr>
      <w:rPr>
        <w:rFonts w:hint="default" w:ascii="Wingdings" w:hAnsi="Wingdings"/>
      </w:rPr>
    </w:lvl>
    <w:lvl w:ilvl="6" w:tplc="DA7AFEB6">
      <w:start w:val="1"/>
      <w:numFmt w:val="bullet"/>
      <w:lvlText w:val=""/>
      <w:lvlJc w:val="left"/>
      <w:pPr>
        <w:ind w:left="5040" w:hanging="360"/>
      </w:pPr>
      <w:rPr>
        <w:rFonts w:hint="default" w:ascii="Symbol" w:hAnsi="Symbol"/>
      </w:rPr>
    </w:lvl>
    <w:lvl w:ilvl="7" w:tplc="4AB20F1E">
      <w:start w:val="1"/>
      <w:numFmt w:val="bullet"/>
      <w:lvlText w:val="o"/>
      <w:lvlJc w:val="left"/>
      <w:pPr>
        <w:ind w:left="5760" w:hanging="360"/>
      </w:pPr>
      <w:rPr>
        <w:rFonts w:hint="default" w:ascii="Courier New" w:hAnsi="Courier New"/>
      </w:rPr>
    </w:lvl>
    <w:lvl w:ilvl="8" w:tplc="76E46868">
      <w:start w:val="1"/>
      <w:numFmt w:val="bullet"/>
      <w:lvlText w:val=""/>
      <w:lvlJc w:val="left"/>
      <w:pPr>
        <w:ind w:left="6480" w:hanging="360"/>
      </w:pPr>
      <w:rPr>
        <w:rFonts w:hint="default" w:ascii="Wingdings" w:hAnsi="Wingdings"/>
      </w:rPr>
    </w:lvl>
  </w:abstractNum>
  <w:abstractNum w:abstractNumId="8" w15:restartNumberingAfterBreak="0">
    <w:nsid w:val="1D6100E9"/>
    <w:multiLevelType w:val="hybridMultilevel"/>
    <w:tmpl w:val="950EC1F8"/>
    <w:lvl w:ilvl="0" w:tplc="F3ACB504">
      <w:start w:val="1"/>
      <w:numFmt w:val="decimal"/>
      <w:lvlText w:val="%1."/>
      <w:lvlJc w:val="left"/>
      <w:pPr>
        <w:ind w:left="720" w:hanging="360"/>
      </w:pPr>
    </w:lvl>
    <w:lvl w:ilvl="1" w:tplc="EDEC35E8">
      <w:start w:val="1"/>
      <w:numFmt w:val="lowerLetter"/>
      <w:lvlText w:val="%2."/>
      <w:lvlJc w:val="left"/>
      <w:pPr>
        <w:ind w:left="1440" w:hanging="360"/>
      </w:pPr>
    </w:lvl>
    <w:lvl w:ilvl="2" w:tplc="6DF6FA28">
      <w:start w:val="1"/>
      <w:numFmt w:val="lowerRoman"/>
      <w:lvlText w:val="%3."/>
      <w:lvlJc w:val="right"/>
      <w:pPr>
        <w:ind w:left="2160" w:hanging="180"/>
      </w:pPr>
    </w:lvl>
    <w:lvl w:ilvl="3" w:tplc="8E887144">
      <w:start w:val="1"/>
      <w:numFmt w:val="decimal"/>
      <w:lvlText w:val="%4."/>
      <w:lvlJc w:val="left"/>
      <w:pPr>
        <w:ind w:left="2880" w:hanging="360"/>
      </w:pPr>
    </w:lvl>
    <w:lvl w:ilvl="4" w:tplc="CC0C83C0">
      <w:start w:val="1"/>
      <w:numFmt w:val="lowerLetter"/>
      <w:lvlText w:val="%5."/>
      <w:lvlJc w:val="left"/>
      <w:pPr>
        <w:ind w:left="3600" w:hanging="360"/>
      </w:pPr>
    </w:lvl>
    <w:lvl w:ilvl="5" w:tplc="E6A266EC">
      <w:start w:val="1"/>
      <w:numFmt w:val="lowerRoman"/>
      <w:lvlText w:val="%6."/>
      <w:lvlJc w:val="right"/>
      <w:pPr>
        <w:ind w:left="4320" w:hanging="180"/>
      </w:pPr>
    </w:lvl>
    <w:lvl w:ilvl="6" w:tplc="CF7E9162">
      <w:start w:val="1"/>
      <w:numFmt w:val="decimal"/>
      <w:lvlText w:val="%7."/>
      <w:lvlJc w:val="left"/>
      <w:pPr>
        <w:ind w:left="5040" w:hanging="360"/>
      </w:pPr>
    </w:lvl>
    <w:lvl w:ilvl="7" w:tplc="0A62BC78">
      <w:start w:val="1"/>
      <w:numFmt w:val="lowerLetter"/>
      <w:lvlText w:val="%8."/>
      <w:lvlJc w:val="left"/>
      <w:pPr>
        <w:ind w:left="5760" w:hanging="360"/>
      </w:pPr>
    </w:lvl>
    <w:lvl w:ilvl="8" w:tplc="C302BE08">
      <w:start w:val="1"/>
      <w:numFmt w:val="lowerRoman"/>
      <w:lvlText w:val="%9."/>
      <w:lvlJc w:val="right"/>
      <w:pPr>
        <w:ind w:left="6480" w:hanging="180"/>
      </w:pPr>
    </w:lvl>
  </w:abstractNum>
  <w:abstractNum w:abstractNumId="9" w15:restartNumberingAfterBreak="0">
    <w:nsid w:val="4024CA0E"/>
    <w:multiLevelType w:val="hybridMultilevel"/>
    <w:tmpl w:val="F8D4883E"/>
    <w:lvl w:ilvl="0" w:tplc="45705EB6">
      <w:start w:val="1"/>
      <w:numFmt w:val="bullet"/>
      <w:lvlText w:val="-"/>
      <w:lvlJc w:val="left"/>
      <w:pPr>
        <w:ind w:left="720" w:hanging="360"/>
      </w:pPr>
      <w:rPr>
        <w:rFonts w:hint="default" w:ascii="Calibri" w:hAnsi="Calibri"/>
      </w:rPr>
    </w:lvl>
    <w:lvl w:ilvl="1" w:tplc="C994A9E6">
      <w:start w:val="1"/>
      <w:numFmt w:val="bullet"/>
      <w:lvlText w:val="o"/>
      <w:lvlJc w:val="left"/>
      <w:pPr>
        <w:ind w:left="1440" w:hanging="360"/>
      </w:pPr>
      <w:rPr>
        <w:rFonts w:hint="default" w:ascii="Courier New" w:hAnsi="Courier New"/>
      </w:rPr>
    </w:lvl>
    <w:lvl w:ilvl="2" w:tplc="52C007E8">
      <w:start w:val="1"/>
      <w:numFmt w:val="bullet"/>
      <w:lvlText w:val=""/>
      <w:lvlJc w:val="left"/>
      <w:pPr>
        <w:ind w:left="2160" w:hanging="360"/>
      </w:pPr>
      <w:rPr>
        <w:rFonts w:hint="default" w:ascii="Wingdings" w:hAnsi="Wingdings"/>
      </w:rPr>
    </w:lvl>
    <w:lvl w:ilvl="3" w:tplc="8A16E4A6">
      <w:start w:val="1"/>
      <w:numFmt w:val="bullet"/>
      <w:lvlText w:val=""/>
      <w:lvlJc w:val="left"/>
      <w:pPr>
        <w:ind w:left="2880" w:hanging="360"/>
      </w:pPr>
      <w:rPr>
        <w:rFonts w:hint="default" w:ascii="Symbol" w:hAnsi="Symbol"/>
      </w:rPr>
    </w:lvl>
    <w:lvl w:ilvl="4" w:tplc="79343936">
      <w:start w:val="1"/>
      <w:numFmt w:val="bullet"/>
      <w:lvlText w:val="o"/>
      <w:lvlJc w:val="left"/>
      <w:pPr>
        <w:ind w:left="3600" w:hanging="360"/>
      </w:pPr>
      <w:rPr>
        <w:rFonts w:hint="default" w:ascii="Courier New" w:hAnsi="Courier New"/>
      </w:rPr>
    </w:lvl>
    <w:lvl w:ilvl="5" w:tplc="449697CA">
      <w:start w:val="1"/>
      <w:numFmt w:val="bullet"/>
      <w:lvlText w:val=""/>
      <w:lvlJc w:val="left"/>
      <w:pPr>
        <w:ind w:left="4320" w:hanging="360"/>
      </w:pPr>
      <w:rPr>
        <w:rFonts w:hint="default" w:ascii="Wingdings" w:hAnsi="Wingdings"/>
      </w:rPr>
    </w:lvl>
    <w:lvl w:ilvl="6" w:tplc="B40CA4A8">
      <w:start w:val="1"/>
      <w:numFmt w:val="bullet"/>
      <w:lvlText w:val=""/>
      <w:lvlJc w:val="left"/>
      <w:pPr>
        <w:ind w:left="5040" w:hanging="360"/>
      </w:pPr>
      <w:rPr>
        <w:rFonts w:hint="default" w:ascii="Symbol" w:hAnsi="Symbol"/>
      </w:rPr>
    </w:lvl>
    <w:lvl w:ilvl="7" w:tplc="4920B642">
      <w:start w:val="1"/>
      <w:numFmt w:val="bullet"/>
      <w:lvlText w:val="o"/>
      <w:lvlJc w:val="left"/>
      <w:pPr>
        <w:ind w:left="5760" w:hanging="360"/>
      </w:pPr>
      <w:rPr>
        <w:rFonts w:hint="default" w:ascii="Courier New" w:hAnsi="Courier New"/>
      </w:rPr>
    </w:lvl>
    <w:lvl w:ilvl="8" w:tplc="9F76214E">
      <w:start w:val="1"/>
      <w:numFmt w:val="bullet"/>
      <w:lvlText w:val=""/>
      <w:lvlJc w:val="left"/>
      <w:pPr>
        <w:ind w:left="6480" w:hanging="360"/>
      </w:pPr>
      <w:rPr>
        <w:rFonts w:hint="default" w:ascii="Wingdings" w:hAnsi="Wingdings"/>
      </w:rPr>
    </w:lvl>
  </w:abstractNum>
  <w:abstractNum w:abstractNumId="10" w15:restartNumberingAfterBreak="0">
    <w:nsid w:val="706D0B6A"/>
    <w:multiLevelType w:val="hybridMultilevel"/>
    <w:tmpl w:val="B7C80134"/>
    <w:lvl w:ilvl="0" w:tplc="8E445024">
      <w:start w:val="1"/>
      <w:numFmt w:val="bullet"/>
      <w:lvlText w:val="-"/>
      <w:lvlJc w:val="left"/>
      <w:pPr>
        <w:ind w:left="720" w:hanging="360"/>
      </w:pPr>
      <w:rPr>
        <w:rFonts w:hint="default" w:ascii="Calibri" w:hAnsi="Calibri"/>
      </w:rPr>
    </w:lvl>
    <w:lvl w:ilvl="1" w:tplc="D66099A0">
      <w:start w:val="1"/>
      <w:numFmt w:val="bullet"/>
      <w:lvlText w:val="o"/>
      <w:lvlJc w:val="left"/>
      <w:pPr>
        <w:ind w:left="1440" w:hanging="360"/>
      </w:pPr>
      <w:rPr>
        <w:rFonts w:hint="default" w:ascii="Courier New" w:hAnsi="Courier New"/>
      </w:rPr>
    </w:lvl>
    <w:lvl w:ilvl="2" w:tplc="3542B186">
      <w:start w:val="1"/>
      <w:numFmt w:val="bullet"/>
      <w:lvlText w:val=""/>
      <w:lvlJc w:val="left"/>
      <w:pPr>
        <w:ind w:left="2160" w:hanging="360"/>
      </w:pPr>
      <w:rPr>
        <w:rFonts w:hint="default" w:ascii="Wingdings" w:hAnsi="Wingdings"/>
      </w:rPr>
    </w:lvl>
    <w:lvl w:ilvl="3" w:tplc="DC76483C">
      <w:start w:val="1"/>
      <w:numFmt w:val="bullet"/>
      <w:lvlText w:val=""/>
      <w:lvlJc w:val="left"/>
      <w:pPr>
        <w:ind w:left="2880" w:hanging="360"/>
      </w:pPr>
      <w:rPr>
        <w:rFonts w:hint="default" w:ascii="Symbol" w:hAnsi="Symbol"/>
      </w:rPr>
    </w:lvl>
    <w:lvl w:ilvl="4" w:tplc="7ECE33C8">
      <w:start w:val="1"/>
      <w:numFmt w:val="bullet"/>
      <w:lvlText w:val="o"/>
      <w:lvlJc w:val="left"/>
      <w:pPr>
        <w:ind w:left="3600" w:hanging="360"/>
      </w:pPr>
      <w:rPr>
        <w:rFonts w:hint="default" w:ascii="Courier New" w:hAnsi="Courier New"/>
      </w:rPr>
    </w:lvl>
    <w:lvl w:ilvl="5" w:tplc="D1ECD41A">
      <w:start w:val="1"/>
      <w:numFmt w:val="bullet"/>
      <w:lvlText w:val=""/>
      <w:lvlJc w:val="left"/>
      <w:pPr>
        <w:ind w:left="4320" w:hanging="360"/>
      </w:pPr>
      <w:rPr>
        <w:rFonts w:hint="default" w:ascii="Wingdings" w:hAnsi="Wingdings"/>
      </w:rPr>
    </w:lvl>
    <w:lvl w:ilvl="6" w:tplc="A7D62D72">
      <w:start w:val="1"/>
      <w:numFmt w:val="bullet"/>
      <w:lvlText w:val=""/>
      <w:lvlJc w:val="left"/>
      <w:pPr>
        <w:ind w:left="5040" w:hanging="360"/>
      </w:pPr>
      <w:rPr>
        <w:rFonts w:hint="default" w:ascii="Symbol" w:hAnsi="Symbol"/>
      </w:rPr>
    </w:lvl>
    <w:lvl w:ilvl="7" w:tplc="BC021CF6">
      <w:start w:val="1"/>
      <w:numFmt w:val="bullet"/>
      <w:lvlText w:val="o"/>
      <w:lvlJc w:val="left"/>
      <w:pPr>
        <w:ind w:left="5760" w:hanging="360"/>
      </w:pPr>
      <w:rPr>
        <w:rFonts w:hint="default" w:ascii="Courier New" w:hAnsi="Courier New"/>
      </w:rPr>
    </w:lvl>
    <w:lvl w:ilvl="8" w:tplc="68AE7B4C">
      <w:start w:val="1"/>
      <w:numFmt w:val="bullet"/>
      <w:lvlText w:val=""/>
      <w:lvlJc w:val="left"/>
      <w:pPr>
        <w:ind w:left="6480" w:hanging="360"/>
      </w:pPr>
      <w:rPr>
        <w:rFonts w:hint="default" w:ascii="Wingdings" w:hAnsi="Wingdings"/>
      </w:rPr>
    </w:lvl>
  </w:abstractNum>
  <w:abstractNum w:abstractNumId="11" w15:restartNumberingAfterBreak="0">
    <w:nsid w:val="79F993AD"/>
    <w:multiLevelType w:val="hybridMultilevel"/>
    <w:tmpl w:val="21BEBC48"/>
    <w:lvl w:ilvl="0" w:tplc="A2F62B28">
      <w:start w:val="1"/>
      <w:numFmt w:val="decimal"/>
      <w:lvlText w:val="%1."/>
      <w:lvlJc w:val="left"/>
      <w:pPr>
        <w:ind w:left="720" w:hanging="360"/>
      </w:pPr>
    </w:lvl>
    <w:lvl w:ilvl="1" w:tplc="E72036C8">
      <w:start w:val="1"/>
      <w:numFmt w:val="lowerLetter"/>
      <w:lvlText w:val="%2."/>
      <w:lvlJc w:val="left"/>
      <w:pPr>
        <w:ind w:left="1440" w:hanging="360"/>
      </w:pPr>
    </w:lvl>
    <w:lvl w:ilvl="2" w:tplc="F052048C">
      <w:start w:val="1"/>
      <w:numFmt w:val="lowerRoman"/>
      <w:lvlText w:val="%3."/>
      <w:lvlJc w:val="right"/>
      <w:pPr>
        <w:ind w:left="2160" w:hanging="180"/>
      </w:pPr>
    </w:lvl>
    <w:lvl w:ilvl="3" w:tplc="C99CEAB0">
      <w:start w:val="1"/>
      <w:numFmt w:val="decimal"/>
      <w:lvlText w:val="%4."/>
      <w:lvlJc w:val="left"/>
      <w:pPr>
        <w:ind w:left="2880" w:hanging="360"/>
      </w:pPr>
    </w:lvl>
    <w:lvl w:ilvl="4" w:tplc="F39ADCEE">
      <w:start w:val="1"/>
      <w:numFmt w:val="lowerLetter"/>
      <w:lvlText w:val="%5."/>
      <w:lvlJc w:val="left"/>
      <w:pPr>
        <w:ind w:left="3600" w:hanging="360"/>
      </w:pPr>
    </w:lvl>
    <w:lvl w:ilvl="5" w:tplc="48821184">
      <w:start w:val="1"/>
      <w:numFmt w:val="lowerRoman"/>
      <w:lvlText w:val="%6."/>
      <w:lvlJc w:val="right"/>
      <w:pPr>
        <w:ind w:left="4320" w:hanging="180"/>
      </w:pPr>
    </w:lvl>
    <w:lvl w:ilvl="6" w:tplc="4C4ECFA6">
      <w:start w:val="1"/>
      <w:numFmt w:val="decimal"/>
      <w:lvlText w:val="%7."/>
      <w:lvlJc w:val="left"/>
      <w:pPr>
        <w:ind w:left="5040" w:hanging="360"/>
      </w:pPr>
    </w:lvl>
    <w:lvl w:ilvl="7" w:tplc="A2C4AFD0">
      <w:start w:val="1"/>
      <w:numFmt w:val="lowerLetter"/>
      <w:lvlText w:val="%8."/>
      <w:lvlJc w:val="left"/>
      <w:pPr>
        <w:ind w:left="5760" w:hanging="360"/>
      </w:pPr>
    </w:lvl>
    <w:lvl w:ilvl="8" w:tplc="49387900">
      <w:start w:val="1"/>
      <w:numFmt w:val="lowerRoman"/>
      <w:lvlText w:val="%9."/>
      <w:lvlJc w:val="right"/>
      <w:pPr>
        <w:ind w:left="6480" w:hanging="180"/>
      </w:pPr>
    </w:lvl>
  </w:abstractNum>
  <w:abstractNum w:abstractNumId="12" w15:restartNumberingAfterBreak="0">
    <w:nsid w:val="7D79D1FC"/>
    <w:multiLevelType w:val="hybridMultilevel"/>
    <w:tmpl w:val="1AA47E54"/>
    <w:lvl w:ilvl="0" w:tplc="BB761EFE">
      <w:start w:val="1"/>
      <w:numFmt w:val="bullet"/>
      <w:lvlText w:val="-"/>
      <w:lvlJc w:val="left"/>
      <w:pPr>
        <w:ind w:left="720" w:hanging="360"/>
      </w:pPr>
      <w:rPr>
        <w:rFonts w:hint="default" w:ascii="Calibri" w:hAnsi="Calibri"/>
      </w:rPr>
    </w:lvl>
    <w:lvl w:ilvl="1" w:tplc="697C3D42">
      <w:start w:val="1"/>
      <w:numFmt w:val="bullet"/>
      <w:lvlText w:val="o"/>
      <w:lvlJc w:val="left"/>
      <w:pPr>
        <w:ind w:left="1440" w:hanging="360"/>
      </w:pPr>
      <w:rPr>
        <w:rFonts w:hint="default" w:ascii="Courier New" w:hAnsi="Courier New"/>
      </w:rPr>
    </w:lvl>
    <w:lvl w:ilvl="2" w:tplc="57A00AA8">
      <w:start w:val="1"/>
      <w:numFmt w:val="bullet"/>
      <w:lvlText w:val=""/>
      <w:lvlJc w:val="left"/>
      <w:pPr>
        <w:ind w:left="2160" w:hanging="360"/>
      </w:pPr>
      <w:rPr>
        <w:rFonts w:hint="default" w:ascii="Wingdings" w:hAnsi="Wingdings"/>
      </w:rPr>
    </w:lvl>
    <w:lvl w:ilvl="3" w:tplc="3A509684">
      <w:start w:val="1"/>
      <w:numFmt w:val="bullet"/>
      <w:lvlText w:val=""/>
      <w:lvlJc w:val="left"/>
      <w:pPr>
        <w:ind w:left="2880" w:hanging="360"/>
      </w:pPr>
      <w:rPr>
        <w:rFonts w:hint="default" w:ascii="Symbol" w:hAnsi="Symbol"/>
      </w:rPr>
    </w:lvl>
    <w:lvl w:ilvl="4" w:tplc="F38ABBE4">
      <w:start w:val="1"/>
      <w:numFmt w:val="bullet"/>
      <w:lvlText w:val="o"/>
      <w:lvlJc w:val="left"/>
      <w:pPr>
        <w:ind w:left="3600" w:hanging="360"/>
      </w:pPr>
      <w:rPr>
        <w:rFonts w:hint="default" w:ascii="Courier New" w:hAnsi="Courier New"/>
      </w:rPr>
    </w:lvl>
    <w:lvl w:ilvl="5" w:tplc="B85C363C">
      <w:start w:val="1"/>
      <w:numFmt w:val="bullet"/>
      <w:lvlText w:val=""/>
      <w:lvlJc w:val="left"/>
      <w:pPr>
        <w:ind w:left="4320" w:hanging="360"/>
      </w:pPr>
      <w:rPr>
        <w:rFonts w:hint="default" w:ascii="Wingdings" w:hAnsi="Wingdings"/>
      </w:rPr>
    </w:lvl>
    <w:lvl w:ilvl="6" w:tplc="2680867C">
      <w:start w:val="1"/>
      <w:numFmt w:val="bullet"/>
      <w:lvlText w:val=""/>
      <w:lvlJc w:val="left"/>
      <w:pPr>
        <w:ind w:left="5040" w:hanging="360"/>
      </w:pPr>
      <w:rPr>
        <w:rFonts w:hint="default" w:ascii="Symbol" w:hAnsi="Symbol"/>
      </w:rPr>
    </w:lvl>
    <w:lvl w:ilvl="7" w:tplc="ACBE69AE">
      <w:start w:val="1"/>
      <w:numFmt w:val="bullet"/>
      <w:lvlText w:val="o"/>
      <w:lvlJc w:val="left"/>
      <w:pPr>
        <w:ind w:left="5760" w:hanging="360"/>
      </w:pPr>
      <w:rPr>
        <w:rFonts w:hint="default" w:ascii="Courier New" w:hAnsi="Courier New"/>
      </w:rPr>
    </w:lvl>
    <w:lvl w:ilvl="8" w:tplc="CCDCC230">
      <w:start w:val="1"/>
      <w:numFmt w:val="bullet"/>
      <w:lvlText w:val=""/>
      <w:lvlJc w:val="left"/>
      <w:pPr>
        <w:ind w:left="6480" w:hanging="360"/>
      </w:pPr>
      <w:rPr>
        <w:rFonts w:hint="default" w:ascii="Wingdings" w:hAnsi="Wingdings"/>
      </w:rPr>
    </w:lvl>
  </w:abstractNum>
  <w:num w:numId="1" w16cid:durableId="1134953434">
    <w:abstractNumId w:val="4"/>
  </w:num>
  <w:num w:numId="2" w16cid:durableId="933241171">
    <w:abstractNumId w:val="5"/>
  </w:num>
  <w:num w:numId="3" w16cid:durableId="1303346935">
    <w:abstractNumId w:val="6"/>
  </w:num>
  <w:num w:numId="4" w16cid:durableId="182786400">
    <w:abstractNumId w:val="12"/>
  </w:num>
  <w:num w:numId="5" w16cid:durableId="948583614">
    <w:abstractNumId w:val="7"/>
  </w:num>
  <w:num w:numId="6" w16cid:durableId="1506245371">
    <w:abstractNumId w:val="10"/>
  </w:num>
  <w:num w:numId="7" w16cid:durableId="577132202">
    <w:abstractNumId w:val="9"/>
  </w:num>
  <w:num w:numId="8" w16cid:durableId="330524071">
    <w:abstractNumId w:val="11"/>
  </w:num>
  <w:num w:numId="9" w16cid:durableId="1952472704">
    <w:abstractNumId w:val="8"/>
  </w:num>
  <w:num w:numId="10" w16cid:durableId="961611165">
    <w:abstractNumId w:val="3"/>
  </w:num>
  <w:num w:numId="11" w16cid:durableId="1517497968">
    <w:abstractNumId w:val="2"/>
  </w:num>
  <w:num w:numId="12" w16cid:durableId="1405444650">
    <w:abstractNumId w:val="0"/>
  </w:num>
  <w:num w:numId="13" w16cid:durableId="51854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405D7F"/>
    <w:rsid w:val="0001071D"/>
    <w:rsid w:val="00020CA5"/>
    <w:rsid w:val="0019045B"/>
    <w:rsid w:val="00197B40"/>
    <w:rsid w:val="001F191C"/>
    <w:rsid w:val="002E711E"/>
    <w:rsid w:val="00510BBD"/>
    <w:rsid w:val="005C2520"/>
    <w:rsid w:val="006155FD"/>
    <w:rsid w:val="00781E3D"/>
    <w:rsid w:val="00885CE3"/>
    <w:rsid w:val="00A740FC"/>
    <w:rsid w:val="00C11763"/>
    <w:rsid w:val="00E13F0D"/>
    <w:rsid w:val="00E740EC"/>
    <w:rsid w:val="00F31BAD"/>
    <w:rsid w:val="0FB40493"/>
    <w:rsid w:val="2EED8850"/>
    <w:rsid w:val="3D859596"/>
    <w:rsid w:val="3F02C517"/>
    <w:rsid w:val="49F00720"/>
    <w:rsid w:val="573019AF"/>
    <w:rsid w:val="5C405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5D7F"/>
  <w15:chartTrackingRefBased/>
  <w15:docId w15:val="{A634B549-6693-4B8D-8105-45BE9B88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emEspaamento">
    <w:name w:val="No Spacing"/>
    <w:uiPriority w:val="1"/>
    <w:qFormat/>
    <w:pPr>
      <w:spacing w:after="0" w:line="240" w:lineRule="auto"/>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6155FD"/>
    <w:rPr>
      <w:color w:val="605E5C"/>
      <w:shd w:val="clear" w:color="auto" w:fill="E1DFDD"/>
    </w:rPr>
  </w:style>
  <w:style w:type="paragraph" w:styleId="CitaoIntensa">
    <w:name w:val="Intense Quote"/>
    <w:basedOn w:val="Normal"/>
    <w:next w:val="Normal"/>
    <w:link w:val="CitaoIntensaChar"/>
    <w:uiPriority w:val="30"/>
    <w:qFormat/>
    <w:rsid w:val="006155FD"/>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oIntensaChar" w:customStyle="1">
    <w:name w:val="Citação Intensa Char"/>
    <w:basedOn w:val="Fontepargpadro"/>
    <w:link w:val="CitaoIntensa"/>
    <w:uiPriority w:val="30"/>
    <w:rsid w:val="006155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214">
      <w:bodyDiv w:val="1"/>
      <w:marLeft w:val="0"/>
      <w:marRight w:val="0"/>
      <w:marTop w:val="0"/>
      <w:marBottom w:val="0"/>
      <w:divBdr>
        <w:top w:val="none" w:sz="0" w:space="0" w:color="auto"/>
        <w:left w:val="none" w:sz="0" w:space="0" w:color="auto"/>
        <w:bottom w:val="none" w:sz="0" w:space="0" w:color="auto"/>
        <w:right w:val="none" w:sz="0" w:space="0" w:color="auto"/>
      </w:divBdr>
    </w:div>
    <w:div w:id="101844861">
      <w:bodyDiv w:val="1"/>
      <w:marLeft w:val="0"/>
      <w:marRight w:val="0"/>
      <w:marTop w:val="0"/>
      <w:marBottom w:val="0"/>
      <w:divBdr>
        <w:top w:val="none" w:sz="0" w:space="0" w:color="auto"/>
        <w:left w:val="none" w:sz="0" w:space="0" w:color="auto"/>
        <w:bottom w:val="none" w:sz="0" w:space="0" w:color="auto"/>
        <w:right w:val="none" w:sz="0" w:space="0" w:color="auto"/>
      </w:divBdr>
    </w:div>
    <w:div w:id="1347176882">
      <w:bodyDiv w:val="1"/>
      <w:marLeft w:val="0"/>
      <w:marRight w:val="0"/>
      <w:marTop w:val="0"/>
      <w:marBottom w:val="0"/>
      <w:divBdr>
        <w:top w:val="none" w:sz="0" w:space="0" w:color="auto"/>
        <w:left w:val="none" w:sz="0" w:space="0" w:color="auto"/>
        <w:bottom w:val="none" w:sz="0" w:space="0" w:color="auto"/>
        <w:right w:val="none" w:sz="0" w:space="0" w:color="auto"/>
      </w:divBdr>
    </w:div>
    <w:div w:id="1371951464">
      <w:bodyDiv w:val="1"/>
      <w:marLeft w:val="0"/>
      <w:marRight w:val="0"/>
      <w:marTop w:val="0"/>
      <w:marBottom w:val="0"/>
      <w:divBdr>
        <w:top w:val="none" w:sz="0" w:space="0" w:color="auto"/>
        <w:left w:val="none" w:sz="0" w:space="0" w:color="auto"/>
        <w:bottom w:val="none" w:sz="0" w:space="0" w:color="auto"/>
        <w:right w:val="none" w:sz="0" w:space="0" w:color="auto"/>
      </w:divBdr>
    </w:div>
    <w:div w:id="1660500377">
      <w:bodyDiv w:val="1"/>
      <w:marLeft w:val="0"/>
      <w:marRight w:val="0"/>
      <w:marTop w:val="0"/>
      <w:marBottom w:val="0"/>
      <w:divBdr>
        <w:top w:val="none" w:sz="0" w:space="0" w:color="auto"/>
        <w:left w:val="none" w:sz="0" w:space="0" w:color="auto"/>
        <w:bottom w:val="none" w:sz="0" w:space="0" w:color="auto"/>
        <w:right w:val="none" w:sz="0" w:space="0" w:color="auto"/>
      </w:divBdr>
    </w:div>
    <w:div w:id="20669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who.int" TargetMode="External"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www.povertyactionlab.org" TargetMode="External" Id="rId10" /><Relationship Type="http://schemas.openxmlformats.org/officeDocument/2006/relationships/webSettings" Target="webSettings.xml" Id="rId4" /><Relationship Type="http://schemas.openxmlformats.org/officeDocument/2006/relationships/hyperlink" Target="http://www.unicef.org" TargetMode="External" Id="rId9" /><Relationship Type="http://schemas.openxmlformats.org/officeDocument/2006/relationships/footer" Target="footer2.xml" Id="rId14" /><Relationship Type="http://schemas.openxmlformats.org/officeDocument/2006/relationships/hyperlink" Target="http://www.tecmundo.com.br" TargetMode="External" Id="Rb8b396edc49847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Vitor alves Silva</dc:creator>
  <keywords/>
  <dc:description/>
  <lastModifiedBy>João Vitor alves Silva</lastModifiedBy>
  <revision>3</revision>
  <dcterms:created xsi:type="dcterms:W3CDTF">2023-09-15T11:39:00.0000000Z</dcterms:created>
  <dcterms:modified xsi:type="dcterms:W3CDTF">2023-10-27T09:51:08.2217119Z</dcterms:modified>
</coreProperties>
</file>