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1408911"/>
        <w:docPartObj>
          <w:docPartGallery w:val="Cover Pages"/>
          <w:docPartUnique/>
        </w:docPartObj>
      </w:sdtPr>
      <w:sdtEndPr/>
      <w:sdtContent>
        <w:p w14:paraId="7C750CDA" w14:textId="7520AA8C" w:rsidR="00913E3F" w:rsidRDefault="00913E3F"/>
        <w:p w14:paraId="463CE3F6" w14:textId="269A4AB9" w:rsidR="00913E3F" w:rsidRDefault="00913E3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2B01FA" wp14:editId="04F7A8C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1B8F7A" w14:textId="2AC4FCEA" w:rsidR="00913E3F" w:rsidRDefault="003D56A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3E3F">
                                      <w:rPr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Ontwerp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87026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5BFDEE" w14:textId="5D33519B" w:rsidR="00913E3F" w:rsidRDefault="00913E3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87026" w:themeColor="accent5" w:themeShade="80"/>
                                        <w:sz w:val="28"/>
                                        <w:szCs w:val="28"/>
                                      </w:rPr>
                                      <w:t>Skippy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7CCA62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297FA8" w14:textId="2625D3C8" w:rsidR="00913E3F" w:rsidRDefault="00913E3F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7CCA62" w:themeColor="accent5"/>
                                        <w:sz w:val="24"/>
                                        <w:szCs w:val="24"/>
                                      </w:rPr>
                                      <w:t>Luuk de Kinderen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2B01F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391B8F7A" w14:textId="2AC4FCEA" w:rsidR="00913E3F" w:rsidRDefault="003D56A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3E3F">
                                <w:rPr>
                                  <w:color w:val="0F6FC6" w:themeColor="accent1"/>
                                  <w:sz w:val="72"/>
                                  <w:szCs w:val="72"/>
                                </w:rPr>
                                <w:t>Ontwerp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87026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5BFDEE" w14:textId="5D33519B" w:rsidR="00913E3F" w:rsidRDefault="00913E3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387026" w:themeColor="accent5" w:themeShade="80"/>
                                  <w:sz w:val="28"/>
                                  <w:szCs w:val="28"/>
                                </w:rPr>
                                <w:t>Skippy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7CCA62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1297FA8" w14:textId="2625D3C8" w:rsidR="00913E3F" w:rsidRDefault="00913E3F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7CCA62" w:themeColor="accent5"/>
                                  <w:sz w:val="24"/>
                                  <w:szCs w:val="24"/>
                                </w:rPr>
                                <w:t>Luuk de Kinderen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132679" wp14:editId="75B7C8A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BE38E9E" w14:textId="1F495188" w:rsidR="00913E3F" w:rsidRDefault="00913E3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132679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0f6fc6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BE38E9E" w14:textId="1F495188" w:rsidR="00913E3F" w:rsidRDefault="00913E3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8538C34" w14:textId="678B5958" w:rsidR="00913E3F" w:rsidRDefault="00913E3F" w:rsidP="00913E3F">
      <w:pPr>
        <w:pStyle w:val="Kop1"/>
      </w:pPr>
      <w:bookmarkStart w:id="0" w:name="_Toc41660264"/>
      <w:r>
        <w:lastRenderedPageBreak/>
        <w:t>Inleiding</w:t>
      </w:r>
      <w:bookmarkEnd w:id="0"/>
    </w:p>
    <w:p w14:paraId="43D95A95" w14:textId="77777777" w:rsidR="002125E6" w:rsidRDefault="002125E6" w:rsidP="002125E6">
      <w:proofErr w:type="spellStart"/>
      <w:r>
        <w:t>Skippy</w:t>
      </w:r>
      <w:proofErr w:type="spellEnd"/>
      <w:r>
        <w:t xml:space="preserve"> is een kassasysteem voor een dierenwinkel. Het helpt kassamedewerkers met het opstellen van een order. En het dient als overzicht tool voor de manager van de winkel. </w:t>
      </w:r>
    </w:p>
    <w:p w14:paraId="0474E5AB" w14:textId="5480393A" w:rsidR="002125E6" w:rsidRDefault="002125E6" w:rsidP="002125E6">
      <w:r>
        <w:t xml:space="preserve">In dit document staat beschreven </w:t>
      </w:r>
      <w:r>
        <w:t xml:space="preserve">hoe het systeem werkt </w:t>
      </w:r>
      <w:r w:rsidR="00A16200">
        <w:t>en hoe het opgebouwd gaat worden.</w:t>
      </w:r>
    </w:p>
    <w:p w14:paraId="47FD9D60" w14:textId="22295E8A" w:rsidR="00913E3F" w:rsidRDefault="00913E3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93958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6DCD17" w14:textId="3FC485A4" w:rsidR="00913E3F" w:rsidRDefault="00913E3F">
          <w:pPr>
            <w:pStyle w:val="Kopvaninhoudsopgave"/>
          </w:pPr>
          <w:r>
            <w:t>Inhoud</w:t>
          </w:r>
        </w:p>
        <w:p w14:paraId="3DE18B8A" w14:textId="3655C3D3" w:rsidR="00E428B2" w:rsidRDefault="00913E3F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264" w:history="1">
            <w:r w:rsidR="00E428B2" w:rsidRPr="00782335">
              <w:rPr>
                <w:rStyle w:val="Hyperlink"/>
                <w:noProof/>
              </w:rPr>
              <w:t>Inleiding</w:t>
            </w:r>
            <w:r w:rsidR="00E428B2">
              <w:rPr>
                <w:noProof/>
                <w:webHidden/>
              </w:rPr>
              <w:tab/>
            </w:r>
            <w:r w:rsidR="00E428B2">
              <w:rPr>
                <w:noProof/>
                <w:webHidden/>
              </w:rPr>
              <w:fldChar w:fldCharType="begin"/>
            </w:r>
            <w:r w:rsidR="00E428B2">
              <w:rPr>
                <w:noProof/>
                <w:webHidden/>
              </w:rPr>
              <w:instrText xml:space="preserve"> PAGEREF _Toc41660264 \h </w:instrText>
            </w:r>
            <w:r w:rsidR="00E428B2">
              <w:rPr>
                <w:noProof/>
                <w:webHidden/>
              </w:rPr>
            </w:r>
            <w:r w:rsidR="00E428B2">
              <w:rPr>
                <w:noProof/>
                <w:webHidden/>
              </w:rPr>
              <w:fldChar w:fldCharType="separate"/>
            </w:r>
            <w:r w:rsidR="00E428B2">
              <w:rPr>
                <w:noProof/>
                <w:webHidden/>
              </w:rPr>
              <w:t>1</w:t>
            </w:r>
            <w:r w:rsidR="00E428B2">
              <w:rPr>
                <w:noProof/>
                <w:webHidden/>
              </w:rPr>
              <w:fldChar w:fldCharType="end"/>
            </w:r>
          </w:hyperlink>
        </w:p>
        <w:p w14:paraId="10B30002" w14:textId="74903397" w:rsidR="00E428B2" w:rsidRDefault="00E428B2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5" w:history="1">
            <w:r w:rsidRPr="00782335">
              <w:rPr>
                <w:rStyle w:val="Hyperlink"/>
                <w:noProof/>
              </w:rPr>
              <w:t>Database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3FC28" w14:textId="05FE5EFB" w:rsidR="00E428B2" w:rsidRDefault="00E428B2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6" w:history="1">
            <w:r w:rsidRPr="00782335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638C" w14:textId="33962DEB" w:rsidR="00E428B2" w:rsidRDefault="00E428B2">
          <w:pPr>
            <w:pStyle w:val="Inhopg1"/>
            <w:tabs>
              <w:tab w:val="right" w:leader="dot" w:pos="10456"/>
            </w:tabs>
            <w:rPr>
              <w:rFonts w:eastAsiaTheme="minorEastAsia"/>
              <w:noProof/>
              <w:lang w:eastAsia="nl-NL"/>
            </w:rPr>
          </w:pPr>
          <w:hyperlink w:anchor="_Toc41660267" w:history="1">
            <w:r w:rsidRPr="00782335">
              <w:rPr>
                <w:rStyle w:val="Hyperlink"/>
                <w:noProof/>
              </w:rPr>
              <w:t>Architectuur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_Toc41660267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ABDF" w14:textId="3FA0C39B" w:rsidR="00913E3F" w:rsidRDefault="00913E3F">
          <w:r>
            <w:rPr>
              <w:b/>
              <w:bCs/>
            </w:rPr>
            <w:fldChar w:fldCharType="end"/>
          </w:r>
        </w:p>
      </w:sdtContent>
    </w:sdt>
    <w:p w14:paraId="6DBE4CF9" w14:textId="389BE578" w:rsidR="00913E3F" w:rsidRDefault="00913E3F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6F04D55B" w14:textId="77777777" w:rsidR="00913E3F" w:rsidRDefault="00913E3F" w:rsidP="00913E3F">
      <w:pPr>
        <w:pStyle w:val="Kop1"/>
        <w:sectPr w:rsidR="00913E3F" w:rsidSect="00913E3F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468A441" w14:textId="6ADA15EC" w:rsidR="003624EC" w:rsidRDefault="00913E3F" w:rsidP="00072289">
      <w:pPr>
        <w:pStyle w:val="Kop1"/>
      </w:pPr>
      <w:bookmarkStart w:id="1" w:name="_Toc41660265"/>
      <w:r>
        <w:lastRenderedPageBreak/>
        <w:t>Database ontwerp</w:t>
      </w:r>
      <w:bookmarkEnd w:id="1"/>
    </w:p>
    <w:p w14:paraId="4B87F066" w14:textId="284EF391" w:rsidR="00072289" w:rsidRPr="00072289" w:rsidRDefault="00072289" w:rsidP="00072289">
      <w:pPr>
        <w:rPr>
          <w:noProof/>
        </w:rPr>
      </w:pPr>
      <w:r>
        <w:t xml:space="preserve">Je ziet hier een overzicht diagram </w:t>
      </w:r>
      <w:r w:rsidR="00143DD0">
        <w:t>van de database structuur.</w:t>
      </w:r>
      <w:r w:rsidR="008B3C7A">
        <w:t xml:space="preserve"> El</w:t>
      </w:r>
      <w:r w:rsidR="00B94806">
        <w:t xml:space="preserve">k rechthoek representeert een tabel. De naam </w:t>
      </w:r>
      <w:r w:rsidR="006304EC">
        <w:t xml:space="preserve">van elke tabel </w:t>
      </w:r>
      <w:r w:rsidR="00B94806">
        <w:t xml:space="preserve">is vetgedrukt te lezen en de </w:t>
      </w:r>
      <w:r w:rsidR="006304EC">
        <w:t xml:space="preserve">kolommen binnen deze tabel zijn daaronder </w:t>
      </w:r>
      <w:r w:rsidR="0091311B">
        <w:t xml:space="preserve">genoemd. Private </w:t>
      </w:r>
      <w:proofErr w:type="spellStart"/>
      <w:r w:rsidR="0091311B">
        <w:t>keys</w:t>
      </w:r>
      <w:proofErr w:type="spellEnd"/>
      <w:r w:rsidR="0091311B">
        <w:t xml:space="preserve"> zijn met </w:t>
      </w:r>
      <w:r w:rsidR="00DD5CA9">
        <w:t xml:space="preserve">een sleutel icoon =&gt; </w:t>
      </w:r>
      <w:r w:rsidR="00DD5CA9">
        <w:rPr>
          <w:noProof/>
        </w:rPr>
        <w:drawing>
          <wp:inline distT="0" distB="0" distL="0" distR="0" wp14:anchorId="1857B2D6" wp14:editId="55E7DF14">
            <wp:extent cx="94739" cy="150470"/>
            <wp:effectExtent l="0" t="0" r="635" b="2540"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dia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7" t="5654" r="97178" b="91696"/>
                    <a:stretch/>
                  </pic:blipFill>
                  <pic:spPr bwMode="auto">
                    <a:xfrm>
                      <a:off x="0" y="0"/>
                      <a:ext cx="157797" cy="250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5CA9">
        <w:t xml:space="preserve"> gemarkeerd.</w:t>
      </w:r>
    </w:p>
    <w:p w14:paraId="3736CE35" w14:textId="77777777" w:rsidR="00DD5CA9" w:rsidRDefault="00913E3F">
      <w:r>
        <w:rPr>
          <w:noProof/>
        </w:rPr>
        <w:drawing>
          <wp:inline distT="0" distB="0" distL="0" distR="0" wp14:anchorId="3F448193" wp14:editId="02BDF6C9">
            <wp:extent cx="7756859" cy="5224007"/>
            <wp:effectExtent l="0" t="0" r="0" b="0"/>
            <wp:docPr id="1" name="Afbeelding 1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5152" cy="52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001B" w14:textId="3B51CD9B" w:rsidR="00DD5CA9" w:rsidRDefault="003F4F6C">
      <w:r>
        <w:t xml:space="preserve">Voor elke meer op meer relatie </w:t>
      </w:r>
      <w:r w:rsidR="001E4FBF">
        <w:t xml:space="preserve">zoals je die terug ziet in het conceptueel model in het analyse document. </w:t>
      </w:r>
      <w:r w:rsidR="0041531C">
        <w:t xml:space="preserve">Is een koppeltabel aangemaakt (zie </w:t>
      </w:r>
      <w:proofErr w:type="spellStart"/>
      <w:r w:rsidR="0041531C">
        <w:t>orderRegel</w:t>
      </w:r>
      <w:proofErr w:type="spellEnd"/>
      <w:r w:rsidR="0041531C">
        <w:t xml:space="preserve"> en </w:t>
      </w:r>
      <w:proofErr w:type="spellStart"/>
      <w:r w:rsidR="0041531C">
        <w:t>Categorie_Product</w:t>
      </w:r>
      <w:proofErr w:type="spellEnd"/>
      <w:r w:rsidR="0041531C">
        <w:t xml:space="preserve">) Deze tabellen hebben een Private </w:t>
      </w:r>
      <w:proofErr w:type="spellStart"/>
      <w:r w:rsidR="0041531C">
        <w:t>keys</w:t>
      </w:r>
      <w:proofErr w:type="spellEnd"/>
      <w:r w:rsidR="0041531C">
        <w:t xml:space="preserve"> maar hebben een </w:t>
      </w:r>
      <w:proofErr w:type="spellStart"/>
      <w:r w:rsidR="00F9303D">
        <w:t>F</w:t>
      </w:r>
      <w:r w:rsidR="00F9303D" w:rsidRPr="00F9303D">
        <w:t>oreign</w:t>
      </w:r>
      <w:proofErr w:type="spellEnd"/>
      <w:r w:rsidR="00F9303D" w:rsidRPr="00F9303D">
        <w:t xml:space="preserve"> </w:t>
      </w:r>
      <w:proofErr w:type="spellStart"/>
      <w:r w:rsidR="00F9303D">
        <w:t>key</w:t>
      </w:r>
      <w:proofErr w:type="spellEnd"/>
      <w:r w:rsidR="00F9303D">
        <w:t xml:space="preserve"> die verwijst naar </w:t>
      </w:r>
      <w:r w:rsidR="007E4510">
        <w:t xml:space="preserve">Regels in andere tabellen. </w:t>
      </w:r>
      <w:r w:rsidR="00913E3F">
        <w:br w:type="page"/>
      </w:r>
    </w:p>
    <w:p w14:paraId="545E2C7A" w14:textId="388EA99C" w:rsidR="00913E3F" w:rsidRDefault="00913E3F" w:rsidP="00913E3F">
      <w:pPr>
        <w:pStyle w:val="Kop1"/>
      </w:pPr>
      <w:bookmarkStart w:id="2" w:name="_Toc41660266"/>
      <w:r>
        <w:lastRenderedPageBreak/>
        <w:t>Klassen diagram</w:t>
      </w:r>
      <w:bookmarkEnd w:id="2"/>
    </w:p>
    <w:p w14:paraId="540D9A57" w14:textId="6BD828C1" w:rsidR="007E4510" w:rsidRPr="007E4510" w:rsidRDefault="007E4510" w:rsidP="007E4510">
      <w:r>
        <w:t xml:space="preserve">Dit is het klassendiagram </w:t>
      </w:r>
      <w:r w:rsidR="003B4BC4">
        <w:t xml:space="preserve">voor de Logica Laag </w:t>
      </w:r>
      <w:r w:rsidR="0006459B">
        <w:t xml:space="preserve">van het systeem. </w:t>
      </w:r>
      <w:r w:rsidR="00F9694C">
        <w:t xml:space="preserve">Iedere klasse heeft een aantal </w:t>
      </w:r>
      <w:proofErr w:type="spellStart"/>
      <w:r w:rsidR="005B1709">
        <w:t>properties</w:t>
      </w:r>
      <w:proofErr w:type="spellEnd"/>
      <w:r w:rsidR="00F9694C">
        <w:t xml:space="preserve"> en Functies. </w:t>
      </w:r>
      <w:r w:rsidR="005B1709">
        <w:t>Relaties</w:t>
      </w:r>
      <w:r w:rsidR="00F9694C">
        <w:t xml:space="preserve"> </w:t>
      </w:r>
      <w:r w:rsidR="005B1709">
        <w:t xml:space="preserve">tussen bepaalde </w:t>
      </w:r>
      <w:r w:rsidR="007366AC">
        <w:t>klassen</w:t>
      </w:r>
      <w:r w:rsidR="005B1709">
        <w:t xml:space="preserve"> zijn aangegeven met pijlen.</w:t>
      </w:r>
    </w:p>
    <w:p w14:paraId="5F54D425" w14:textId="77777777" w:rsidR="00AB6401" w:rsidRDefault="00913E3F">
      <w:r>
        <w:rPr>
          <w:noProof/>
        </w:rPr>
        <w:drawing>
          <wp:inline distT="0" distB="0" distL="0" distR="0" wp14:anchorId="41363BD1" wp14:editId="50FDF230">
            <wp:extent cx="8422105" cy="5378269"/>
            <wp:effectExtent l="0" t="0" r="0" b="0"/>
            <wp:docPr id="2" name="Afbeelding 2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n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69055" cy="54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9ADF" w14:textId="1D27D3F1" w:rsidR="00913E3F" w:rsidRDefault="00F9227D">
      <w:r>
        <w:t>Voor elke entiteit (zoals die in het conceptueel model</w:t>
      </w:r>
      <w:r w:rsidR="005041A6">
        <w:t xml:space="preserve"> beschreven staan) Is een klasse aangemaakt</w:t>
      </w:r>
      <w:r w:rsidR="00CB1D40">
        <w:t xml:space="preserve"> met de bijbehorende functies. </w:t>
      </w:r>
      <w:r w:rsidR="00B647D8">
        <w:t xml:space="preserve">Voor elke klasse is ook een container klasse gemaakt die er </w:t>
      </w:r>
      <w:r w:rsidR="00EF534A">
        <w:t xml:space="preserve">verantwoordelijk is voor groepen van deze entiteit. </w:t>
      </w:r>
      <w:r w:rsidR="00913E3F">
        <w:br w:type="page"/>
      </w:r>
    </w:p>
    <w:p w14:paraId="0F612BBF" w14:textId="77777777" w:rsidR="00913E3F" w:rsidRDefault="00913E3F" w:rsidP="00913E3F">
      <w:pPr>
        <w:pStyle w:val="Kop1"/>
        <w:sectPr w:rsidR="00913E3F" w:rsidSect="00246BF3">
          <w:pgSz w:w="16838" w:h="11906" w:orient="landscape"/>
          <w:pgMar w:top="720" w:right="720" w:bottom="720" w:left="720" w:header="706" w:footer="706" w:gutter="0"/>
          <w:cols w:space="708"/>
          <w:titlePg/>
          <w:docGrid w:linePitch="360"/>
        </w:sectPr>
      </w:pPr>
    </w:p>
    <w:p w14:paraId="4EBECE14" w14:textId="1BFA8810" w:rsidR="00913E3F" w:rsidRDefault="00913E3F" w:rsidP="00913E3F">
      <w:pPr>
        <w:pStyle w:val="Kop1"/>
      </w:pPr>
      <w:bookmarkStart w:id="3" w:name="_Toc41660267"/>
      <w:r>
        <w:lastRenderedPageBreak/>
        <w:t>Architectuur Diagram</w:t>
      </w:r>
      <w:bookmarkEnd w:id="3"/>
    </w:p>
    <w:p w14:paraId="2770E3D5" w14:textId="77777777" w:rsidR="00AF7D01" w:rsidRDefault="00A9540D" w:rsidP="00AF7D01">
      <w:pPr>
        <w:pStyle w:val="Geenafstand"/>
      </w:pPr>
      <w:r>
        <w:t xml:space="preserve">Hier zie je een architectuur Diagram van het systeem. </w:t>
      </w:r>
      <w:r w:rsidR="002F27C7">
        <w:t xml:space="preserve">Dit diagram gaat over </w:t>
      </w:r>
      <w:r w:rsidR="008179D2">
        <w:t>Orders en alles wat daar bij komt kijken. Iedere laag is verantwoordelijk voor een eigen onderdeel.</w:t>
      </w:r>
    </w:p>
    <w:p w14:paraId="477797B4" w14:textId="39336E8A" w:rsidR="00AF7D01" w:rsidRDefault="008179D2" w:rsidP="00AF7D01">
      <w:pPr>
        <w:pStyle w:val="Lijstalinea"/>
        <w:numPr>
          <w:ilvl w:val="0"/>
          <w:numId w:val="5"/>
        </w:numPr>
      </w:pPr>
      <w:r>
        <w:t>Logic</w:t>
      </w:r>
      <w:r w:rsidR="00AF7D01">
        <w:t>: kern van de applicatie Alle logica gebeurd hier</w:t>
      </w:r>
    </w:p>
    <w:p w14:paraId="05246EB1" w14:textId="0DCC3D95" w:rsidR="00AF7D01" w:rsidRDefault="00A35FE7" w:rsidP="00AF7D01">
      <w:pPr>
        <w:pStyle w:val="Lijstalinea"/>
        <w:numPr>
          <w:ilvl w:val="0"/>
          <w:numId w:val="5"/>
        </w:numPr>
      </w:pPr>
      <w:proofErr w:type="spellStart"/>
      <w:r>
        <w:t>Factory</w:t>
      </w:r>
      <w:proofErr w:type="spellEnd"/>
      <w:r>
        <w:t xml:space="preserve">: Is de </w:t>
      </w:r>
      <w:r w:rsidR="00635109">
        <w:t xml:space="preserve">koppel laag </w:t>
      </w:r>
      <w:r w:rsidR="00DF265C">
        <w:t xml:space="preserve">die gebruikt word door Logica om Dal classes te </w:t>
      </w:r>
      <w:r w:rsidR="00E428B2">
        <w:t>bereiken</w:t>
      </w:r>
      <w:r w:rsidR="00DF265C">
        <w:t>.</w:t>
      </w:r>
    </w:p>
    <w:p w14:paraId="6AD74394" w14:textId="265A8F08" w:rsidR="00AF7D01" w:rsidRDefault="00DF265C" w:rsidP="00AF7D01">
      <w:pPr>
        <w:pStyle w:val="Lijstalinea"/>
        <w:numPr>
          <w:ilvl w:val="0"/>
          <w:numId w:val="5"/>
        </w:numPr>
      </w:pPr>
      <w:r>
        <w:t>Interface: Is een soort blauwdruk/ contract</w:t>
      </w:r>
      <w:r w:rsidR="003055DA">
        <w:t xml:space="preserve"> laag</w:t>
      </w:r>
      <w:r>
        <w:t xml:space="preserve"> zodat </w:t>
      </w:r>
      <w:r w:rsidR="003055DA">
        <w:t>andere lagen weten wat bepaalde objecten kunnen.</w:t>
      </w:r>
    </w:p>
    <w:p w14:paraId="7B2DFED8" w14:textId="7EDC4CA0" w:rsidR="003055DA" w:rsidRPr="00EF534A" w:rsidRDefault="003055DA" w:rsidP="00AF7D01">
      <w:pPr>
        <w:pStyle w:val="Lijstalinea"/>
        <w:numPr>
          <w:ilvl w:val="0"/>
          <w:numId w:val="5"/>
        </w:numPr>
      </w:pPr>
      <w:r>
        <w:t xml:space="preserve">DAL: Is de laag die direct in combinatie staat met de Database. </w:t>
      </w:r>
    </w:p>
    <w:p w14:paraId="2705F442" w14:textId="45D311AC" w:rsidR="00913E3F" w:rsidRDefault="00913E3F" w:rsidP="00913E3F">
      <w:r>
        <w:rPr>
          <w:noProof/>
        </w:rPr>
        <w:drawing>
          <wp:inline distT="0" distB="0" distL="0" distR="0" wp14:anchorId="2CC97011" wp14:editId="70FD7183">
            <wp:extent cx="6392848" cy="7565911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gitectuur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39" cy="75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9CA07" w14:textId="0EB067AF" w:rsidR="008179D2" w:rsidRPr="00913E3F" w:rsidRDefault="003055DA" w:rsidP="00913E3F">
      <w:r>
        <w:t xml:space="preserve">Er is gekozen om geen losse </w:t>
      </w:r>
      <w:r w:rsidR="003272C3">
        <w:t xml:space="preserve">Dal te maken voor de </w:t>
      </w:r>
      <w:proofErr w:type="spellStart"/>
      <w:r w:rsidR="003272C3">
        <w:t>OrderRegel</w:t>
      </w:r>
      <w:proofErr w:type="spellEnd"/>
      <w:r w:rsidR="003272C3">
        <w:t xml:space="preserve">. Omdat een </w:t>
      </w:r>
      <w:proofErr w:type="spellStart"/>
      <w:r w:rsidR="003272C3">
        <w:t>OrderRegel</w:t>
      </w:r>
      <w:proofErr w:type="spellEnd"/>
      <w:r w:rsidR="003272C3">
        <w:t xml:space="preserve"> </w:t>
      </w:r>
      <w:r w:rsidR="001B6A62">
        <w:t xml:space="preserve">alleen binnen een order leeft is hier voor gekozen. </w:t>
      </w:r>
    </w:p>
    <w:sectPr w:rsidR="008179D2" w:rsidRPr="00913E3F" w:rsidSect="00246BF3">
      <w:pgSz w:w="11906" w:h="16838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7B180" w14:textId="77777777" w:rsidR="005B4590" w:rsidRDefault="005B4590" w:rsidP="005B4590">
      <w:pPr>
        <w:spacing w:after="0" w:line="240" w:lineRule="auto"/>
      </w:pPr>
      <w:r>
        <w:separator/>
      </w:r>
    </w:p>
  </w:endnote>
  <w:endnote w:type="continuationSeparator" w:id="0">
    <w:p w14:paraId="1FE26B51" w14:textId="77777777" w:rsidR="005B4590" w:rsidRDefault="005B4590" w:rsidP="005B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CC97" w14:textId="77777777" w:rsidR="005B4590" w:rsidRDefault="005B4590" w:rsidP="005B4590">
      <w:pPr>
        <w:spacing w:after="0" w:line="240" w:lineRule="auto"/>
      </w:pPr>
      <w:r>
        <w:separator/>
      </w:r>
    </w:p>
  </w:footnote>
  <w:footnote w:type="continuationSeparator" w:id="0">
    <w:p w14:paraId="387DE947" w14:textId="77777777" w:rsidR="005B4590" w:rsidRDefault="005B4590" w:rsidP="005B4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63811"/>
    <w:multiLevelType w:val="hybridMultilevel"/>
    <w:tmpl w:val="EC180A46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03E8D"/>
    <w:multiLevelType w:val="hybridMultilevel"/>
    <w:tmpl w:val="AB0EE902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4AEF"/>
    <w:multiLevelType w:val="hybridMultilevel"/>
    <w:tmpl w:val="D8EA0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D0C74"/>
    <w:multiLevelType w:val="hybridMultilevel"/>
    <w:tmpl w:val="DA4AEEEC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9275F"/>
    <w:multiLevelType w:val="hybridMultilevel"/>
    <w:tmpl w:val="22522672"/>
    <w:lvl w:ilvl="0" w:tplc="ABEE5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3F"/>
    <w:rsid w:val="0006459B"/>
    <w:rsid w:val="00072289"/>
    <w:rsid w:val="00143DD0"/>
    <w:rsid w:val="001B6A62"/>
    <w:rsid w:val="001E4FBF"/>
    <w:rsid w:val="002125E6"/>
    <w:rsid w:val="00246BF3"/>
    <w:rsid w:val="002F27C7"/>
    <w:rsid w:val="003055DA"/>
    <w:rsid w:val="003272C3"/>
    <w:rsid w:val="003624EC"/>
    <w:rsid w:val="003B4BC4"/>
    <w:rsid w:val="003D56A9"/>
    <w:rsid w:val="003F4F6C"/>
    <w:rsid w:val="0041531C"/>
    <w:rsid w:val="005041A6"/>
    <w:rsid w:val="005B1709"/>
    <w:rsid w:val="005B4590"/>
    <w:rsid w:val="006304EC"/>
    <w:rsid w:val="00635109"/>
    <w:rsid w:val="007366AC"/>
    <w:rsid w:val="007B1332"/>
    <w:rsid w:val="007C69C2"/>
    <w:rsid w:val="007E4510"/>
    <w:rsid w:val="008179D2"/>
    <w:rsid w:val="008B3C7A"/>
    <w:rsid w:val="0091311B"/>
    <w:rsid w:val="00913E3F"/>
    <w:rsid w:val="00923B88"/>
    <w:rsid w:val="009E2176"/>
    <w:rsid w:val="00A16200"/>
    <w:rsid w:val="00A35FE7"/>
    <w:rsid w:val="00A9540D"/>
    <w:rsid w:val="00AB6401"/>
    <w:rsid w:val="00AF7D01"/>
    <w:rsid w:val="00B647D8"/>
    <w:rsid w:val="00B94806"/>
    <w:rsid w:val="00CB1D40"/>
    <w:rsid w:val="00DD5CA9"/>
    <w:rsid w:val="00DF265C"/>
    <w:rsid w:val="00E428B2"/>
    <w:rsid w:val="00EF534A"/>
    <w:rsid w:val="00F52AF6"/>
    <w:rsid w:val="00F9227D"/>
    <w:rsid w:val="00F9303D"/>
    <w:rsid w:val="00F9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F980"/>
  <w15:chartTrackingRefBased/>
  <w15:docId w15:val="{3C1717F3-03D8-46B4-8C48-059FD70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13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13E3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13E3F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13E3F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13E3F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13E3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13E3F"/>
    <w:rPr>
      <w:color w:val="F49100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5B4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4590"/>
  </w:style>
  <w:style w:type="paragraph" w:styleId="Voettekst">
    <w:name w:val="footer"/>
    <w:basedOn w:val="Standaard"/>
    <w:link w:val="VoettekstChar"/>
    <w:uiPriority w:val="99"/>
    <w:unhideWhenUsed/>
    <w:rsid w:val="005B45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4590"/>
  </w:style>
  <w:style w:type="paragraph" w:styleId="Lijstalinea">
    <w:name w:val="List Paragraph"/>
    <w:basedOn w:val="Standaard"/>
    <w:uiPriority w:val="34"/>
    <w:qFormat/>
    <w:rsid w:val="00AF7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Blauw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9750A-83CD-43C9-AFC4-7DBC26F46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352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 Document</dc:title>
  <dc:subject>Skippy</dc:subject>
  <dc:creator>Luuk de Kinderen</dc:creator>
  <cp:keywords/>
  <dc:description/>
  <cp:lastModifiedBy>Luuk de Kinderen</cp:lastModifiedBy>
  <cp:revision>45</cp:revision>
  <dcterms:created xsi:type="dcterms:W3CDTF">2020-05-27T13:25:00Z</dcterms:created>
  <dcterms:modified xsi:type="dcterms:W3CDTF">2020-05-29T14:00:00Z</dcterms:modified>
</cp:coreProperties>
</file>