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CD3B9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bookmarkStart w:id="0" w:name="_Hlk169348378"/>
      <w:r>
        <w:rPr>
          <w:rStyle w:val="normaltextrun"/>
          <w:rFonts w:eastAsiaTheme="majorEastAsia"/>
          <w:sz w:val="26"/>
          <w:szCs w:val="26"/>
        </w:rPr>
        <w:t>МИНИСТЕРСТВО НАУКИ И ВЫСШЕГО ОБРАЗОВАНИЯ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350339AC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РОССИЙСКОЙ ФЕДЕРАЦИИ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57C85C24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3C83B70E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24127618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ФЕДЕРАЛЬНОЕ ГОСУДАРСТВЕННОЕ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734940AC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БЮДЖЕТНОЕ ОБРАЗОВАТЕЛЬНОЕ УЧРЕЖДЕНИЕ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5C42EB09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ВЫСШЕГО ОБРАЗОВАНИЯ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0E3FAF7C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6"/>
          <w:szCs w:val="26"/>
        </w:rPr>
        <w:t>«ВЯТСКИЙ ГОСУДАРСТВЕННЫЙ УНИВЕРСИТЕТ»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3C3BDB26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5F5315FF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117FC5A2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6DCDA433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Факультет автоматики и вычислительной техники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05213C41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Кафедра радиоэлектронных средств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671149AD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1D44574E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61D5FC90" w14:textId="7CFFDBB5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6"/>
          <w:szCs w:val="26"/>
        </w:rPr>
      </w:pPr>
      <w:r>
        <w:rPr>
          <w:rStyle w:val="normaltextrun"/>
          <w:rFonts w:eastAsiaTheme="majorEastAsia"/>
          <w:color w:val="000000"/>
          <w:sz w:val="26"/>
          <w:szCs w:val="26"/>
        </w:rPr>
        <w:t xml:space="preserve">Отчет по практике </w:t>
      </w:r>
      <w:r>
        <w:rPr>
          <w:rStyle w:val="normaltextrun"/>
          <w:rFonts w:eastAsiaTheme="majorEastAsia"/>
          <w:sz w:val="26"/>
          <w:szCs w:val="26"/>
        </w:rPr>
        <w:t>№3.</w:t>
      </w:r>
    </w:p>
    <w:p w14:paraId="6947071D" w14:textId="5551F829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eastAsiaTheme="majorEastAsia" w:hAnsi="&amp;quot"/>
          <w:sz w:val="18"/>
          <w:szCs w:val="18"/>
        </w:rPr>
      </w:pPr>
      <w:r>
        <w:t>«</w:t>
      </w:r>
      <w:r w:rsidR="000A6FD6" w:rsidRPr="000A6FD6">
        <w:rPr>
          <w:sz w:val="28"/>
          <w:szCs w:val="28"/>
        </w:rPr>
        <w:t>Отображение информации в системах с МК-51</w:t>
      </w:r>
      <w:r w:rsidRPr="000A6FD6">
        <w:rPr>
          <w:sz w:val="28"/>
          <w:szCs w:val="28"/>
        </w:rPr>
        <w:t>»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64E8C577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Дисциплина «Цифровые устройства и микропроцессоры»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50EC4F94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14B5C972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1CFDC460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4E6365EC" w14:textId="293C6902" w:rsidR="00F12903" w:rsidRPr="0084595B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Вариант №</w:t>
      </w:r>
      <w:r w:rsidR="0084595B" w:rsidRPr="0084595B">
        <w:rPr>
          <w:rStyle w:val="normaltextrun"/>
          <w:rFonts w:eastAsiaTheme="majorEastAsia"/>
          <w:sz w:val="26"/>
          <w:szCs w:val="26"/>
        </w:rPr>
        <w:t>14</w:t>
      </w:r>
    </w:p>
    <w:p w14:paraId="564A00C6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700C974D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2E1549FA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01C3CFF8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500E0FE5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4684A3E1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</w:p>
    <w:p w14:paraId="698FB77E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497F44EC" w14:textId="77777777" w:rsidR="00F12903" w:rsidRDefault="00F12903" w:rsidP="00F12903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3283FE02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0CB45843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7DAACB64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eastAsiaTheme="majorEastAsia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1C49BF5B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543EBBA2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05B10AD3" w14:textId="2B095490" w:rsidR="00F12903" w:rsidRDefault="00F12903" w:rsidP="00F12903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 xml:space="preserve">Разработал: студент группы </w:t>
      </w:r>
      <w:proofErr w:type="spellStart"/>
      <w:r>
        <w:rPr>
          <w:rStyle w:val="spellingerror"/>
          <w:rFonts w:eastAsiaTheme="majorEastAsia"/>
          <w:sz w:val="26"/>
          <w:szCs w:val="26"/>
        </w:rPr>
        <w:t>ИНБб</w:t>
      </w:r>
      <w:proofErr w:type="spellEnd"/>
      <w:r>
        <w:rPr>
          <w:rStyle w:val="normaltextrun"/>
          <w:rFonts w:eastAsiaTheme="majorEastAsia"/>
          <w:sz w:val="26"/>
          <w:szCs w:val="26"/>
        </w:rPr>
        <w:t xml:space="preserve"> – 3301-02-00</w:t>
      </w:r>
      <w:r>
        <w:rPr>
          <w:rStyle w:val="normaltextrun"/>
          <w:rFonts w:eastAsiaTheme="majorEastAsia"/>
          <w:sz w:val="26"/>
          <w:szCs w:val="26"/>
          <w:u w:val="single"/>
        </w:rPr>
        <w:t xml:space="preserve">                                </w:t>
      </w:r>
      <w:r>
        <w:rPr>
          <w:rStyle w:val="normaltextrun"/>
          <w:rFonts w:eastAsiaTheme="majorEastAsia"/>
          <w:sz w:val="26"/>
          <w:szCs w:val="26"/>
        </w:rPr>
        <w:t>/</w:t>
      </w:r>
      <w:r w:rsidR="0084595B">
        <w:rPr>
          <w:rStyle w:val="normaltextrun"/>
          <w:rFonts w:eastAsiaTheme="majorEastAsia"/>
          <w:sz w:val="26"/>
          <w:szCs w:val="26"/>
        </w:rPr>
        <w:t>А.П. Сергин</w:t>
      </w:r>
      <w:r>
        <w:rPr>
          <w:rStyle w:val="normaltextrun"/>
          <w:rFonts w:eastAsiaTheme="majorEastAsia"/>
          <w:sz w:val="26"/>
          <w:szCs w:val="26"/>
        </w:rPr>
        <w:t>/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73F8F360" w14:textId="0596A70F" w:rsidR="00F12903" w:rsidRDefault="00F12903" w:rsidP="00F12903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  <w:r>
        <w:rPr>
          <w:rStyle w:val="normaltextrun"/>
          <w:rFonts w:eastAsiaTheme="majorEastAsia"/>
          <w:sz w:val="26"/>
          <w:szCs w:val="26"/>
        </w:rPr>
        <w:t>Проверил: доцент кафедры РЭС</w:t>
      </w:r>
      <w:r>
        <w:rPr>
          <w:rStyle w:val="normaltextrun"/>
          <w:rFonts w:eastAsiaTheme="majorEastAsia"/>
          <w:sz w:val="26"/>
          <w:szCs w:val="26"/>
          <w:u w:val="single"/>
        </w:rPr>
        <w:t xml:space="preserve">                                                            </w:t>
      </w:r>
      <w:r>
        <w:rPr>
          <w:rStyle w:val="normaltextrun"/>
          <w:rFonts w:eastAsiaTheme="majorEastAsia"/>
          <w:sz w:val="26"/>
          <w:szCs w:val="26"/>
        </w:rPr>
        <w:t>/М.А.</w:t>
      </w:r>
      <w:r w:rsidR="0084595B">
        <w:rPr>
          <w:rStyle w:val="normaltextrun"/>
          <w:rFonts w:eastAsiaTheme="majorEastAsia"/>
          <w:sz w:val="26"/>
          <w:szCs w:val="26"/>
        </w:rPr>
        <w:t xml:space="preserve"> </w:t>
      </w:r>
      <w:r>
        <w:rPr>
          <w:rStyle w:val="normaltextrun"/>
          <w:rFonts w:eastAsiaTheme="majorEastAsia"/>
          <w:sz w:val="26"/>
          <w:szCs w:val="26"/>
        </w:rPr>
        <w:t>Земцов/   </w:t>
      </w:r>
      <w:r>
        <w:rPr>
          <w:rStyle w:val="eop"/>
          <w:rFonts w:eastAsiaTheme="majorEastAsia"/>
          <w:sz w:val="26"/>
          <w:szCs w:val="26"/>
        </w:rPr>
        <w:t> </w:t>
      </w:r>
    </w:p>
    <w:p w14:paraId="309DA8F4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2B6774E1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3AFBA638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14:paraId="63247AF3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098D967F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17D32DED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1B95A1E2" w14:textId="77777777" w:rsidR="00F12903" w:rsidRDefault="00F12903" w:rsidP="00F1290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6"/>
          <w:szCs w:val="26"/>
        </w:rPr>
      </w:pPr>
    </w:p>
    <w:p w14:paraId="56702B33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28362409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40114550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6"/>
          <w:szCs w:val="26"/>
        </w:rPr>
      </w:pPr>
    </w:p>
    <w:p w14:paraId="719CD1F2" w14:textId="77777777" w:rsidR="00F12903" w:rsidRDefault="00F12903" w:rsidP="00F1290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</w:rPr>
      </w:pPr>
      <w:r>
        <w:rPr>
          <w:rStyle w:val="eop"/>
          <w:rFonts w:eastAsiaTheme="majorEastAsia"/>
          <w:sz w:val="26"/>
          <w:szCs w:val="26"/>
        </w:rPr>
        <w:t> </w:t>
      </w:r>
      <w:r>
        <w:rPr>
          <w:rStyle w:val="normaltextrun"/>
          <w:rFonts w:eastAsiaTheme="majorEastAsia"/>
          <w:sz w:val="26"/>
          <w:szCs w:val="26"/>
        </w:rPr>
        <w:t>Киров 2024</w:t>
      </w:r>
    </w:p>
    <w:p w14:paraId="32FDFA5B" w14:textId="239F124D" w:rsidR="00F12903" w:rsidRDefault="00F12903" w:rsidP="00F1290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0A6FD6" w:rsidRPr="000A6FD6">
        <w:rPr>
          <w:sz w:val="28"/>
          <w:szCs w:val="28"/>
        </w:rPr>
        <w:t>изучение принципов подключения LCD дисплея к МК для визуализации информации.</w:t>
      </w:r>
    </w:p>
    <w:p w14:paraId="547A4F92" w14:textId="77777777" w:rsidR="00F12903" w:rsidRDefault="00F12903" w:rsidP="00F1290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 w14:paraId="734B7E0F" w14:textId="6477489E" w:rsidR="00F12903" w:rsidRPr="005F6E7E" w:rsidRDefault="005F6E7E" w:rsidP="00F12903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6"/>
          <w:szCs w:val="26"/>
          <w:lang w:val="en-US"/>
        </w:rPr>
      </w:pPr>
      <w:r>
        <w:rPr>
          <w:rFonts w:eastAsiaTheme="majorEastAsia"/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4F29D4D5" wp14:editId="238F1BF2">
            <wp:extent cx="5940425" cy="1402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067A" w14:textId="77777777" w:rsidR="00F12903" w:rsidRPr="005F6E7E" w:rsidRDefault="00F12903" w:rsidP="00F12903">
      <w:pPr>
        <w:rPr>
          <w:lang w:val="en-US"/>
        </w:rPr>
      </w:pPr>
    </w:p>
    <w:p w14:paraId="77754810" w14:textId="77777777" w:rsidR="00F12903" w:rsidRDefault="00F12903" w:rsidP="00F129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r>
        <w:rPr>
          <w:sz w:val="28"/>
          <w:szCs w:val="28"/>
        </w:rPr>
        <w:t>Текст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>
        <w:rPr>
          <w:sz w:val="28"/>
          <w:szCs w:val="28"/>
          <w:lang w:val="en-US"/>
        </w:rPr>
        <w:t>:</w:t>
      </w:r>
    </w:p>
    <w:p w14:paraId="66EE7FDB" w14:textId="77777777" w:rsidR="005F6E7E" w:rsidRPr="005F6E7E" w:rsidRDefault="00000000" w:rsidP="005F6E7E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="Roboto" w:hAnsi="Roboto"/>
          <w:color w:val="000000"/>
          <w:sz w:val="20"/>
          <w:szCs w:val="20"/>
          <w:lang w:val="en-US"/>
        </w:rPr>
      </w:pPr>
      <w:hyperlink r:id="rId6" w:history="1">
        <w:r w:rsidR="005F6E7E" w:rsidRPr="005F6E7E">
          <w:rPr>
            <w:rStyle w:val="ad"/>
            <w:rFonts w:ascii="Roboto" w:eastAsiaTheme="majorEastAsia" w:hAnsi="Roboto"/>
            <w:sz w:val="20"/>
            <w:szCs w:val="20"/>
            <w:lang w:val="en-US"/>
          </w:rPr>
          <w:t>#include</w:t>
        </w:r>
      </w:hyperlink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 &lt;8051.h&gt;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void Write(unsigned char data)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P0 = data;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P2 = 0x3;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P2 = 0x2;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void Command(unsigned char data)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P0 = data;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P2 = 0x1;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P2 = 0x0;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void main()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 xml:space="preserve">unsigned int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, j, len_1, len_2, a;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 xml:space="preserve">unsigned char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tmp_begin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unsigned int str[] = {171, 178, 191, 185, 160};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 xml:space="preserve">unsigned char *str2="H e l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l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 xml:space="preserve"> o";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len_1 = 5;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len_2 = 9;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Command(0xC);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Command(0x38);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Command(0xC0);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for(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 xml:space="preserve"> = 0;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 xml:space="preserve"> &lt; len_2;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++)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tmp_begin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 xml:space="preserve"> = 0xC0;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Write(str2[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]);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while(1)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lastRenderedPageBreak/>
        <w:t>tmp_begin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 xml:space="preserve"> = 0x8F;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 xml:space="preserve">for(j = 0; j &lt; len_1;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j++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)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Command(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tmp_begin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);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for(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 xml:space="preserve"> = 0;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 xml:space="preserve"> &lt;= j;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++)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Write(str[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]);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tmp_begin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--;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 xml:space="preserve">for(j = 0; j &lt; 16 - len_1;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j++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)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Command(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tmp_begin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);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for(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 xml:space="preserve"> = 0;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 xml:space="preserve"> &lt; len_1;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++)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Write(str[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]);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Write(' ');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tmp_begin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--;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tmp_begin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++;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 xml:space="preserve">for(j = 0; j &lt; len_1;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j++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)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{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Command(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tmp_begin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);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for(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 xml:space="preserve"> = j + 1;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 xml:space="preserve"> &lt; len_1; 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++)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Write(str[</w:t>
      </w:r>
      <w:proofErr w:type="spellStart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i</w:t>
      </w:r>
      <w:proofErr w:type="spellEnd"/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t>]);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Write(' ');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}</w:t>
      </w:r>
      <w:r w:rsidR="005F6E7E" w:rsidRPr="005F6E7E">
        <w:rPr>
          <w:rFonts w:ascii="Roboto" w:hAnsi="Roboto"/>
          <w:color w:val="000000"/>
          <w:sz w:val="20"/>
          <w:szCs w:val="20"/>
          <w:lang w:val="en-US"/>
        </w:rPr>
        <w:br/>
        <w:t>}</w:t>
      </w:r>
    </w:p>
    <w:p w14:paraId="79FCE36D" w14:textId="77777777" w:rsidR="005F6E7E" w:rsidRDefault="005F6E7E" w:rsidP="000A6FD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29C228" w14:textId="77777777" w:rsidR="005F6E7E" w:rsidRDefault="005F6E7E" w:rsidP="000A6FD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6F0191" w14:textId="77777777" w:rsidR="005F6E7E" w:rsidRDefault="005F6E7E" w:rsidP="000A6FD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A3CEA6" w14:textId="77777777" w:rsidR="005F6E7E" w:rsidRDefault="005F6E7E" w:rsidP="000A6FD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6CC2C9" w14:textId="77777777" w:rsidR="005F6E7E" w:rsidRDefault="005F6E7E" w:rsidP="000A6FD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BCF02E" w14:textId="77777777" w:rsidR="005F6E7E" w:rsidRDefault="005F6E7E" w:rsidP="000A6FD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BB1D17" w14:textId="77777777" w:rsidR="005F6E7E" w:rsidRDefault="005F6E7E" w:rsidP="000A6FD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65185B" w14:textId="77777777" w:rsidR="005F6E7E" w:rsidRDefault="005F6E7E" w:rsidP="000A6FD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D03572" w14:textId="77777777" w:rsidR="005F6E7E" w:rsidRDefault="005F6E7E" w:rsidP="000A6FD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F996E4" w14:textId="06641D99" w:rsidR="00A97B6F" w:rsidRDefault="00A97B6F" w:rsidP="000A6F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97B6F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2) </w:t>
      </w:r>
      <w:r w:rsidRPr="00A97B6F">
        <w:rPr>
          <w:rFonts w:ascii="Times New Roman" w:hAnsi="Times New Roman" w:cs="Times New Roman"/>
          <w:color w:val="000000"/>
          <w:sz w:val="28"/>
          <w:szCs w:val="28"/>
        </w:rPr>
        <w:t>Работа программы</w:t>
      </w:r>
    </w:p>
    <w:p w14:paraId="42188ED4" w14:textId="3B689827" w:rsidR="00A97B6F" w:rsidRDefault="005F6E7E" w:rsidP="000A6FD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5128E08" wp14:editId="1BA80FBF">
            <wp:extent cx="5730240" cy="3789738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013" cy="379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4F6C" w14:textId="4FCA2175" w:rsidR="00F12903" w:rsidRPr="005F6E7E" w:rsidRDefault="00F12903" w:rsidP="00F1290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7BDBC39" w14:textId="2E751B46" w:rsidR="00F12903" w:rsidRPr="00632D5C" w:rsidRDefault="00F12903" w:rsidP="00F12903">
      <w:pPr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Вывод:</w:t>
      </w:r>
      <w:r>
        <w:rPr>
          <w:rFonts w:cstheme="minorHAnsi"/>
          <w:sz w:val="28"/>
          <w:szCs w:val="28"/>
        </w:rPr>
        <w:t xml:space="preserve"> </w:t>
      </w:r>
      <w:r w:rsidR="00632D5C">
        <w:rPr>
          <w:sz w:val="28"/>
          <w:szCs w:val="28"/>
        </w:rPr>
        <w:t xml:space="preserve">в ходе работы мы </w:t>
      </w:r>
      <w:r w:rsidR="00632D5C" w:rsidRPr="000A6FD6">
        <w:rPr>
          <w:sz w:val="28"/>
          <w:szCs w:val="28"/>
        </w:rPr>
        <w:t>изуч</w:t>
      </w:r>
      <w:r w:rsidR="00632D5C">
        <w:rPr>
          <w:sz w:val="28"/>
          <w:szCs w:val="28"/>
        </w:rPr>
        <w:t xml:space="preserve">или </w:t>
      </w:r>
      <w:r w:rsidR="00632D5C" w:rsidRPr="000A6FD6">
        <w:rPr>
          <w:sz w:val="28"/>
          <w:szCs w:val="28"/>
        </w:rPr>
        <w:t>принцип</w:t>
      </w:r>
      <w:r w:rsidR="00632D5C">
        <w:rPr>
          <w:sz w:val="28"/>
          <w:szCs w:val="28"/>
        </w:rPr>
        <w:t>ы</w:t>
      </w:r>
      <w:r w:rsidR="00632D5C" w:rsidRPr="000A6FD6">
        <w:rPr>
          <w:sz w:val="28"/>
          <w:szCs w:val="28"/>
        </w:rPr>
        <w:t xml:space="preserve"> подключения LCD дисплея к МК для визуализации информации</w:t>
      </w:r>
      <w:r w:rsidR="00632D5C">
        <w:rPr>
          <w:sz w:val="28"/>
          <w:szCs w:val="28"/>
        </w:rPr>
        <w:t>.</w:t>
      </w:r>
    </w:p>
    <w:bookmarkEnd w:id="0"/>
    <w:p w14:paraId="708288FA" w14:textId="77777777" w:rsidR="00B35121" w:rsidRPr="00F12903" w:rsidRDefault="00B35121" w:rsidP="00F12903"/>
    <w:sectPr w:rsidR="00B35121" w:rsidRPr="00F12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619F4"/>
    <w:multiLevelType w:val="multilevel"/>
    <w:tmpl w:val="B27C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394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DA"/>
    <w:rsid w:val="00036AF0"/>
    <w:rsid w:val="000A6FD6"/>
    <w:rsid w:val="005F6E7E"/>
    <w:rsid w:val="00632D5C"/>
    <w:rsid w:val="006B658D"/>
    <w:rsid w:val="0084595B"/>
    <w:rsid w:val="00A97B6F"/>
    <w:rsid w:val="00B35121"/>
    <w:rsid w:val="00CD25DA"/>
    <w:rsid w:val="00EE2867"/>
    <w:rsid w:val="00F1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472A"/>
  <w15:chartTrackingRefBased/>
  <w15:docId w15:val="{31C09A52-86E2-46C7-B7C7-3C6B2929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903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D25D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25D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25D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25D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25D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25D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25D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25D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25D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2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D2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D2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D25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D25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D25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D25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D25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D25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D2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D2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25D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D2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D25DA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D25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D25DA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CD25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D2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D25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D25D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F12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12903"/>
  </w:style>
  <w:style w:type="character" w:customStyle="1" w:styleId="eop">
    <w:name w:val="eop"/>
    <w:basedOn w:val="a0"/>
    <w:rsid w:val="00F12903"/>
  </w:style>
  <w:style w:type="character" w:customStyle="1" w:styleId="spellingerror">
    <w:name w:val="spellingerror"/>
    <w:basedOn w:val="a0"/>
    <w:rsid w:val="00F12903"/>
  </w:style>
  <w:style w:type="table" w:styleId="ac">
    <w:name w:val="Table Grid"/>
    <w:basedOn w:val="a1"/>
    <w:uiPriority w:val="39"/>
    <w:rsid w:val="00F12903"/>
    <w:pPr>
      <w:spacing w:after="0" w:line="240" w:lineRule="auto"/>
    </w:pPr>
    <w:rPr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5F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5F6E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55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402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im?sel=195087235&amp;st=%23inclu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Созонов</dc:creator>
  <cp:keywords/>
  <dc:description/>
  <cp:lastModifiedBy>Антон Сергин</cp:lastModifiedBy>
  <cp:revision>2</cp:revision>
  <dcterms:created xsi:type="dcterms:W3CDTF">2024-06-15T09:53:00Z</dcterms:created>
  <dcterms:modified xsi:type="dcterms:W3CDTF">2024-06-15T09:53:00Z</dcterms:modified>
</cp:coreProperties>
</file>