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№1.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</w:t>
      </w:r>
      <w:r>
        <w:rPr>
          <w:rStyle w:val="normaltextrun"/>
          <w:sz w:val="26"/>
          <w:szCs w:val="26"/>
        </w:rPr>
        <w:t>14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ИНБб</w:t>
      </w:r>
      <w:proofErr w:type="spellEnd"/>
      <w:r>
        <w:rPr>
          <w:rStyle w:val="normaltextrun"/>
          <w:sz w:val="26"/>
          <w:szCs w:val="26"/>
        </w:rPr>
        <w:t xml:space="preserve"> – 3301-02-00</w:t>
      </w:r>
      <w:r>
        <w:rPr>
          <w:rStyle w:val="normaltextrun"/>
          <w:sz w:val="26"/>
          <w:szCs w:val="26"/>
          <w:u w:val="single"/>
        </w:rPr>
        <w:t xml:space="preserve">                                </w:t>
      </w:r>
      <w:r>
        <w:rPr>
          <w:rStyle w:val="normaltextrun"/>
          <w:sz w:val="26"/>
          <w:szCs w:val="26"/>
        </w:rPr>
        <w:t>/А.</w:t>
      </w:r>
      <w:r>
        <w:rPr>
          <w:rStyle w:val="normaltextrun"/>
          <w:sz w:val="26"/>
          <w:szCs w:val="26"/>
        </w:rPr>
        <w:t xml:space="preserve">П. </w:t>
      </w:r>
      <w:proofErr w:type="spellStart"/>
      <w:r>
        <w:rPr>
          <w:rStyle w:val="normaltextrun"/>
          <w:sz w:val="26"/>
          <w:szCs w:val="26"/>
        </w:rPr>
        <w:t>Сергин</w:t>
      </w:r>
      <w:proofErr w:type="spellEnd"/>
      <w:r>
        <w:rPr>
          <w:rStyle w:val="normaltextrun"/>
          <w:sz w:val="26"/>
          <w:szCs w:val="26"/>
        </w:rPr>
        <w:t>/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доцент кафедры РЭС</w:t>
      </w:r>
      <w:r>
        <w:rPr>
          <w:rStyle w:val="normaltextrun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sz w:val="26"/>
          <w:szCs w:val="26"/>
        </w:rPr>
        <w:t>/</w:t>
      </w:r>
      <w:proofErr w:type="spellStart"/>
      <w:r>
        <w:rPr>
          <w:rStyle w:val="normaltextrun"/>
          <w:sz w:val="26"/>
          <w:szCs w:val="26"/>
        </w:rPr>
        <w:t>М.А.Земцов</w:t>
      </w:r>
      <w:proofErr w:type="spellEnd"/>
      <w:r>
        <w:rPr>
          <w:rStyle w:val="normaltextrun"/>
          <w:sz w:val="26"/>
          <w:szCs w:val="26"/>
        </w:rPr>
        <w:t>/   </w:t>
      </w: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:rsidR="009819E2" w:rsidRDefault="009819E2" w:rsidP="009819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2024</w:t>
      </w: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изучение  системы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команд  и  способов  адресации </w:t>
      </w: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микропроцессоров с архитектурой x86. </w:t>
      </w: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19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524785" wp14:editId="689A5220">
            <wp:extent cx="5940425" cy="742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9819E2" w:rsidRDefault="009819E2" w:rsidP="009819E2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19E2" w:rsidRDefault="009819E2" w:rsidP="009819E2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.686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STDCALL :DWORD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ax,15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:объявление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и y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10;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:сдвиг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и y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bx,5;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ax,bx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:сложение x и y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cx,15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:записывание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регистр x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IMUL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bx,cx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:умножение x и y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cx,65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:объявление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:действие сложения Z+X’*Y’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ax,cx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:действие сложения (Z+X’*Y’)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(X’+Y')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19E2" w:rsidRDefault="009819E2" w:rsidP="0098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19E2" w:rsidRDefault="009819E2" w:rsidP="009819E2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Верификация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19E2" w:rsidRDefault="009819E2" w:rsidP="009819E2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езультаты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расчета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заданного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выражения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X’=15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Y’=2047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*Y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30705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X’+Y’=2047</w:t>
      </w:r>
      <w:bookmarkStart w:id="0" w:name="_GoBack"/>
      <w:bookmarkEnd w:id="0"/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Z’+X*Y=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30770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M=(Z’+X*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(X + Y) = </w:t>
      </w:r>
      <w:r>
        <w:rPr>
          <w:rFonts w:ascii="Times New Roman" w:hAnsi="Times New Roman" w:cs="Times New Roman"/>
          <w:sz w:val="24"/>
          <w:szCs w:val="24"/>
          <w:lang w:val="en-US"/>
        </w:rPr>
        <w:t>32717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19E2" w:rsidRPr="009819E2" w:rsidRDefault="009819E2" w:rsidP="009819E2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9819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19E2">
        <w:rPr>
          <w:rFonts w:ascii="Times New Roman" w:hAnsi="Times New Roman" w:cs="Times New Roman"/>
          <w:sz w:val="24"/>
          <w:szCs w:val="24"/>
        </w:rPr>
        <w:t>одержимое регистров и значения переменных после каждого действия программы</w:t>
      </w:r>
    </w:p>
    <w:p w:rsidR="009819E2" w:rsidRP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 w:rsidRPr="009819E2">
        <w:drawing>
          <wp:inline distT="0" distB="0" distL="0" distR="0" wp14:anchorId="41573130" wp14:editId="37F8E4EA">
            <wp:extent cx="5940425" cy="991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E2" w:rsidRP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9819E2" w:rsidRDefault="009819E2" w:rsidP="009819E2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1 -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одержимое регистров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 w:rsidRPr="009819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3E1636" wp14:editId="41B02592">
            <wp:extent cx="5940425" cy="810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E2" w:rsidRDefault="009819E2" w:rsidP="009819E2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819E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Завершение программы </w:t>
      </w: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>: Таким 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были изучены системы команд и способы адресации микропроцессоров с архитектурой x86. </w:t>
      </w:r>
    </w:p>
    <w:p w:rsidR="009819E2" w:rsidRDefault="009819E2" w:rsidP="009819E2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9819E2" w:rsidRDefault="009819E2" w:rsidP="009819E2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5C6629" w:rsidRDefault="009819E2"/>
    <w:sectPr w:rsidR="005C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isLgl/>
      <w:lvlText w:val="%1.%2"/>
      <w:lvlJc w:val="left"/>
      <w:pPr>
        <w:ind w:left="578" w:hanging="360"/>
      </w:pPr>
    </w:lvl>
    <w:lvl w:ilvl="2">
      <w:start w:val="1"/>
      <w:numFmt w:val="decimal"/>
      <w:isLgl/>
      <w:lvlText w:val="%1.%2.%3"/>
      <w:lvlJc w:val="left"/>
      <w:pPr>
        <w:ind w:left="1298" w:hanging="720"/>
      </w:pPr>
    </w:lvl>
    <w:lvl w:ilvl="3">
      <w:start w:val="1"/>
      <w:numFmt w:val="decimal"/>
      <w:isLgl/>
      <w:lvlText w:val="%1.%2.%3.%4"/>
      <w:lvlJc w:val="left"/>
      <w:pPr>
        <w:ind w:left="1658" w:hanging="720"/>
      </w:pPr>
    </w:lvl>
    <w:lvl w:ilvl="4">
      <w:start w:val="1"/>
      <w:numFmt w:val="decimal"/>
      <w:isLgl/>
      <w:lvlText w:val="%1.%2.%3.%4.%5"/>
      <w:lvlJc w:val="left"/>
      <w:pPr>
        <w:ind w:left="2378" w:hanging="1080"/>
      </w:pPr>
    </w:lvl>
    <w:lvl w:ilvl="5">
      <w:start w:val="1"/>
      <w:numFmt w:val="decimal"/>
      <w:isLgl/>
      <w:lvlText w:val="%1.%2.%3.%4.%5.%6"/>
      <w:lvlJc w:val="left"/>
      <w:pPr>
        <w:ind w:left="2738" w:hanging="1080"/>
      </w:pPr>
    </w:lvl>
    <w:lvl w:ilvl="6">
      <w:start w:val="1"/>
      <w:numFmt w:val="decimal"/>
      <w:isLgl/>
      <w:lvlText w:val="%1.%2.%3.%4.%5.%6.%7"/>
      <w:lvlJc w:val="left"/>
      <w:pPr>
        <w:ind w:left="3458" w:hanging="1440"/>
      </w:p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E2"/>
    <w:rsid w:val="000B5C4C"/>
    <w:rsid w:val="009819E2"/>
    <w:rsid w:val="00E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EF9"/>
  <w15:chartTrackingRefBased/>
  <w15:docId w15:val="{28246C51-434C-4622-83BF-DD27D61A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1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E2"/>
    <w:pPr>
      <w:ind w:left="720"/>
      <w:contextualSpacing/>
    </w:pPr>
  </w:style>
  <w:style w:type="paragraph" w:customStyle="1" w:styleId="paragraph">
    <w:name w:val="paragraph"/>
    <w:basedOn w:val="a"/>
    <w:rsid w:val="00981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819E2"/>
  </w:style>
  <w:style w:type="character" w:customStyle="1" w:styleId="eop">
    <w:name w:val="eop"/>
    <w:basedOn w:val="a0"/>
    <w:rsid w:val="009819E2"/>
  </w:style>
  <w:style w:type="character" w:customStyle="1" w:styleId="spellingerror">
    <w:name w:val="spellingerror"/>
    <w:basedOn w:val="a0"/>
    <w:rsid w:val="0098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</cp:revision>
  <dcterms:created xsi:type="dcterms:W3CDTF">2024-02-15T17:00:00Z</dcterms:created>
  <dcterms:modified xsi:type="dcterms:W3CDTF">2024-02-15T17:08:00Z</dcterms:modified>
</cp:coreProperties>
</file>