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E17" w:rsidRPr="00472F33" w:rsidRDefault="00C35E17">
      <w:pPr>
        <w:jc w:val="center"/>
        <w:rPr>
          <w:sz w:val="28"/>
        </w:rPr>
      </w:pPr>
    </w:p>
    <w:p w:rsidR="00C35E17" w:rsidRPr="00472F33" w:rsidRDefault="00C35E17">
      <w:pPr>
        <w:jc w:val="center"/>
        <w:rPr>
          <w:b/>
          <w:spacing w:val="40"/>
          <w:sz w:val="32"/>
        </w:rPr>
      </w:pPr>
      <w:r w:rsidRPr="00472F33">
        <w:rPr>
          <w:b/>
          <w:spacing w:val="40"/>
          <w:sz w:val="32"/>
        </w:rPr>
        <w:t>ОТЧЕТ</w:t>
      </w:r>
    </w:p>
    <w:p w:rsidR="00C35E17" w:rsidRPr="00213EDF" w:rsidRDefault="00C35E17">
      <w:pPr>
        <w:jc w:val="center"/>
        <w:rPr>
          <w:sz w:val="28"/>
          <w:szCs w:val="28"/>
        </w:rPr>
      </w:pPr>
      <w:r w:rsidRPr="00213EDF">
        <w:rPr>
          <w:sz w:val="28"/>
          <w:szCs w:val="28"/>
        </w:rPr>
        <w:t>по лабораторной работе № 1</w:t>
      </w:r>
      <w:r w:rsidR="00213EDF" w:rsidRPr="00213EDF">
        <w:rPr>
          <w:sz w:val="28"/>
          <w:szCs w:val="28"/>
        </w:rPr>
        <w:t>0</w:t>
      </w:r>
      <w:r w:rsidRPr="00213EDF">
        <w:rPr>
          <w:sz w:val="28"/>
          <w:szCs w:val="28"/>
        </w:rPr>
        <w:t xml:space="preserve"> </w:t>
      </w:r>
    </w:p>
    <w:p w:rsidR="00C35E17" w:rsidRPr="00213EDF" w:rsidRDefault="00213EDF" w:rsidP="00213EDF">
      <w:pPr>
        <w:jc w:val="center"/>
        <w:rPr>
          <w:sz w:val="28"/>
        </w:rPr>
      </w:pPr>
      <w:r>
        <w:rPr>
          <w:bCs/>
          <w:sz w:val="28"/>
        </w:rPr>
        <w:t>«</w:t>
      </w:r>
      <w:r w:rsidRPr="00213EDF">
        <w:rPr>
          <w:bCs/>
          <w:sz w:val="28"/>
        </w:rPr>
        <w:t>Изучение распределения Максвелла</w:t>
      </w:r>
      <w:r>
        <w:rPr>
          <w:bCs/>
          <w:sz w:val="28"/>
        </w:rPr>
        <w:t>»</w:t>
      </w:r>
    </w:p>
    <w:p w:rsidR="00213EDF" w:rsidRDefault="00213EDF" w:rsidP="00981400">
      <w:pPr>
        <w:tabs>
          <w:tab w:val="right" w:pos="6237"/>
        </w:tabs>
        <w:rPr>
          <w:sz w:val="28"/>
        </w:rPr>
      </w:pPr>
    </w:p>
    <w:p w:rsidR="00213EDF" w:rsidRDefault="00213EDF" w:rsidP="00981400">
      <w:pPr>
        <w:tabs>
          <w:tab w:val="right" w:pos="6237"/>
        </w:tabs>
        <w:rPr>
          <w:sz w:val="28"/>
        </w:rPr>
      </w:pPr>
    </w:p>
    <w:p w:rsidR="004D4438" w:rsidRPr="00472F33" w:rsidRDefault="00C35E17" w:rsidP="003B4C9B">
      <w:pPr>
        <w:tabs>
          <w:tab w:val="right" w:pos="9356"/>
        </w:tabs>
        <w:rPr>
          <w:sz w:val="28"/>
        </w:rPr>
      </w:pPr>
      <w:r w:rsidRPr="00472F33">
        <w:rPr>
          <w:sz w:val="28"/>
        </w:rPr>
        <w:t>Студент</w:t>
      </w:r>
      <w:r w:rsidR="0009590F">
        <w:rPr>
          <w:sz w:val="28"/>
        </w:rPr>
        <w:t xml:space="preserve"> </w:t>
      </w:r>
      <w:r w:rsidR="004D4438" w:rsidRPr="00472F33">
        <w:rPr>
          <w:sz w:val="28"/>
          <w:u w:val="single"/>
        </w:rPr>
        <w:tab/>
      </w:r>
      <w:r w:rsidR="004D4438" w:rsidRPr="00472F33">
        <w:rPr>
          <w:sz w:val="28"/>
        </w:rPr>
        <w:t xml:space="preserve"> </w:t>
      </w:r>
    </w:p>
    <w:p w:rsidR="00C35E17" w:rsidRPr="00472F33" w:rsidRDefault="00C35E17" w:rsidP="003B4C9B">
      <w:pPr>
        <w:tabs>
          <w:tab w:val="right" w:pos="9356"/>
        </w:tabs>
        <w:rPr>
          <w:sz w:val="28"/>
          <w:u w:val="single"/>
        </w:rPr>
      </w:pPr>
      <w:r w:rsidRPr="00472F33">
        <w:rPr>
          <w:sz w:val="28"/>
        </w:rPr>
        <w:t>Группа</w:t>
      </w:r>
      <w:r w:rsidR="004D4438" w:rsidRPr="00472F33">
        <w:rPr>
          <w:sz w:val="28"/>
        </w:rPr>
        <w:t xml:space="preserve"> </w:t>
      </w:r>
      <w:r w:rsidR="004D4438" w:rsidRPr="00472F33">
        <w:rPr>
          <w:sz w:val="28"/>
          <w:szCs w:val="28"/>
          <w:u w:val="single"/>
        </w:rPr>
        <w:tab/>
      </w:r>
    </w:p>
    <w:p w:rsidR="00C35E17" w:rsidRPr="00472F33" w:rsidRDefault="00C35E17" w:rsidP="003B4C9B">
      <w:pPr>
        <w:tabs>
          <w:tab w:val="right" w:pos="9356"/>
        </w:tabs>
        <w:rPr>
          <w:sz w:val="28"/>
          <w:szCs w:val="28"/>
        </w:rPr>
      </w:pPr>
      <w:r w:rsidRPr="00472F33">
        <w:rPr>
          <w:sz w:val="28"/>
          <w:szCs w:val="28"/>
        </w:rPr>
        <w:t>Преподаватель</w:t>
      </w:r>
      <w:r w:rsidR="004D4438" w:rsidRPr="00472F33">
        <w:rPr>
          <w:sz w:val="28"/>
          <w:szCs w:val="28"/>
        </w:rPr>
        <w:t xml:space="preserve"> </w:t>
      </w:r>
      <w:proofErr w:type="spellStart"/>
      <w:r w:rsidR="00981400" w:rsidRPr="00981400">
        <w:rPr>
          <w:sz w:val="28"/>
          <w:u w:val="single"/>
        </w:rPr>
        <w:t>Карицкая</w:t>
      </w:r>
      <w:proofErr w:type="spellEnd"/>
      <w:r w:rsidR="00981400" w:rsidRPr="00981400">
        <w:rPr>
          <w:sz w:val="28"/>
          <w:u w:val="single"/>
        </w:rPr>
        <w:t xml:space="preserve"> Светлана Геннадьевна</w:t>
      </w:r>
      <w:r w:rsidR="004D4438" w:rsidRPr="00472F33">
        <w:rPr>
          <w:sz w:val="28"/>
          <w:szCs w:val="28"/>
          <w:u w:val="single"/>
        </w:rPr>
        <w:tab/>
      </w:r>
    </w:p>
    <w:p w:rsidR="00C35E17" w:rsidRPr="00472F33" w:rsidRDefault="004D4438" w:rsidP="003B4C9B">
      <w:pPr>
        <w:tabs>
          <w:tab w:val="right" w:pos="9356"/>
        </w:tabs>
        <w:rPr>
          <w:sz w:val="28"/>
          <w:u w:val="single"/>
        </w:rPr>
      </w:pPr>
      <w:r w:rsidRPr="00472F33">
        <w:rPr>
          <w:sz w:val="28"/>
        </w:rPr>
        <w:t xml:space="preserve">Дата </w:t>
      </w:r>
      <w:r w:rsidRPr="00472F33">
        <w:rPr>
          <w:sz w:val="28"/>
          <w:u w:val="single"/>
        </w:rPr>
        <w:tab/>
      </w:r>
    </w:p>
    <w:p w:rsidR="00C35E17" w:rsidRDefault="00C35E17">
      <w:pPr>
        <w:rPr>
          <w:sz w:val="28"/>
        </w:rPr>
      </w:pPr>
    </w:p>
    <w:p w:rsidR="00213EDF" w:rsidRDefault="00213EDF">
      <w:pPr>
        <w:rPr>
          <w:sz w:val="28"/>
        </w:rPr>
      </w:pPr>
    </w:p>
    <w:p w:rsidR="00213EDF" w:rsidRDefault="00213EDF" w:rsidP="00213EDF">
      <w:pPr>
        <w:pStyle w:val="aa"/>
        <w:tabs>
          <w:tab w:val="left" w:pos="567"/>
        </w:tabs>
        <w:ind w:left="567" w:hanging="567"/>
        <w:jc w:val="both"/>
        <w:rPr>
          <w:sz w:val="28"/>
        </w:rPr>
      </w:pPr>
      <w:r>
        <w:rPr>
          <w:sz w:val="28"/>
        </w:rPr>
        <w:t>1.</w:t>
      </w:r>
      <w:r>
        <w:rPr>
          <w:sz w:val="28"/>
        </w:rPr>
        <w:tab/>
        <w:t>Объект исследования — электронный газ, находящийся в состоянии термодинамического равновесия при</w:t>
      </w:r>
      <w:proofErr w:type="gramStart"/>
      <w:r>
        <w:rPr>
          <w:sz w:val="28"/>
        </w:rPr>
        <w:t xml:space="preserve"> </w:t>
      </w:r>
      <w:r>
        <w:rPr>
          <w:i/>
          <w:sz w:val="28"/>
        </w:rPr>
        <w:t>Т</w:t>
      </w:r>
      <w:proofErr w:type="gramEnd"/>
      <w:r>
        <w:rPr>
          <w:i/>
          <w:sz w:val="28"/>
        </w:rPr>
        <w:t xml:space="preserve"> ~ </w:t>
      </w:r>
      <w:proofErr w:type="spellStart"/>
      <w:r>
        <w:rPr>
          <w:i/>
          <w:sz w:val="28"/>
        </w:rPr>
        <w:t>Т</w:t>
      </w:r>
      <w:r>
        <w:rPr>
          <w:i/>
          <w:sz w:val="28"/>
          <w:vertAlign w:val="subscript"/>
        </w:rPr>
        <w:t>катода</w:t>
      </w:r>
      <w:proofErr w:type="spellEnd"/>
      <w:r>
        <w:rPr>
          <w:sz w:val="28"/>
        </w:rPr>
        <w:t xml:space="preserve"> в электронной лампе.</w:t>
      </w:r>
    </w:p>
    <w:p w:rsidR="00213EDF" w:rsidRDefault="00213EDF" w:rsidP="00213EDF">
      <w:pPr>
        <w:pStyle w:val="aa"/>
        <w:tabs>
          <w:tab w:val="left" w:pos="567"/>
        </w:tabs>
        <w:ind w:left="567" w:hanging="567"/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  <w:t>Расчетные формулы:</w:t>
      </w:r>
    </w:p>
    <w:p w:rsidR="00213EDF" w:rsidRDefault="00213EDF" w:rsidP="00213EDF">
      <w:pPr>
        <w:pStyle w:val="ab"/>
        <w:tabs>
          <w:tab w:val="left" w:pos="567"/>
        </w:tabs>
        <w:ind w:left="567" w:hanging="567"/>
        <w:rPr>
          <w:sz w:val="28"/>
        </w:rPr>
      </w:pPr>
      <w:r>
        <w:rPr>
          <w:sz w:val="28"/>
        </w:rPr>
        <w:t>2.1.</w:t>
      </w:r>
      <w:r>
        <w:rPr>
          <w:sz w:val="28"/>
        </w:rPr>
        <w:tab/>
        <w:t xml:space="preserve">Наиболее вероятная скорость </w:t>
      </w:r>
      <w:r>
        <w:rPr>
          <w:i/>
          <w:sz w:val="28"/>
          <w:lang w:val="en-US"/>
        </w:rPr>
        <w:t>V</w:t>
      </w:r>
      <w:r>
        <w:rPr>
          <w:i/>
          <w:sz w:val="28"/>
          <w:vertAlign w:val="subscript"/>
          <w:lang w:val="en-US"/>
        </w:rPr>
        <w:t>B</w:t>
      </w:r>
      <w:r>
        <w:rPr>
          <w:i/>
          <w:sz w:val="28"/>
        </w:rPr>
        <w:t xml:space="preserve"> </w:t>
      </w:r>
      <w:r>
        <w:rPr>
          <w:sz w:val="28"/>
        </w:rPr>
        <w:t>электронов:</w:t>
      </w:r>
    </w:p>
    <w:p w:rsidR="00AF0CE1" w:rsidRDefault="00836D22" w:rsidP="00213EDF">
      <w:pPr>
        <w:pStyle w:val="ab"/>
        <w:tabs>
          <w:tab w:val="left" w:pos="567"/>
        </w:tabs>
        <w:ind w:left="567" w:hanging="567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з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*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  <w:sz w:val="28"/>
            </w:rPr>
            <m:t>,</m:t>
          </m:r>
        </m:oMath>
      </m:oMathPara>
    </w:p>
    <w:p w:rsidR="00213EDF" w:rsidRDefault="00213EDF" w:rsidP="00213EDF">
      <w:pPr>
        <w:pStyle w:val="a6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где </w:t>
      </w:r>
      <w:r w:rsidR="00C237DB">
        <w:rPr>
          <w:rFonts w:ascii="Times New Roman" w:hAnsi="Times New Roman"/>
          <w:b w:val="0"/>
          <w:i/>
          <w:lang w:val="en-US"/>
        </w:rPr>
        <w:t>|e|</w:t>
      </w:r>
      <w:r>
        <w:rPr>
          <w:rFonts w:ascii="Times New Roman" w:hAnsi="Times New Roman"/>
          <w:b w:val="0"/>
        </w:rPr>
        <w:t xml:space="preserve"> — модуль заряда электрона; </w:t>
      </w:r>
      <m:oMath>
        <m:sSubSup>
          <m:sSub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з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*</m:t>
            </m:r>
          </m:sup>
        </m:sSubSup>
      </m:oMath>
      <w:r>
        <w:rPr>
          <w:rFonts w:ascii="Times New Roman" w:hAnsi="Times New Roman"/>
          <w:b w:val="0"/>
        </w:rPr>
        <w:t xml:space="preserve">— задерживающее напряжение, соответствующее максимуму на кривой зависимости </w:t>
      </w:r>
      <w:proofErr w:type="spellStart"/>
      <w:r>
        <w:rPr>
          <w:rFonts w:ascii="Times New Roman" w:hAnsi="Times New Roman"/>
          <w:b w:val="0"/>
          <w:i/>
        </w:rPr>
        <w:t>I</w:t>
      </w:r>
      <w:proofErr w:type="spellEnd"/>
      <w:r>
        <w:rPr>
          <w:rFonts w:ascii="Times New Roman" w:hAnsi="Times New Roman"/>
          <w:b w:val="0"/>
          <w:i/>
        </w:rPr>
        <w:sym w:font="Symbol" w:char="F0A2"/>
      </w:r>
      <w:r>
        <w:rPr>
          <w:rFonts w:ascii="Times New Roman" w:hAnsi="Times New Roman"/>
          <w:b w:val="0"/>
          <w:i/>
        </w:rPr>
        <w:t xml:space="preserve"> </w:t>
      </w:r>
      <w:r w:rsidRPr="00AF0CE1">
        <w:rPr>
          <w:rFonts w:ascii="Times New Roman" w:hAnsi="Times New Roman"/>
          <w:b w:val="0"/>
        </w:rPr>
        <w:t>от</w:t>
      </w:r>
      <w:r>
        <w:rPr>
          <w:rFonts w:ascii="Times New Roman" w:hAnsi="Times New Roman"/>
          <w:b w:val="0"/>
          <w:i/>
        </w:rPr>
        <w:t xml:space="preserve"> </w:t>
      </w:r>
      <w:r w:rsidRPr="00767F74">
        <w:rPr>
          <w:rFonts w:ascii="Times New Roman" w:hAnsi="Times New Roman"/>
          <w:b w:val="0"/>
          <w:i/>
          <w:lang w:val="en-US"/>
        </w:rPr>
        <w:t>U</w:t>
      </w:r>
      <w:r>
        <w:rPr>
          <w:rFonts w:ascii="Times New Roman" w:hAnsi="Times New Roman"/>
          <w:i/>
          <w:vertAlign w:val="subscript"/>
        </w:rPr>
        <w:t>3</w:t>
      </w:r>
      <w:r>
        <w:rPr>
          <w:rFonts w:ascii="Times New Roman" w:hAnsi="Times New Roman"/>
          <w:b w:val="0"/>
          <w:i/>
        </w:rPr>
        <w:t>.</w:t>
      </w:r>
    </w:p>
    <w:p w:rsidR="00213EDF" w:rsidRPr="00213EDF" w:rsidRDefault="00213EDF" w:rsidP="00213EDF">
      <w:pPr>
        <w:pStyle w:val="aa"/>
        <w:tabs>
          <w:tab w:val="left" w:pos="567"/>
        </w:tabs>
        <w:ind w:left="567" w:hanging="567"/>
        <w:rPr>
          <w:sz w:val="28"/>
        </w:rPr>
      </w:pPr>
      <w:r>
        <w:rPr>
          <w:sz w:val="28"/>
        </w:rPr>
        <w:t>2.2.</w:t>
      </w:r>
      <w:r>
        <w:rPr>
          <w:sz w:val="28"/>
        </w:rPr>
        <w:tab/>
      </w:r>
      <w:r w:rsidRPr="00213EDF">
        <w:rPr>
          <w:sz w:val="28"/>
        </w:rPr>
        <w:t>Абсолютная температура</w:t>
      </w:r>
      <w:proofErr w:type="gramStart"/>
      <w:r w:rsidRPr="00213EDF">
        <w:rPr>
          <w:sz w:val="28"/>
        </w:rPr>
        <w:t xml:space="preserve"> </w:t>
      </w:r>
      <w:r w:rsidRPr="00AF0CE1">
        <w:rPr>
          <w:i/>
          <w:sz w:val="28"/>
        </w:rPr>
        <w:t>Т</w:t>
      </w:r>
      <w:proofErr w:type="gramEnd"/>
      <w:r w:rsidRPr="00213EDF">
        <w:rPr>
          <w:sz w:val="28"/>
        </w:rPr>
        <w:t xml:space="preserve"> электронного газа</w:t>
      </w:r>
      <w:r w:rsidR="00AF0CE1">
        <w:rPr>
          <w:sz w:val="28"/>
        </w:rPr>
        <w:t>:</w:t>
      </w:r>
    </w:p>
    <w:p w:rsidR="00D876F3" w:rsidRDefault="00A92CEC" w:rsidP="00213EDF">
      <w:pPr>
        <w:pStyle w:val="aa"/>
        <w:tabs>
          <w:tab w:val="left" w:pos="567"/>
        </w:tabs>
        <w:ind w:left="567" w:hanging="567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з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den>
          </m:f>
        </m:oMath>
      </m:oMathPara>
    </w:p>
    <w:p w:rsidR="00213EDF" w:rsidRDefault="00213EDF" w:rsidP="00213EDF">
      <w:pPr>
        <w:pStyle w:val="aa"/>
        <w:tabs>
          <w:tab w:val="left" w:pos="567"/>
        </w:tabs>
        <w:ind w:left="567" w:hanging="567"/>
        <w:rPr>
          <w:sz w:val="28"/>
        </w:rPr>
      </w:pPr>
      <w:r>
        <w:rPr>
          <w:sz w:val="28"/>
        </w:rPr>
        <w:t>3.</w:t>
      </w:r>
      <w:r>
        <w:rPr>
          <w:sz w:val="28"/>
        </w:rPr>
        <w:tab/>
        <w:t>Обработка результатов наблюдений:</w:t>
      </w:r>
    </w:p>
    <w:p w:rsidR="00213EDF" w:rsidRDefault="00D76586" w:rsidP="00D76586">
      <w:pPr>
        <w:tabs>
          <w:tab w:val="left" w:pos="567"/>
        </w:tabs>
        <w:ind w:left="567" w:hanging="567"/>
        <w:rPr>
          <w:b/>
          <w:i/>
          <w:sz w:val="28"/>
          <w:lang w:val="en-US"/>
        </w:rPr>
      </w:pPr>
      <w:r>
        <w:rPr>
          <w:sz w:val="28"/>
        </w:rPr>
        <w:t>3.1.</w:t>
      </w:r>
      <w:r>
        <w:rPr>
          <w:sz w:val="28"/>
        </w:rPr>
        <w:tab/>
        <w:t xml:space="preserve"> Построить график экспериментальной зависимости </w:t>
      </w:r>
      <w:proofErr w:type="spellStart"/>
      <w:r>
        <w:rPr>
          <w:i/>
          <w:sz w:val="28"/>
        </w:rPr>
        <w:t>I</w:t>
      </w:r>
      <w:proofErr w:type="spellEnd"/>
      <w:r>
        <w:rPr>
          <w:i/>
          <w:sz w:val="28"/>
        </w:rPr>
        <w:sym w:font="Symbol" w:char="F0A2"/>
      </w:r>
      <w:r>
        <w:rPr>
          <w:i/>
          <w:sz w:val="28"/>
        </w:rPr>
        <w:t xml:space="preserve"> </w:t>
      </w:r>
      <w:r w:rsidRPr="00767F74">
        <w:rPr>
          <w:sz w:val="28"/>
        </w:rPr>
        <w:t>от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U</w:t>
      </w:r>
      <w:r>
        <w:rPr>
          <w:i/>
          <w:sz w:val="28"/>
          <w:vertAlign w:val="subscript"/>
        </w:rPr>
        <w:t>3</w:t>
      </w:r>
      <w:r>
        <w:rPr>
          <w:b/>
          <w:i/>
          <w:sz w:val="28"/>
        </w:rPr>
        <w:t>.</w:t>
      </w:r>
    </w:p>
    <w:p w:rsidR="00D76586" w:rsidRDefault="00D76586" w:rsidP="00D76586">
      <w:pPr>
        <w:tabs>
          <w:tab w:val="left" w:pos="567"/>
        </w:tabs>
        <w:ind w:left="567" w:hanging="567"/>
        <w:rPr>
          <w:sz w:val="28"/>
          <w:lang w:val="en-US"/>
        </w:rPr>
      </w:pPr>
      <w:r w:rsidRPr="00D76586">
        <w:rPr>
          <w:noProof/>
          <w:sz w:val="28"/>
        </w:rPr>
        <w:drawing>
          <wp:inline distT="0" distB="0" distL="0" distR="0">
            <wp:extent cx="5939790" cy="2881120"/>
            <wp:effectExtent l="0" t="0" r="0" b="0"/>
            <wp:docPr id="5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13EAB" w:rsidRDefault="00513EAB" w:rsidP="00513EAB">
      <w:pPr>
        <w:tabs>
          <w:tab w:val="left" w:pos="567"/>
        </w:tabs>
        <w:ind w:left="567" w:hanging="567"/>
        <w:rPr>
          <w:sz w:val="28"/>
        </w:rPr>
      </w:pPr>
      <w:r>
        <w:rPr>
          <w:sz w:val="28"/>
        </w:rPr>
        <w:t>3.2.</w:t>
      </w:r>
      <w:r>
        <w:rPr>
          <w:sz w:val="28"/>
        </w:rPr>
        <w:tab/>
        <w:t xml:space="preserve"> Значение</w:t>
      </w:r>
      <w:r>
        <w:rPr>
          <w:sz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з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*</m:t>
            </m:r>
          </m:sup>
        </m:sSubSup>
      </m:oMath>
      <w:r>
        <w:rPr>
          <w:sz w:val="28"/>
        </w:rPr>
        <w:t xml:space="preserve">, соответствующее максимуму </w:t>
      </w:r>
      <w:r w:rsidRPr="00513EAB">
        <w:rPr>
          <w:i/>
          <w:sz w:val="28"/>
        </w:rPr>
        <w:t>I</w:t>
      </w:r>
      <w:r w:rsidRPr="00513EAB">
        <w:rPr>
          <w:i/>
          <w:sz w:val="28"/>
        </w:rPr>
        <w:sym w:font="Symbol" w:char="F0A2"/>
      </w:r>
      <w:r>
        <w:rPr>
          <w:sz w:val="28"/>
        </w:rPr>
        <w:t>,</w:t>
      </w:r>
    </w:p>
    <w:p w:rsidR="00513EAB" w:rsidRPr="00513EAB" w:rsidRDefault="00836D22" w:rsidP="00513EAB">
      <w:pPr>
        <w:tabs>
          <w:tab w:val="left" w:pos="567"/>
        </w:tabs>
        <w:ind w:left="567" w:hanging="567"/>
        <w:jc w:val="center"/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з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*</m:t>
            </m:r>
          </m:sup>
        </m:sSubSup>
      </m:oMath>
      <w:r w:rsidR="00513EAB">
        <w:rPr>
          <w:sz w:val="28"/>
        </w:rPr>
        <w:t>= 0,21</w:t>
      </w:r>
      <w:proofErr w:type="gramStart"/>
      <w:r w:rsidR="001F4D9A">
        <w:rPr>
          <w:sz w:val="28"/>
        </w:rPr>
        <w:t xml:space="preserve"> В</w:t>
      </w:r>
      <w:proofErr w:type="gramEnd"/>
    </w:p>
    <w:p w:rsidR="00D876F3" w:rsidRDefault="00D876F3" w:rsidP="001F4D9A">
      <w:pPr>
        <w:tabs>
          <w:tab w:val="left" w:pos="567"/>
        </w:tabs>
        <w:ind w:left="567" w:hanging="567"/>
        <w:rPr>
          <w:sz w:val="28"/>
        </w:rPr>
      </w:pPr>
    </w:p>
    <w:p w:rsidR="001F4D9A" w:rsidRDefault="001F4D9A" w:rsidP="001F4D9A">
      <w:pPr>
        <w:tabs>
          <w:tab w:val="left" w:pos="567"/>
        </w:tabs>
        <w:ind w:left="567" w:hanging="567"/>
        <w:rPr>
          <w:sz w:val="28"/>
        </w:rPr>
      </w:pPr>
      <w:r>
        <w:rPr>
          <w:sz w:val="28"/>
        </w:rPr>
        <w:t>3.3.</w:t>
      </w:r>
      <w:r>
        <w:rPr>
          <w:sz w:val="28"/>
        </w:rPr>
        <w:tab/>
        <w:t xml:space="preserve">Расчет наиболее вероятной радиальной скорости </w:t>
      </w:r>
      <w:proofErr w:type="spellStart"/>
      <w:proofErr w:type="gramStart"/>
      <w:r w:rsidRPr="003F57B6">
        <w:rPr>
          <w:i/>
          <w:sz w:val="28"/>
        </w:rPr>
        <w:t>V</w:t>
      </w:r>
      <w:proofErr w:type="gramEnd"/>
      <w:r w:rsidR="00273B2B">
        <w:rPr>
          <w:i/>
          <w:sz w:val="28"/>
          <w:vertAlign w:val="subscript"/>
        </w:rPr>
        <w:t>в</w:t>
      </w:r>
      <w:proofErr w:type="spellEnd"/>
      <w:r>
        <w:rPr>
          <w:sz w:val="28"/>
        </w:rPr>
        <w:t xml:space="preserve"> электронов</w:t>
      </w:r>
      <w:r w:rsidR="003F57B6">
        <w:rPr>
          <w:sz w:val="28"/>
        </w:rPr>
        <w:t>:</w:t>
      </w:r>
    </w:p>
    <w:p w:rsidR="00513EAB" w:rsidRDefault="00836D22" w:rsidP="004F437D">
      <w:pPr>
        <w:rPr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з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*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  <w:sz w:val="28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2∙1,6∙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-19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∙0,21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9,11∙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-31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</w:rPr>
            <m:t>=2715597 м/с</m:t>
          </m:r>
        </m:oMath>
      </m:oMathPara>
    </w:p>
    <w:p w:rsidR="004F437D" w:rsidRDefault="004F437D" w:rsidP="004F437D">
      <w:pPr>
        <w:rPr>
          <w:sz w:val="28"/>
        </w:rPr>
      </w:pPr>
    </w:p>
    <w:p w:rsidR="00D876F3" w:rsidRDefault="00D876F3" w:rsidP="00D876F3">
      <w:pPr>
        <w:pStyle w:val="2"/>
        <w:tabs>
          <w:tab w:val="left" w:pos="567"/>
        </w:tabs>
        <w:ind w:left="567" w:hanging="567"/>
        <w:rPr>
          <w:sz w:val="28"/>
        </w:rPr>
      </w:pPr>
      <w:r>
        <w:rPr>
          <w:sz w:val="28"/>
        </w:rPr>
        <w:t>3.4.</w:t>
      </w:r>
      <w:r>
        <w:rPr>
          <w:sz w:val="28"/>
        </w:rPr>
        <w:tab/>
        <w:t xml:space="preserve">Расчет абсолютной температуры </w:t>
      </w:r>
      <w:proofErr w:type="spellStart"/>
      <w:r w:rsidRPr="00D876F3">
        <w:rPr>
          <w:i/>
          <w:sz w:val="28"/>
        </w:rPr>
        <w:t>T</w:t>
      </w:r>
      <w:proofErr w:type="spellEnd"/>
      <w:r>
        <w:rPr>
          <w:sz w:val="28"/>
        </w:rPr>
        <w:t xml:space="preserve"> электронного газа</w:t>
      </w:r>
      <w:r w:rsidR="003F57B6">
        <w:rPr>
          <w:sz w:val="28"/>
        </w:rPr>
        <w:t>:</w:t>
      </w:r>
    </w:p>
    <w:p w:rsidR="004F437D" w:rsidRDefault="00ED78D8" w:rsidP="00ED78D8">
      <w:pPr>
        <w:jc w:val="center"/>
        <w:rPr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з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1,6∙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-19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∙0,21</m:t>
              </m:r>
            </m:num>
            <m:den>
              <m:r>
                <w:rPr>
                  <w:rFonts w:ascii="Cambria Math" w:hAnsi="Cambria Math"/>
                  <w:sz w:val="28"/>
                </w:rPr>
                <m:t>1,38∙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-23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=0,2435∙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</w:rPr>
            <m:t>К</m:t>
          </m:r>
        </m:oMath>
      </m:oMathPara>
    </w:p>
    <w:p w:rsidR="00ED78D8" w:rsidRDefault="00ED78D8" w:rsidP="00ED78D8">
      <w:pPr>
        <w:rPr>
          <w:sz w:val="28"/>
        </w:rPr>
      </w:pPr>
    </w:p>
    <w:p w:rsidR="00A92CEC" w:rsidRDefault="006108CA" w:rsidP="00A92CEC">
      <w:pPr>
        <w:pStyle w:val="2"/>
        <w:tabs>
          <w:tab w:val="left" w:pos="567"/>
        </w:tabs>
        <w:spacing w:after="100"/>
        <w:ind w:left="567" w:hanging="567"/>
        <w:jc w:val="both"/>
        <w:rPr>
          <w:sz w:val="28"/>
        </w:rPr>
      </w:pPr>
      <w:r>
        <w:rPr>
          <w:sz w:val="28"/>
        </w:rPr>
        <w:t>3.5.</w:t>
      </w:r>
      <w:r>
        <w:rPr>
          <w:sz w:val="28"/>
        </w:rPr>
        <w:tab/>
      </w:r>
      <w:r w:rsidRPr="006108CA">
        <w:rPr>
          <w:sz w:val="28"/>
        </w:rPr>
        <w:t xml:space="preserve">Списать таблицу и построить графики зависимости функции Максвелла F(v) </w:t>
      </w:r>
      <w:r>
        <w:rPr>
          <w:sz w:val="28"/>
        </w:rPr>
        <w:t>—</w:t>
      </w:r>
      <w:r w:rsidRPr="006108CA">
        <w:rPr>
          <w:sz w:val="28"/>
        </w:rPr>
        <w:t xml:space="preserve"> теоретической и экспериментальной </w:t>
      </w:r>
      <w:r>
        <w:rPr>
          <w:sz w:val="28"/>
        </w:rPr>
        <w:t>—</w:t>
      </w:r>
      <w:r w:rsidRPr="006108CA">
        <w:rPr>
          <w:sz w:val="28"/>
        </w:rPr>
        <w:t xml:space="preserve"> от скорости V электронов в электронном газе (выбрать 10</w:t>
      </w:r>
      <w:r>
        <w:rPr>
          <w:sz w:val="28"/>
        </w:rPr>
        <w:t>—</w:t>
      </w:r>
      <w:r w:rsidRPr="006108CA">
        <w:rPr>
          <w:sz w:val="28"/>
        </w:rPr>
        <w:t xml:space="preserve">15 точек </w:t>
      </w:r>
      <w:r>
        <w:rPr>
          <w:sz w:val="28"/>
        </w:rPr>
        <w:t>—</w:t>
      </w:r>
      <w:r w:rsidRPr="006108CA">
        <w:rPr>
          <w:sz w:val="28"/>
        </w:rPr>
        <w:t xml:space="preserve"> по 5</w:t>
      </w:r>
      <w:r>
        <w:rPr>
          <w:sz w:val="28"/>
        </w:rPr>
        <w:t>—</w:t>
      </w:r>
      <w:r w:rsidRPr="006108CA">
        <w:rPr>
          <w:sz w:val="28"/>
        </w:rPr>
        <w:t>7 слева и справа от максимума).</w:t>
      </w:r>
    </w:p>
    <w:tbl>
      <w:tblPr>
        <w:tblStyle w:val="ac"/>
        <w:tblW w:w="5000" w:type="pct"/>
        <w:tblLook w:val="04A0"/>
      </w:tblPr>
      <w:tblGrid>
        <w:gridCol w:w="758"/>
        <w:gridCol w:w="2201"/>
        <w:gridCol w:w="2205"/>
        <w:gridCol w:w="2205"/>
        <w:gridCol w:w="2201"/>
      </w:tblGrid>
      <w:tr w:rsidR="00A92CEC" w:rsidTr="00A92CEC">
        <w:trPr>
          <w:trHeight w:val="227"/>
        </w:trPr>
        <w:tc>
          <w:tcPr>
            <w:tcW w:w="396" w:type="pct"/>
            <w:vAlign w:val="center"/>
          </w:tcPr>
          <w:p w:rsidR="00A92CEC" w:rsidRDefault="00A92CEC" w:rsidP="005B614A">
            <w:pPr>
              <w:ind w:left="-113" w:right="-113"/>
              <w:jc w:val="center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150" w:type="pct"/>
            <w:vAlign w:val="center"/>
          </w:tcPr>
          <w:p w:rsidR="00A92CEC" w:rsidRPr="00C326E0" w:rsidRDefault="00A92CEC" w:rsidP="005B614A">
            <w:pPr>
              <w:ind w:left="-113" w:right="-113"/>
              <w:jc w:val="center"/>
              <w:rPr>
                <w:vertAlign w:val="subscript"/>
              </w:rPr>
            </w:pPr>
            <w:r>
              <w:rPr>
                <w:lang w:val="en-US"/>
              </w:rPr>
              <w:t>U</w:t>
            </w:r>
            <w:proofErr w:type="spellStart"/>
            <w:r>
              <w:rPr>
                <w:vertAlign w:val="subscript"/>
              </w:rPr>
              <w:t>з</w:t>
            </w:r>
            <w:proofErr w:type="spellEnd"/>
          </w:p>
        </w:tc>
        <w:tc>
          <w:tcPr>
            <w:tcW w:w="1152" w:type="pct"/>
            <w:vAlign w:val="center"/>
          </w:tcPr>
          <w:p w:rsidR="00A92CEC" w:rsidRPr="00B0541F" w:rsidRDefault="00A92CEC" w:rsidP="005B614A">
            <w:pPr>
              <w:ind w:left="-113" w:right="-113"/>
              <w:jc w:val="center"/>
            </w:pPr>
            <w:r>
              <w:rPr>
                <w:lang w:val="en-US"/>
              </w:rPr>
              <w:t>I</w:t>
            </w:r>
            <w:r>
              <w:t xml:space="preserve"> (</w:t>
            </w:r>
            <w:proofErr w:type="spellStart"/>
            <w:r>
              <w:rPr>
                <w:lang w:val="en-US"/>
              </w:rPr>
              <w:t>mkA</w:t>
            </w:r>
            <w:proofErr w:type="spellEnd"/>
            <w:r>
              <w:t>)</w:t>
            </w:r>
          </w:p>
        </w:tc>
        <w:tc>
          <w:tcPr>
            <w:tcW w:w="1152" w:type="pct"/>
            <w:vAlign w:val="center"/>
          </w:tcPr>
          <w:p w:rsidR="00A92CEC" w:rsidRDefault="00836D22" w:rsidP="005B614A">
            <w:pPr>
              <w:ind w:left="-113" w:right="-113"/>
              <w:jc w:val="center"/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з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51" w:type="pct"/>
            <w:vAlign w:val="center"/>
          </w:tcPr>
          <w:p w:rsidR="00A92CEC" w:rsidRPr="00B0541F" w:rsidRDefault="00A92CEC" w:rsidP="005B614A">
            <w:pPr>
              <w:ind w:left="-113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dl/</w:t>
            </w:r>
            <w:proofErr w:type="spellStart"/>
            <w:r>
              <w:rPr>
                <w:lang w:val="en-US"/>
              </w:rPr>
              <w:t>dU</w:t>
            </w:r>
            <w:proofErr w:type="spellEnd"/>
          </w:p>
        </w:tc>
      </w:tr>
      <w:tr w:rsidR="00A92CEC" w:rsidTr="00A92CEC">
        <w:trPr>
          <w:trHeight w:val="227"/>
        </w:trPr>
        <w:tc>
          <w:tcPr>
            <w:tcW w:w="396" w:type="pct"/>
            <w:vAlign w:val="center"/>
          </w:tcPr>
          <w:p w:rsidR="00A92CEC" w:rsidRDefault="00A92CEC" w:rsidP="005B614A">
            <w:pPr>
              <w:jc w:val="center"/>
            </w:pPr>
            <w:r>
              <w:t>1</w:t>
            </w:r>
          </w:p>
        </w:tc>
        <w:tc>
          <w:tcPr>
            <w:tcW w:w="1150" w:type="pct"/>
            <w:vAlign w:val="center"/>
          </w:tcPr>
          <w:p w:rsidR="00A92CEC" w:rsidRPr="00773BCD" w:rsidRDefault="00A92CEC" w:rsidP="005B6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2" w:type="pct"/>
            <w:vAlign w:val="center"/>
          </w:tcPr>
          <w:p w:rsidR="00A92CEC" w:rsidRPr="00773BCD" w:rsidRDefault="00A92CEC" w:rsidP="005B6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252</w:t>
            </w:r>
            <w: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152" w:type="pct"/>
            <w:vAlign w:val="center"/>
          </w:tcPr>
          <w:p w:rsidR="00A92CEC" w:rsidRPr="00773BCD" w:rsidRDefault="00A92CEC" w:rsidP="005B6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1" w:type="pct"/>
            <w:vAlign w:val="center"/>
          </w:tcPr>
          <w:p w:rsidR="00A92CEC" w:rsidRPr="00773BCD" w:rsidRDefault="00A92CEC" w:rsidP="005B61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92CEC" w:rsidTr="00A92CEC">
        <w:trPr>
          <w:trHeight w:val="227"/>
        </w:trPr>
        <w:tc>
          <w:tcPr>
            <w:tcW w:w="396" w:type="pct"/>
            <w:vAlign w:val="center"/>
          </w:tcPr>
          <w:p w:rsidR="00A92CEC" w:rsidRDefault="00A92CEC" w:rsidP="005B614A">
            <w:pPr>
              <w:jc w:val="center"/>
            </w:pPr>
            <w:r>
              <w:t>2</w:t>
            </w:r>
          </w:p>
        </w:tc>
        <w:tc>
          <w:tcPr>
            <w:tcW w:w="1150" w:type="pct"/>
            <w:vAlign w:val="center"/>
          </w:tcPr>
          <w:p w:rsidR="00A92CEC" w:rsidRDefault="00A92CEC" w:rsidP="005B614A">
            <w:pPr>
              <w:jc w:val="center"/>
            </w:pPr>
            <w:r>
              <w:t>0,03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246,2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0,173</w:t>
            </w:r>
          </w:p>
        </w:tc>
        <w:tc>
          <w:tcPr>
            <w:tcW w:w="1151" w:type="pct"/>
            <w:vAlign w:val="center"/>
          </w:tcPr>
          <w:p w:rsidR="00A92CEC" w:rsidRDefault="00A92CEC" w:rsidP="005B614A">
            <w:pPr>
              <w:jc w:val="center"/>
            </w:pPr>
            <w:r>
              <w:t>37,409</w:t>
            </w:r>
          </w:p>
        </w:tc>
      </w:tr>
      <w:tr w:rsidR="00A92CEC" w:rsidTr="00A92CEC">
        <w:trPr>
          <w:trHeight w:val="227"/>
        </w:trPr>
        <w:tc>
          <w:tcPr>
            <w:tcW w:w="396" w:type="pct"/>
            <w:vAlign w:val="center"/>
          </w:tcPr>
          <w:p w:rsidR="00A92CEC" w:rsidRDefault="00A92CEC" w:rsidP="005B614A">
            <w:pPr>
              <w:jc w:val="center"/>
            </w:pPr>
            <w:r>
              <w:t>3</w:t>
            </w:r>
          </w:p>
        </w:tc>
        <w:tc>
          <w:tcPr>
            <w:tcW w:w="1150" w:type="pct"/>
            <w:vAlign w:val="center"/>
          </w:tcPr>
          <w:p w:rsidR="00A92CEC" w:rsidRDefault="00A92CEC" w:rsidP="005B614A">
            <w:pPr>
              <w:jc w:val="center"/>
            </w:pPr>
            <w:r>
              <w:t>0,06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238,8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0,245</w:t>
            </w:r>
          </w:p>
        </w:tc>
        <w:tc>
          <w:tcPr>
            <w:tcW w:w="1151" w:type="pct"/>
            <w:vAlign w:val="center"/>
          </w:tcPr>
          <w:p w:rsidR="00A92CEC" w:rsidRDefault="00A92CEC" w:rsidP="005B614A">
            <w:pPr>
              <w:jc w:val="center"/>
            </w:pPr>
            <w:r>
              <w:t>63,015</w:t>
            </w:r>
          </w:p>
        </w:tc>
      </w:tr>
      <w:tr w:rsidR="00A92CEC" w:rsidTr="00A92CEC">
        <w:trPr>
          <w:trHeight w:val="227"/>
        </w:trPr>
        <w:tc>
          <w:tcPr>
            <w:tcW w:w="396" w:type="pct"/>
            <w:vAlign w:val="center"/>
          </w:tcPr>
          <w:p w:rsidR="00A92CEC" w:rsidRDefault="00A92CEC" w:rsidP="005B614A">
            <w:pPr>
              <w:jc w:val="center"/>
            </w:pPr>
            <w:r>
              <w:t>4</w:t>
            </w:r>
          </w:p>
        </w:tc>
        <w:tc>
          <w:tcPr>
            <w:tcW w:w="1150" w:type="pct"/>
            <w:vAlign w:val="center"/>
          </w:tcPr>
          <w:p w:rsidR="00A92CEC" w:rsidRDefault="00A92CEC" w:rsidP="005B614A">
            <w:pPr>
              <w:jc w:val="center"/>
            </w:pPr>
            <w:r>
              <w:t>0,09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230,2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0,3</w:t>
            </w:r>
          </w:p>
        </w:tc>
        <w:tc>
          <w:tcPr>
            <w:tcW w:w="1151" w:type="pct"/>
            <w:vAlign w:val="center"/>
          </w:tcPr>
          <w:p w:rsidR="00A92CEC" w:rsidRDefault="00A92CEC" w:rsidP="005B614A">
            <w:pPr>
              <w:jc w:val="center"/>
            </w:pPr>
            <w:r>
              <w:t>78,212</w:t>
            </w:r>
          </w:p>
        </w:tc>
      </w:tr>
      <w:tr w:rsidR="00A92CEC" w:rsidTr="00A92CEC">
        <w:trPr>
          <w:trHeight w:val="227"/>
        </w:trPr>
        <w:tc>
          <w:tcPr>
            <w:tcW w:w="396" w:type="pct"/>
            <w:vAlign w:val="center"/>
          </w:tcPr>
          <w:p w:rsidR="00A92CEC" w:rsidRDefault="00A92CEC" w:rsidP="005B614A">
            <w:pPr>
              <w:jc w:val="center"/>
            </w:pPr>
            <w:r>
              <w:t>5</w:t>
            </w:r>
          </w:p>
        </w:tc>
        <w:tc>
          <w:tcPr>
            <w:tcW w:w="1150" w:type="pct"/>
            <w:vAlign w:val="center"/>
          </w:tcPr>
          <w:p w:rsidR="00A92CEC" w:rsidRDefault="00A92CEC" w:rsidP="005B614A">
            <w:pPr>
              <w:jc w:val="center"/>
            </w:pPr>
            <w:r>
              <w:t>0,12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220,4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0,346</w:t>
            </w:r>
          </w:p>
        </w:tc>
        <w:tc>
          <w:tcPr>
            <w:tcW w:w="1151" w:type="pct"/>
            <w:vAlign w:val="center"/>
          </w:tcPr>
          <w:p w:rsidR="00A92CEC" w:rsidRDefault="00A92CEC" w:rsidP="005B614A">
            <w:pPr>
              <w:jc w:val="center"/>
            </w:pPr>
            <w:r>
              <w:t>87,536</w:t>
            </w:r>
          </w:p>
        </w:tc>
      </w:tr>
      <w:tr w:rsidR="00A92CEC" w:rsidTr="00A92CEC">
        <w:trPr>
          <w:trHeight w:val="227"/>
        </w:trPr>
        <w:tc>
          <w:tcPr>
            <w:tcW w:w="396" w:type="pct"/>
            <w:vAlign w:val="center"/>
          </w:tcPr>
          <w:p w:rsidR="00A92CEC" w:rsidRDefault="00A92CEC" w:rsidP="005B614A">
            <w:pPr>
              <w:jc w:val="center"/>
            </w:pPr>
            <w:r>
              <w:t>6</w:t>
            </w:r>
          </w:p>
        </w:tc>
        <w:tc>
          <w:tcPr>
            <w:tcW w:w="1150" w:type="pct"/>
            <w:vAlign w:val="center"/>
          </w:tcPr>
          <w:p w:rsidR="00A92CEC" w:rsidRDefault="00A92CEC" w:rsidP="005B614A">
            <w:pPr>
              <w:jc w:val="center"/>
            </w:pPr>
            <w:r>
              <w:t>0,15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209,7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0,387</w:t>
            </w:r>
          </w:p>
        </w:tc>
        <w:tc>
          <w:tcPr>
            <w:tcW w:w="1151" w:type="pct"/>
            <w:vAlign w:val="center"/>
          </w:tcPr>
          <w:p w:rsidR="00A92CEC" w:rsidRDefault="00A92CEC" w:rsidP="005B614A">
            <w:pPr>
              <w:jc w:val="center"/>
            </w:pPr>
            <w:r>
              <w:t>92,873</w:t>
            </w:r>
          </w:p>
        </w:tc>
      </w:tr>
      <w:tr w:rsidR="00A92CEC" w:rsidTr="00A92CEC">
        <w:trPr>
          <w:trHeight w:val="227"/>
        </w:trPr>
        <w:tc>
          <w:tcPr>
            <w:tcW w:w="396" w:type="pct"/>
            <w:vAlign w:val="center"/>
          </w:tcPr>
          <w:p w:rsidR="00A92CEC" w:rsidRDefault="00A92CEC" w:rsidP="005B614A">
            <w:pPr>
              <w:jc w:val="center"/>
            </w:pPr>
            <w:r>
              <w:t>7</w:t>
            </w:r>
          </w:p>
        </w:tc>
        <w:tc>
          <w:tcPr>
            <w:tcW w:w="1150" w:type="pct"/>
            <w:vAlign w:val="center"/>
          </w:tcPr>
          <w:p w:rsidR="00A92CEC" w:rsidRDefault="00A92CEC" w:rsidP="005B614A">
            <w:pPr>
              <w:jc w:val="center"/>
            </w:pPr>
            <w:r>
              <w:t>0,18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198,3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0,424</w:t>
            </w:r>
          </w:p>
        </w:tc>
        <w:tc>
          <w:tcPr>
            <w:tcW w:w="1151" w:type="pct"/>
            <w:vAlign w:val="center"/>
          </w:tcPr>
          <w:p w:rsidR="00A92CEC" w:rsidRDefault="00A92CEC" w:rsidP="005B614A">
            <w:pPr>
              <w:jc w:val="center"/>
            </w:pPr>
            <w:r>
              <w:t>95,35</w:t>
            </w:r>
          </w:p>
        </w:tc>
      </w:tr>
      <w:tr w:rsidR="00A92CEC" w:rsidRPr="00A92CEC" w:rsidTr="00A92CEC">
        <w:trPr>
          <w:trHeight w:val="227"/>
        </w:trPr>
        <w:tc>
          <w:tcPr>
            <w:tcW w:w="396" w:type="pct"/>
            <w:vAlign w:val="center"/>
          </w:tcPr>
          <w:p w:rsidR="00A92CEC" w:rsidRPr="00A92CEC" w:rsidRDefault="00A92CEC" w:rsidP="005B614A">
            <w:pPr>
              <w:jc w:val="center"/>
              <w:rPr>
                <w:b/>
              </w:rPr>
            </w:pPr>
            <w:r w:rsidRPr="00A92CEC">
              <w:rPr>
                <w:b/>
              </w:rPr>
              <w:t>8</w:t>
            </w:r>
          </w:p>
        </w:tc>
        <w:tc>
          <w:tcPr>
            <w:tcW w:w="1150" w:type="pct"/>
            <w:vAlign w:val="center"/>
          </w:tcPr>
          <w:p w:rsidR="00A92CEC" w:rsidRPr="00A92CEC" w:rsidRDefault="00A92CEC" w:rsidP="005B614A">
            <w:pPr>
              <w:jc w:val="center"/>
              <w:rPr>
                <w:b/>
              </w:rPr>
            </w:pPr>
            <w:r w:rsidRPr="00A92CEC">
              <w:rPr>
                <w:b/>
              </w:rPr>
              <w:t>0,21</w:t>
            </w:r>
          </w:p>
        </w:tc>
        <w:tc>
          <w:tcPr>
            <w:tcW w:w="1152" w:type="pct"/>
            <w:vAlign w:val="center"/>
          </w:tcPr>
          <w:p w:rsidR="00A92CEC" w:rsidRPr="00A92CEC" w:rsidRDefault="00A92CEC" w:rsidP="005B614A">
            <w:pPr>
              <w:jc w:val="center"/>
              <w:rPr>
                <w:b/>
              </w:rPr>
            </w:pPr>
            <w:r w:rsidRPr="00A92CEC">
              <w:rPr>
                <w:b/>
              </w:rPr>
              <w:t>186,2</w:t>
            </w:r>
          </w:p>
        </w:tc>
        <w:tc>
          <w:tcPr>
            <w:tcW w:w="1152" w:type="pct"/>
            <w:vAlign w:val="center"/>
          </w:tcPr>
          <w:p w:rsidR="00A92CEC" w:rsidRPr="00A92CEC" w:rsidRDefault="00A92CEC" w:rsidP="005B614A">
            <w:pPr>
              <w:jc w:val="center"/>
              <w:rPr>
                <w:b/>
              </w:rPr>
            </w:pPr>
            <w:r w:rsidRPr="00A92CEC">
              <w:rPr>
                <w:b/>
              </w:rPr>
              <w:t>0,458</w:t>
            </w:r>
          </w:p>
        </w:tc>
        <w:tc>
          <w:tcPr>
            <w:tcW w:w="1151" w:type="pct"/>
            <w:vAlign w:val="center"/>
          </w:tcPr>
          <w:p w:rsidR="00A92CEC" w:rsidRPr="00A92CEC" w:rsidRDefault="00A92CEC" w:rsidP="005B614A">
            <w:pPr>
              <w:jc w:val="center"/>
              <w:rPr>
                <w:b/>
              </w:rPr>
            </w:pPr>
            <w:r w:rsidRPr="00A92CEC">
              <w:rPr>
                <w:b/>
              </w:rPr>
              <w:t>95,733</w:t>
            </w:r>
          </w:p>
        </w:tc>
      </w:tr>
      <w:tr w:rsidR="00A92CEC" w:rsidTr="00A92CEC">
        <w:trPr>
          <w:trHeight w:val="227"/>
        </w:trPr>
        <w:tc>
          <w:tcPr>
            <w:tcW w:w="396" w:type="pct"/>
            <w:vAlign w:val="center"/>
          </w:tcPr>
          <w:p w:rsidR="00A92CEC" w:rsidRDefault="00A92CEC" w:rsidP="005B614A">
            <w:pPr>
              <w:jc w:val="center"/>
            </w:pPr>
            <w:r>
              <w:t>9</w:t>
            </w:r>
          </w:p>
        </w:tc>
        <w:tc>
          <w:tcPr>
            <w:tcW w:w="1150" w:type="pct"/>
            <w:vAlign w:val="center"/>
          </w:tcPr>
          <w:p w:rsidR="00A92CEC" w:rsidRDefault="00A92CEC" w:rsidP="005B614A">
            <w:pPr>
              <w:jc w:val="center"/>
            </w:pPr>
            <w:r>
              <w:t>0,24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173,7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0,49</w:t>
            </w:r>
          </w:p>
        </w:tc>
        <w:tc>
          <w:tcPr>
            <w:tcW w:w="1151" w:type="pct"/>
            <w:vAlign w:val="center"/>
          </w:tcPr>
          <w:p w:rsidR="00A92CEC" w:rsidRDefault="00A92CEC" w:rsidP="005B614A">
            <w:pPr>
              <w:jc w:val="center"/>
            </w:pPr>
            <w:r>
              <w:t>94,577</w:t>
            </w:r>
          </w:p>
        </w:tc>
      </w:tr>
      <w:tr w:rsidR="00A92CEC" w:rsidTr="00A92CEC">
        <w:trPr>
          <w:trHeight w:val="227"/>
        </w:trPr>
        <w:tc>
          <w:tcPr>
            <w:tcW w:w="396" w:type="pct"/>
            <w:vAlign w:val="center"/>
          </w:tcPr>
          <w:p w:rsidR="00A92CEC" w:rsidRDefault="00A92CEC" w:rsidP="005B614A">
            <w:pPr>
              <w:jc w:val="center"/>
            </w:pPr>
            <w:r>
              <w:t>10</w:t>
            </w:r>
          </w:p>
        </w:tc>
        <w:tc>
          <w:tcPr>
            <w:tcW w:w="1150" w:type="pct"/>
            <w:vAlign w:val="center"/>
          </w:tcPr>
          <w:p w:rsidR="00A92CEC" w:rsidRDefault="00A92CEC" w:rsidP="005B614A">
            <w:pPr>
              <w:jc w:val="center"/>
            </w:pPr>
            <w:r>
              <w:t>0,27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161,1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0,52</w:t>
            </w:r>
          </w:p>
        </w:tc>
        <w:tc>
          <w:tcPr>
            <w:tcW w:w="1151" w:type="pct"/>
            <w:vAlign w:val="center"/>
          </w:tcPr>
          <w:p w:rsidR="00A92CEC" w:rsidRDefault="00A92CEC" w:rsidP="005B614A">
            <w:pPr>
              <w:jc w:val="center"/>
            </w:pPr>
            <w:r>
              <w:t>92,298</w:t>
            </w:r>
          </w:p>
        </w:tc>
      </w:tr>
      <w:tr w:rsidR="00A92CEC" w:rsidTr="00A92CEC">
        <w:trPr>
          <w:trHeight w:val="227"/>
        </w:trPr>
        <w:tc>
          <w:tcPr>
            <w:tcW w:w="396" w:type="pct"/>
            <w:vAlign w:val="center"/>
          </w:tcPr>
          <w:p w:rsidR="00A92CEC" w:rsidRDefault="00A92CEC" w:rsidP="005B614A">
            <w:pPr>
              <w:jc w:val="center"/>
            </w:pPr>
            <w:r>
              <w:t>11</w:t>
            </w:r>
          </w:p>
        </w:tc>
        <w:tc>
          <w:tcPr>
            <w:tcW w:w="1150" w:type="pct"/>
            <w:vAlign w:val="center"/>
          </w:tcPr>
          <w:p w:rsidR="00A92CEC" w:rsidRPr="00A0742D" w:rsidRDefault="00A92CEC" w:rsidP="005B614A">
            <w:pPr>
              <w:jc w:val="center"/>
            </w:pPr>
            <w:r>
              <w:rPr>
                <w:lang w:val="en-US"/>
              </w:rPr>
              <w:t>0</w:t>
            </w:r>
            <w:r>
              <w:t>,3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148,3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0,548</w:t>
            </w:r>
          </w:p>
        </w:tc>
        <w:tc>
          <w:tcPr>
            <w:tcW w:w="1151" w:type="pct"/>
            <w:vAlign w:val="center"/>
          </w:tcPr>
          <w:p w:rsidR="00A92CEC" w:rsidRDefault="00A92CEC" w:rsidP="005B614A">
            <w:pPr>
              <w:jc w:val="center"/>
            </w:pPr>
            <w:r>
              <w:t>89,214</w:t>
            </w:r>
          </w:p>
        </w:tc>
      </w:tr>
      <w:tr w:rsidR="00A92CEC" w:rsidTr="00A92CEC">
        <w:trPr>
          <w:trHeight w:val="227"/>
        </w:trPr>
        <w:tc>
          <w:tcPr>
            <w:tcW w:w="396" w:type="pct"/>
            <w:vAlign w:val="center"/>
          </w:tcPr>
          <w:p w:rsidR="00A92CEC" w:rsidRDefault="00A92CEC" w:rsidP="005B614A">
            <w:pPr>
              <w:jc w:val="center"/>
            </w:pPr>
            <w:r>
              <w:t>12</w:t>
            </w:r>
          </w:p>
        </w:tc>
        <w:tc>
          <w:tcPr>
            <w:tcW w:w="1150" w:type="pct"/>
            <w:vAlign w:val="center"/>
          </w:tcPr>
          <w:p w:rsidR="00A92CEC" w:rsidRDefault="00A92CEC" w:rsidP="005B614A">
            <w:pPr>
              <w:jc w:val="center"/>
            </w:pPr>
            <w:r>
              <w:t>0,33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135,7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0,574</w:t>
            </w:r>
          </w:p>
        </w:tc>
        <w:tc>
          <w:tcPr>
            <w:tcW w:w="1151" w:type="pct"/>
            <w:vAlign w:val="center"/>
          </w:tcPr>
          <w:p w:rsidR="00A92CEC" w:rsidRDefault="00A92CEC" w:rsidP="005B614A">
            <w:pPr>
              <w:jc w:val="center"/>
            </w:pPr>
            <w:r>
              <w:t>85,568</w:t>
            </w:r>
          </w:p>
        </w:tc>
      </w:tr>
      <w:tr w:rsidR="00A92CEC" w:rsidTr="00A92CEC">
        <w:trPr>
          <w:trHeight w:val="227"/>
        </w:trPr>
        <w:tc>
          <w:tcPr>
            <w:tcW w:w="396" w:type="pct"/>
            <w:vAlign w:val="center"/>
          </w:tcPr>
          <w:p w:rsidR="00A92CEC" w:rsidRDefault="00A92CEC" w:rsidP="005B614A">
            <w:pPr>
              <w:jc w:val="center"/>
            </w:pPr>
            <w:r>
              <w:t>13</w:t>
            </w:r>
          </w:p>
        </w:tc>
        <w:tc>
          <w:tcPr>
            <w:tcW w:w="1150" w:type="pct"/>
            <w:vAlign w:val="center"/>
          </w:tcPr>
          <w:p w:rsidR="00A92CEC" w:rsidRDefault="00A92CEC" w:rsidP="005B614A">
            <w:pPr>
              <w:jc w:val="center"/>
            </w:pPr>
            <w:r>
              <w:t>0,36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123,4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0,6</w:t>
            </w:r>
          </w:p>
        </w:tc>
        <w:tc>
          <w:tcPr>
            <w:tcW w:w="1151" w:type="pct"/>
            <w:vAlign w:val="center"/>
          </w:tcPr>
          <w:p w:rsidR="00A92CEC" w:rsidRDefault="00A92CEC" w:rsidP="005B614A">
            <w:pPr>
              <w:jc w:val="center"/>
            </w:pPr>
            <w:r>
              <w:t>81,552</w:t>
            </w:r>
          </w:p>
        </w:tc>
      </w:tr>
      <w:tr w:rsidR="00A92CEC" w:rsidTr="00A92CEC">
        <w:trPr>
          <w:trHeight w:val="227"/>
        </w:trPr>
        <w:tc>
          <w:tcPr>
            <w:tcW w:w="396" w:type="pct"/>
            <w:vAlign w:val="center"/>
          </w:tcPr>
          <w:p w:rsidR="00A92CEC" w:rsidRDefault="00A92CEC" w:rsidP="005B614A">
            <w:pPr>
              <w:jc w:val="center"/>
            </w:pPr>
            <w:r>
              <w:t>14</w:t>
            </w:r>
          </w:p>
        </w:tc>
        <w:tc>
          <w:tcPr>
            <w:tcW w:w="1150" w:type="pct"/>
            <w:vAlign w:val="center"/>
          </w:tcPr>
          <w:p w:rsidR="00A92CEC" w:rsidRDefault="00A92CEC" w:rsidP="005B614A">
            <w:pPr>
              <w:jc w:val="center"/>
            </w:pPr>
            <w:r>
              <w:t>0,39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111,5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0,624</w:t>
            </w:r>
          </w:p>
        </w:tc>
        <w:tc>
          <w:tcPr>
            <w:tcW w:w="1151" w:type="pct"/>
            <w:vAlign w:val="center"/>
          </w:tcPr>
          <w:p w:rsidR="00A92CEC" w:rsidRDefault="00A92CEC" w:rsidP="005B614A">
            <w:pPr>
              <w:jc w:val="center"/>
            </w:pPr>
            <w:r>
              <w:t>77,311</w:t>
            </w:r>
          </w:p>
        </w:tc>
      </w:tr>
      <w:tr w:rsidR="00A92CEC" w:rsidTr="00A92CEC">
        <w:trPr>
          <w:trHeight w:val="227"/>
        </w:trPr>
        <w:tc>
          <w:tcPr>
            <w:tcW w:w="396" w:type="pct"/>
            <w:vAlign w:val="center"/>
          </w:tcPr>
          <w:p w:rsidR="00A92CEC" w:rsidRDefault="00A92CEC" w:rsidP="005B614A">
            <w:pPr>
              <w:jc w:val="center"/>
            </w:pPr>
            <w:r>
              <w:t>15</w:t>
            </w:r>
          </w:p>
        </w:tc>
        <w:tc>
          <w:tcPr>
            <w:tcW w:w="1150" w:type="pct"/>
            <w:vAlign w:val="center"/>
          </w:tcPr>
          <w:p w:rsidR="00A92CEC" w:rsidRDefault="00A92CEC" w:rsidP="005B614A">
            <w:pPr>
              <w:jc w:val="center"/>
            </w:pPr>
            <w:r>
              <w:t>0,42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100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0,648</w:t>
            </w:r>
          </w:p>
        </w:tc>
        <w:tc>
          <w:tcPr>
            <w:tcW w:w="1151" w:type="pct"/>
            <w:vAlign w:val="center"/>
          </w:tcPr>
          <w:p w:rsidR="00A92CEC" w:rsidRDefault="00A92CEC" w:rsidP="005B614A">
            <w:pPr>
              <w:jc w:val="center"/>
            </w:pPr>
            <w:r>
              <w:t>72,961</w:t>
            </w:r>
          </w:p>
        </w:tc>
      </w:tr>
      <w:tr w:rsidR="00A92CEC" w:rsidTr="00A92CEC">
        <w:trPr>
          <w:trHeight w:val="227"/>
        </w:trPr>
        <w:tc>
          <w:tcPr>
            <w:tcW w:w="396" w:type="pct"/>
            <w:vAlign w:val="center"/>
          </w:tcPr>
          <w:p w:rsidR="00A92CEC" w:rsidRDefault="00A92CEC" w:rsidP="005B614A">
            <w:pPr>
              <w:jc w:val="center"/>
            </w:pPr>
            <w:r>
              <w:t>16</w:t>
            </w:r>
          </w:p>
        </w:tc>
        <w:tc>
          <w:tcPr>
            <w:tcW w:w="1150" w:type="pct"/>
            <w:vAlign w:val="center"/>
          </w:tcPr>
          <w:p w:rsidR="00A92CEC" w:rsidRDefault="00A92CEC" w:rsidP="005B614A">
            <w:pPr>
              <w:jc w:val="center"/>
            </w:pPr>
            <w:r>
              <w:t>0,45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89,2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0,671</w:t>
            </w:r>
          </w:p>
        </w:tc>
        <w:tc>
          <w:tcPr>
            <w:tcW w:w="1151" w:type="pct"/>
            <w:vAlign w:val="center"/>
          </w:tcPr>
          <w:p w:rsidR="00A92CEC" w:rsidRDefault="00A92CEC" w:rsidP="005B614A">
            <w:pPr>
              <w:jc w:val="center"/>
            </w:pPr>
            <w:r>
              <w:t>68,589</w:t>
            </w:r>
          </w:p>
        </w:tc>
      </w:tr>
      <w:tr w:rsidR="00A92CEC" w:rsidTr="00A92CEC">
        <w:trPr>
          <w:trHeight w:val="227"/>
        </w:trPr>
        <w:tc>
          <w:tcPr>
            <w:tcW w:w="396" w:type="pct"/>
            <w:vAlign w:val="center"/>
          </w:tcPr>
          <w:p w:rsidR="00A92CEC" w:rsidRDefault="00A92CEC" w:rsidP="005B614A">
            <w:pPr>
              <w:jc w:val="center"/>
            </w:pPr>
            <w:r>
              <w:t>17</w:t>
            </w:r>
          </w:p>
        </w:tc>
        <w:tc>
          <w:tcPr>
            <w:tcW w:w="1150" w:type="pct"/>
            <w:vAlign w:val="center"/>
          </w:tcPr>
          <w:p w:rsidR="00A92CEC" w:rsidRDefault="00A92CEC" w:rsidP="005B614A">
            <w:pPr>
              <w:jc w:val="center"/>
            </w:pPr>
            <w:r>
              <w:t>0,48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79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0,693</w:t>
            </w:r>
          </w:p>
        </w:tc>
        <w:tc>
          <w:tcPr>
            <w:tcW w:w="1151" w:type="pct"/>
            <w:vAlign w:val="center"/>
          </w:tcPr>
          <w:p w:rsidR="00A92CEC" w:rsidRDefault="00A92CEC" w:rsidP="005B614A">
            <w:pPr>
              <w:jc w:val="center"/>
            </w:pPr>
            <w:r>
              <w:t>64,262</w:t>
            </w:r>
          </w:p>
        </w:tc>
      </w:tr>
      <w:tr w:rsidR="00A92CEC" w:rsidTr="00A92CEC">
        <w:trPr>
          <w:trHeight w:val="227"/>
        </w:trPr>
        <w:tc>
          <w:tcPr>
            <w:tcW w:w="396" w:type="pct"/>
            <w:vAlign w:val="center"/>
          </w:tcPr>
          <w:p w:rsidR="00A92CEC" w:rsidRDefault="00A92CEC" w:rsidP="005B614A">
            <w:pPr>
              <w:jc w:val="center"/>
            </w:pPr>
            <w:r>
              <w:t>18</w:t>
            </w:r>
          </w:p>
        </w:tc>
        <w:tc>
          <w:tcPr>
            <w:tcW w:w="1150" w:type="pct"/>
            <w:vAlign w:val="center"/>
          </w:tcPr>
          <w:p w:rsidR="00A92CEC" w:rsidRDefault="00A92CEC" w:rsidP="005B614A">
            <w:pPr>
              <w:jc w:val="center"/>
            </w:pPr>
            <w:r>
              <w:t>0,51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69,5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0,714</w:t>
            </w:r>
          </w:p>
        </w:tc>
        <w:tc>
          <w:tcPr>
            <w:tcW w:w="1151" w:type="pct"/>
            <w:vAlign w:val="center"/>
          </w:tcPr>
          <w:p w:rsidR="00A92CEC" w:rsidRDefault="00A92CEC" w:rsidP="005B614A">
            <w:pPr>
              <w:jc w:val="center"/>
            </w:pPr>
            <w:r>
              <w:t>60,031</w:t>
            </w:r>
          </w:p>
        </w:tc>
      </w:tr>
      <w:tr w:rsidR="00A92CEC" w:rsidTr="00A92CEC">
        <w:trPr>
          <w:trHeight w:val="227"/>
        </w:trPr>
        <w:tc>
          <w:tcPr>
            <w:tcW w:w="396" w:type="pct"/>
            <w:vAlign w:val="center"/>
          </w:tcPr>
          <w:p w:rsidR="00A92CEC" w:rsidRDefault="00A92CEC" w:rsidP="005B614A">
            <w:pPr>
              <w:jc w:val="center"/>
            </w:pPr>
            <w:r>
              <w:t>19</w:t>
            </w:r>
          </w:p>
        </w:tc>
        <w:tc>
          <w:tcPr>
            <w:tcW w:w="1150" w:type="pct"/>
            <w:vAlign w:val="center"/>
          </w:tcPr>
          <w:p w:rsidR="00A92CEC" w:rsidRDefault="00A92CEC" w:rsidP="005B614A">
            <w:pPr>
              <w:jc w:val="center"/>
            </w:pPr>
            <w:r>
              <w:t>0,54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60,8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0,735</w:t>
            </w:r>
          </w:p>
        </w:tc>
        <w:tc>
          <w:tcPr>
            <w:tcW w:w="1151" w:type="pct"/>
            <w:vAlign w:val="center"/>
          </w:tcPr>
          <w:p w:rsidR="00A92CEC" w:rsidRDefault="00A92CEC" w:rsidP="005B614A">
            <w:pPr>
              <w:jc w:val="center"/>
            </w:pPr>
            <w:r>
              <w:t>55,932</w:t>
            </w:r>
          </w:p>
        </w:tc>
      </w:tr>
      <w:tr w:rsidR="00A92CEC" w:rsidTr="00A92CEC">
        <w:trPr>
          <w:trHeight w:val="227"/>
        </w:trPr>
        <w:tc>
          <w:tcPr>
            <w:tcW w:w="396" w:type="pct"/>
            <w:vAlign w:val="center"/>
          </w:tcPr>
          <w:p w:rsidR="00A92CEC" w:rsidRDefault="00A92CEC" w:rsidP="005B614A">
            <w:pPr>
              <w:jc w:val="center"/>
            </w:pPr>
            <w:r>
              <w:t>20</w:t>
            </w:r>
          </w:p>
        </w:tc>
        <w:tc>
          <w:tcPr>
            <w:tcW w:w="1150" w:type="pct"/>
            <w:vAlign w:val="center"/>
          </w:tcPr>
          <w:p w:rsidR="00A92CEC" w:rsidRDefault="00A92CEC" w:rsidP="005B614A">
            <w:pPr>
              <w:jc w:val="center"/>
            </w:pPr>
            <w:r>
              <w:t>0,57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52,8</w:t>
            </w:r>
          </w:p>
        </w:tc>
        <w:tc>
          <w:tcPr>
            <w:tcW w:w="1152" w:type="pct"/>
            <w:vAlign w:val="center"/>
          </w:tcPr>
          <w:p w:rsidR="00A92CEC" w:rsidRDefault="00A92CEC" w:rsidP="005B614A">
            <w:pPr>
              <w:jc w:val="center"/>
            </w:pPr>
            <w:r>
              <w:t>0,755</w:t>
            </w:r>
          </w:p>
        </w:tc>
        <w:tc>
          <w:tcPr>
            <w:tcW w:w="1151" w:type="pct"/>
            <w:vAlign w:val="center"/>
          </w:tcPr>
          <w:p w:rsidR="00A92CEC" w:rsidRDefault="00A92CEC" w:rsidP="005B614A">
            <w:pPr>
              <w:jc w:val="center"/>
            </w:pPr>
            <w:r>
              <w:t>51,992</w:t>
            </w:r>
          </w:p>
        </w:tc>
      </w:tr>
    </w:tbl>
    <w:p w:rsidR="006108CA" w:rsidRDefault="006108CA" w:rsidP="00ED78D8">
      <w:pPr>
        <w:rPr>
          <w:noProof/>
          <w:sz w:val="28"/>
        </w:rPr>
      </w:pPr>
    </w:p>
    <w:p w:rsidR="00A92CEC" w:rsidRDefault="00A92CEC" w:rsidP="00ED78D8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5939790" cy="2682875"/>
            <wp:effectExtent l="19050" t="0" r="3810" b="0"/>
            <wp:docPr id="2" name="Рисунок 1" descr="функ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ункция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48" w:rsidRDefault="002B2448" w:rsidP="00202149">
      <w:pPr>
        <w:tabs>
          <w:tab w:val="left" w:pos="567"/>
        </w:tabs>
        <w:ind w:left="567" w:hanging="567"/>
        <w:rPr>
          <w:sz w:val="28"/>
          <w:szCs w:val="28"/>
        </w:rPr>
      </w:pPr>
    </w:p>
    <w:p w:rsidR="00202149" w:rsidRPr="00202149" w:rsidRDefault="00202149" w:rsidP="00202149">
      <w:pPr>
        <w:tabs>
          <w:tab w:val="left" w:pos="567"/>
        </w:tabs>
        <w:ind w:left="567" w:hanging="567"/>
        <w:rPr>
          <w:sz w:val="28"/>
          <w:szCs w:val="28"/>
        </w:rPr>
      </w:pPr>
      <w:r w:rsidRPr="00202149">
        <w:rPr>
          <w:sz w:val="28"/>
          <w:szCs w:val="28"/>
        </w:rPr>
        <w:t>Константы:</w:t>
      </w:r>
    </w:p>
    <w:p w:rsidR="00202149" w:rsidRPr="00202149" w:rsidRDefault="00202149" w:rsidP="00202149">
      <w:pPr>
        <w:tabs>
          <w:tab w:val="left" w:pos="567"/>
        </w:tabs>
        <w:ind w:left="567" w:hanging="567"/>
        <w:rPr>
          <w:sz w:val="28"/>
          <w:szCs w:val="28"/>
        </w:rPr>
      </w:pPr>
      <w:r>
        <w:rPr>
          <w:sz w:val="28"/>
          <w:szCs w:val="28"/>
        </w:rPr>
        <w:t>1) М</w:t>
      </w:r>
      <w:r w:rsidRPr="00202149">
        <w:rPr>
          <w:sz w:val="28"/>
          <w:szCs w:val="28"/>
        </w:rPr>
        <w:t xml:space="preserve">одуль заряда электрона </w:t>
      </w:r>
      <w:r w:rsidR="00C237DB">
        <w:rPr>
          <w:i/>
          <w:sz w:val="28"/>
          <w:szCs w:val="28"/>
          <w:lang w:val="en-US"/>
        </w:rPr>
        <w:t>|</w:t>
      </w:r>
      <w:proofErr w:type="spellStart"/>
      <w:r w:rsidRPr="00202149">
        <w:rPr>
          <w:i/>
          <w:sz w:val="28"/>
          <w:szCs w:val="28"/>
        </w:rPr>
        <w:t>e</w:t>
      </w:r>
      <w:proofErr w:type="spellEnd"/>
      <w:r w:rsidR="00C237DB">
        <w:rPr>
          <w:i/>
          <w:sz w:val="28"/>
          <w:szCs w:val="28"/>
          <w:lang w:val="en-US"/>
        </w:rPr>
        <w:t xml:space="preserve">| </w:t>
      </w:r>
      <w:r w:rsidRPr="00202149">
        <w:rPr>
          <w:sz w:val="28"/>
          <w:szCs w:val="28"/>
        </w:rPr>
        <w:t>= 1,60</w:t>
      </w:r>
      <w:r w:rsidRPr="00202149">
        <w:rPr>
          <w:sz w:val="28"/>
          <w:szCs w:val="28"/>
        </w:rPr>
        <w:sym w:font="Symbol" w:char="F0D7"/>
      </w:r>
      <w:r w:rsidRPr="00202149">
        <w:rPr>
          <w:sz w:val="28"/>
          <w:szCs w:val="28"/>
        </w:rPr>
        <w:t>10</w:t>
      </w:r>
      <w:r w:rsidRPr="00202149">
        <w:rPr>
          <w:sz w:val="28"/>
          <w:szCs w:val="28"/>
          <w:vertAlign w:val="superscript"/>
        </w:rPr>
        <w:t>-19</w:t>
      </w:r>
      <w:r w:rsidR="002B2448">
        <w:rPr>
          <w:sz w:val="28"/>
          <w:szCs w:val="28"/>
        </w:rPr>
        <w:t xml:space="preserve"> Кл</w:t>
      </w:r>
    </w:p>
    <w:p w:rsidR="00202149" w:rsidRPr="00202149" w:rsidRDefault="00202149" w:rsidP="00202149">
      <w:pPr>
        <w:tabs>
          <w:tab w:val="left" w:pos="567"/>
        </w:tabs>
        <w:ind w:left="567" w:hanging="567"/>
        <w:rPr>
          <w:sz w:val="28"/>
          <w:szCs w:val="28"/>
        </w:rPr>
      </w:pPr>
      <w:r>
        <w:rPr>
          <w:sz w:val="28"/>
          <w:szCs w:val="28"/>
        </w:rPr>
        <w:t>2) М</w:t>
      </w:r>
      <w:r w:rsidRPr="00202149">
        <w:rPr>
          <w:sz w:val="28"/>
          <w:szCs w:val="28"/>
        </w:rPr>
        <w:t xml:space="preserve">асса электрона </w:t>
      </w:r>
      <w:proofErr w:type="spellStart"/>
      <w:r w:rsidRPr="00202149">
        <w:rPr>
          <w:i/>
          <w:sz w:val="28"/>
          <w:szCs w:val="28"/>
        </w:rPr>
        <w:t>m</w:t>
      </w:r>
      <w:proofErr w:type="spellEnd"/>
      <w:r w:rsidRPr="00202149">
        <w:rPr>
          <w:sz w:val="28"/>
          <w:szCs w:val="28"/>
        </w:rPr>
        <w:t xml:space="preserve"> = 9,11</w:t>
      </w:r>
      <w:r w:rsidRPr="00202149">
        <w:rPr>
          <w:sz w:val="28"/>
          <w:szCs w:val="28"/>
        </w:rPr>
        <w:sym w:font="Symbol" w:char="F0D7"/>
      </w:r>
      <w:r w:rsidRPr="00202149">
        <w:rPr>
          <w:sz w:val="28"/>
          <w:szCs w:val="28"/>
        </w:rPr>
        <w:t>10</w:t>
      </w:r>
      <w:r w:rsidRPr="00202149">
        <w:rPr>
          <w:sz w:val="28"/>
          <w:szCs w:val="28"/>
          <w:vertAlign w:val="superscript"/>
        </w:rPr>
        <w:t>-31</w:t>
      </w:r>
      <w:r w:rsidR="002B2448">
        <w:rPr>
          <w:sz w:val="28"/>
          <w:szCs w:val="28"/>
        </w:rPr>
        <w:t xml:space="preserve"> кг</w:t>
      </w:r>
    </w:p>
    <w:p w:rsidR="00202149" w:rsidRPr="00202149" w:rsidRDefault="00202149" w:rsidP="00202149">
      <w:pPr>
        <w:tabs>
          <w:tab w:val="left" w:pos="567"/>
        </w:tabs>
        <w:ind w:left="567" w:hanging="567"/>
        <w:rPr>
          <w:sz w:val="28"/>
          <w:szCs w:val="28"/>
        </w:rPr>
      </w:pPr>
      <w:r w:rsidRPr="00202149">
        <w:rPr>
          <w:sz w:val="28"/>
          <w:szCs w:val="28"/>
        </w:rPr>
        <w:t xml:space="preserve">3) </w:t>
      </w:r>
      <w:r>
        <w:rPr>
          <w:sz w:val="28"/>
          <w:szCs w:val="28"/>
        </w:rPr>
        <w:t>П</w:t>
      </w:r>
      <w:r w:rsidRPr="00202149">
        <w:rPr>
          <w:sz w:val="28"/>
          <w:szCs w:val="28"/>
        </w:rPr>
        <w:t xml:space="preserve">остоянная Больцмана </w:t>
      </w:r>
      <w:proofErr w:type="spellStart"/>
      <w:r w:rsidRPr="00202149">
        <w:rPr>
          <w:i/>
          <w:sz w:val="28"/>
          <w:szCs w:val="28"/>
        </w:rPr>
        <w:t>k</w:t>
      </w:r>
      <w:proofErr w:type="spellEnd"/>
      <w:r w:rsidRPr="00202149">
        <w:rPr>
          <w:sz w:val="28"/>
          <w:szCs w:val="28"/>
        </w:rPr>
        <w:t xml:space="preserve"> = 1,38</w:t>
      </w:r>
      <w:r w:rsidRPr="00202149">
        <w:rPr>
          <w:sz w:val="28"/>
          <w:szCs w:val="28"/>
        </w:rPr>
        <w:sym w:font="Symbol" w:char="F0D7"/>
      </w:r>
      <w:r w:rsidRPr="00202149">
        <w:rPr>
          <w:sz w:val="28"/>
          <w:szCs w:val="28"/>
        </w:rPr>
        <w:t>10</w:t>
      </w:r>
      <w:r w:rsidRPr="00202149">
        <w:rPr>
          <w:sz w:val="28"/>
          <w:szCs w:val="28"/>
          <w:vertAlign w:val="superscript"/>
        </w:rPr>
        <w:t>-23</w:t>
      </w:r>
      <w:r w:rsidR="002B2448">
        <w:rPr>
          <w:sz w:val="28"/>
          <w:szCs w:val="28"/>
        </w:rPr>
        <w:t xml:space="preserve"> Дж</w:t>
      </w:r>
      <w:proofErr w:type="gramStart"/>
      <w:r w:rsidR="002B2448">
        <w:rPr>
          <w:sz w:val="28"/>
          <w:szCs w:val="28"/>
        </w:rPr>
        <w:t>/К</w:t>
      </w:r>
      <w:proofErr w:type="gramEnd"/>
    </w:p>
    <w:p w:rsidR="00A92CEC" w:rsidRDefault="00A92CEC" w:rsidP="00202149">
      <w:pPr>
        <w:tabs>
          <w:tab w:val="left" w:pos="567"/>
        </w:tabs>
        <w:ind w:left="567" w:hanging="567"/>
        <w:rPr>
          <w:sz w:val="28"/>
          <w:szCs w:val="28"/>
        </w:rPr>
      </w:pPr>
    </w:p>
    <w:p w:rsidR="00AE7AB4" w:rsidRDefault="00AE7AB4" w:rsidP="00AE7AB4">
      <w:pPr>
        <w:tabs>
          <w:tab w:val="left" w:pos="567"/>
        </w:tabs>
        <w:ind w:left="567" w:hanging="567"/>
        <w:rPr>
          <w:sz w:val="28"/>
        </w:rPr>
      </w:pPr>
      <w:r w:rsidRPr="00AE7AB4">
        <w:rPr>
          <w:sz w:val="28"/>
        </w:rPr>
        <w:lastRenderedPageBreak/>
        <w:t>4.</w:t>
      </w:r>
      <w:r w:rsidRPr="00AE7AB4">
        <w:rPr>
          <w:sz w:val="28"/>
        </w:rPr>
        <w:tab/>
      </w:r>
      <w:r>
        <w:rPr>
          <w:sz w:val="28"/>
        </w:rPr>
        <w:t>Вывод.</w:t>
      </w:r>
    </w:p>
    <w:p w:rsidR="00FC6A76" w:rsidRDefault="00AE7AB4" w:rsidP="00DD3B56">
      <w:pPr>
        <w:tabs>
          <w:tab w:val="left" w:pos="567"/>
        </w:tabs>
        <w:ind w:left="567" w:hanging="567"/>
        <w:jc w:val="both"/>
        <w:rPr>
          <w:sz w:val="28"/>
          <w:szCs w:val="28"/>
        </w:rPr>
      </w:pPr>
      <w:r>
        <w:rPr>
          <w:sz w:val="28"/>
        </w:rPr>
        <w:tab/>
      </w:r>
      <w:r w:rsidRPr="00472F33">
        <w:rPr>
          <w:sz w:val="28"/>
        </w:rPr>
        <w:t>При</w:t>
      </w:r>
      <w:r>
        <w:rPr>
          <w:sz w:val="28"/>
        </w:rPr>
        <w:t xml:space="preserve"> изучении распределения </w:t>
      </w:r>
      <w:proofErr w:type="spellStart"/>
      <w:r>
        <w:rPr>
          <w:sz w:val="28"/>
        </w:rPr>
        <w:t>Максвела</w:t>
      </w:r>
      <w:proofErr w:type="spellEnd"/>
      <w:r>
        <w:rPr>
          <w:sz w:val="28"/>
        </w:rPr>
        <w:t xml:space="preserve"> был экспериментально установлен вид функции распределения </w:t>
      </w:r>
      <w:r w:rsidRPr="00AE7AB4">
        <w:rPr>
          <w:i/>
          <w:sz w:val="28"/>
          <w:lang w:val="en-US"/>
        </w:rPr>
        <w:t>F(v)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электронов по скоростям в вакууме, определены наиболее вероятная скорость </w:t>
      </w:r>
      <w:proofErr w:type="gramStart"/>
      <w:r w:rsidR="00273B2B" w:rsidRPr="00273B2B">
        <w:rPr>
          <w:i/>
          <w:sz w:val="28"/>
          <w:lang w:val="en-US"/>
        </w:rPr>
        <w:t>V</w:t>
      </w:r>
      <w:proofErr w:type="gramEnd"/>
      <w:r w:rsidR="00273B2B" w:rsidRPr="00273B2B">
        <w:rPr>
          <w:i/>
          <w:sz w:val="28"/>
          <w:vertAlign w:val="subscript"/>
        </w:rPr>
        <w:t>в</w:t>
      </w:r>
      <w:r>
        <w:rPr>
          <w:sz w:val="28"/>
        </w:rPr>
        <w:t xml:space="preserve"> электронов и температура </w:t>
      </w:r>
      <w:r w:rsidRPr="00AE7AB4">
        <w:rPr>
          <w:i/>
          <w:sz w:val="28"/>
          <w:lang w:val="en-US"/>
        </w:rPr>
        <w:t>T</w:t>
      </w:r>
      <w:r>
        <w:rPr>
          <w:sz w:val="28"/>
        </w:rPr>
        <w:t xml:space="preserve"> электронного газа. На основе полученных </w:t>
      </w:r>
      <w:r w:rsidR="00273B2B">
        <w:rPr>
          <w:sz w:val="28"/>
        </w:rPr>
        <w:t xml:space="preserve">в ходе эксперимента </w:t>
      </w:r>
      <w:r>
        <w:rPr>
          <w:sz w:val="28"/>
        </w:rPr>
        <w:t xml:space="preserve">данных построен график функции </w:t>
      </w:r>
      <w:r w:rsidRPr="00AE7AB4">
        <w:rPr>
          <w:i/>
          <w:sz w:val="28"/>
          <w:lang w:val="en-US"/>
        </w:rPr>
        <w:t>F(v)</w:t>
      </w:r>
      <w:r w:rsidR="00273B2B">
        <w:rPr>
          <w:sz w:val="28"/>
        </w:rPr>
        <w:t xml:space="preserve">. Без учета искажений (помех и неточностей измерений), график функции </w:t>
      </w:r>
      <w:r w:rsidR="00273B2B" w:rsidRPr="00AE7AB4">
        <w:rPr>
          <w:i/>
          <w:sz w:val="28"/>
          <w:lang w:val="en-US"/>
        </w:rPr>
        <w:t>F(v)</w:t>
      </w:r>
      <w:r w:rsidR="00273B2B" w:rsidRPr="00273B2B">
        <w:rPr>
          <w:sz w:val="28"/>
        </w:rPr>
        <w:t>,</w:t>
      </w:r>
      <w:r w:rsidR="00273B2B">
        <w:rPr>
          <w:sz w:val="28"/>
        </w:rPr>
        <w:t xml:space="preserve"> полученный в результате эксперимента, совпадает с общим видом графика функции распределения</w:t>
      </w:r>
      <w:r w:rsidR="00FC6A76">
        <w:rPr>
          <w:sz w:val="28"/>
        </w:rPr>
        <w:t xml:space="preserve"> Максвелла по скоростям</w:t>
      </w:r>
      <w:r w:rsidR="00273B2B">
        <w:rPr>
          <w:sz w:val="28"/>
        </w:rPr>
        <w:t>.</w:t>
      </w:r>
      <w:r w:rsidR="00FC6A76">
        <w:rPr>
          <w:sz w:val="28"/>
        </w:rPr>
        <w:t xml:space="preserve"> </w:t>
      </w:r>
      <w:r w:rsidR="00FC6A76" w:rsidRPr="00AE7AB4">
        <w:rPr>
          <w:sz w:val="28"/>
          <w:szCs w:val="28"/>
        </w:rPr>
        <w:t xml:space="preserve">Относительно большое значение </w:t>
      </w:r>
      <w:r w:rsidR="00FC6A76">
        <w:rPr>
          <w:sz w:val="28"/>
          <w:szCs w:val="28"/>
        </w:rPr>
        <w:t>наиболее вероятной</w:t>
      </w:r>
      <w:r w:rsidR="00FC6A76" w:rsidRPr="00AE7AB4">
        <w:rPr>
          <w:sz w:val="28"/>
          <w:szCs w:val="28"/>
        </w:rPr>
        <w:t xml:space="preserve"> скорости связанно с малой массой электрона</w:t>
      </w:r>
      <w:r w:rsidR="00FC6A76">
        <w:rPr>
          <w:sz w:val="28"/>
          <w:szCs w:val="28"/>
        </w:rPr>
        <w:t>,</w:t>
      </w:r>
      <w:r w:rsidR="00FC6A76" w:rsidRPr="00AE7AB4">
        <w:rPr>
          <w:sz w:val="28"/>
          <w:szCs w:val="28"/>
        </w:rPr>
        <w:t xml:space="preserve"> </w:t>
      </w:r>
      <w:r w:rsidR="00FC6A76">
        <w:rPr>
          <w:sz w:val="28"/>
          <w:szCs w:val="28"/>
        </w:rPr>
        <w:t>о</w:t>
      </w:r>
      <w:r w:rsidR="00FC6A76" w:rsidRPr="00AE7AB4">
        <w:rPr>
          <w:sz w:val="28"/>
          <w:szCs w:val="28"/>
        </w:rPr>
        <w:t xml:space="preserve">тсюда </w:t>
      </w:r>
      <w:r w:rsidR="00FC6A76">
        <w:rPr>
          <w:sz w:val="28"/>
          <w:szCs w:val="28"/>
        </w:rPr>
        <w:t>и</w:t>
      </w:r>
      <w:r w:rsidR="00FC6A76" w:rsidRPr="00AE7AB4">
        <w:rPr>
          <w:sz w:val="28"/>
          <w:szCs w:val="28"/>
        </w:rPr>
        <w:t xml:space="preserve"> большое значение температуры электронного газа</w:t>
      </w:r>
      <w:r w:rsidR="00DD3B56">
        <w:rPr>
          <w:sz w:val="28"/>
          <w:szCs w:val="28"/>
        </w:rPr>
        <w:t>.</w:t>
      </w:r>
    </w:p>
    <w:sectPr w:rsidR="00FC6A76" w:rsidSect="00A92CEC">
      <w:pgSz w:w="11906" w:h="16838"/>
      <w:pgMar w:top="567" w:right="851" w:bottom="56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F7594"/>
    <w:multiLevelType w:val="singleLevel"/>
    <w:tmpl w:val="F7062B84"/>
    <w:lvl w:ilvl="0">
      <w:start w:val="1"/>
      <w:numFmt w:val="decimal"/>
      <w:lvlText w:val="%1)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100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noPunctuationKerning/>
  <w:characterSpacingControl w:val="doNotCompress"/>
  <w:compat/>
  <w:rsids>
    <w:rsidRoot w:val="004D4438"/>
    <w:rsid w:val="00047039"/>
    <w:rsid w:val="000806D9"/>
    <w:rsid w:val="00092932"/>
    <w:rsid w:val="0009590F"/>
    <w:rsid w:val="000B5FEF"/>
    <w:rsid w:val="000D15EC"/>
    <w:rsid w:val="001A2150"/>
    <w:rsid w:val="001B66FA"/>
    <w:rsid w:val="001F4D9A"/>
    <w:rsid w:val="00202149"/>
    <w:rsid w:val="00213EDF"/>
    <w:rsid w:val="00230D4E"/>
    <w:rsid w:val="00273B2B"/>
    <w:rsid w:val="002B2448"/>
    <w:rsid w:val="00347AD5"/>
    <w:rsid w:val="003604D7"/>
    <w:rsid w:val="003B4C9B"/>
    <w:rsid w:val="003E7C13"/>
    <w:rsid w:val="003F57B6"/>
    <w:rsid w:val="00415051"/>
    <w:rsid w:val="00426965"/>
    <w:rsid w:val="00452E38"/>
    <w:rsid w:val="00472F33"/>
    <w:rsid w:val="004965D6"/>
    <w:rsid w:val="004A3A05"/>
    <w:rsid w:val="004D4438"/>
    <w:rsid w:val="004F437D"/>
    <w:rsid w:val="00513EAB"/>
    <w:rsid w:val="00535252"/>
    <w:rsid w:val="00535EB3"/>
    <w:rsid w:val="0054491C"/>
    <w:rsid w:val="00545CB7"/>
    <w:rsid w:val="006108CA"/>
    <w:rsid w:val="00613E6F"/>
    <w:rsid w:val="00663C81"/>
    <w:rsid w:val="006812ED"/>
    <w:rsid w:val="006D7E91"/>
    <w:rsid w:val="006F1E97"/>
    <w:rsid w:val="00742CF7"/>
    <w:rsid w:val="0076741C"/>
    <w:rsid w:val="007C120B"/>
    <w:rsid w:val="00812706"/>
    <w:rsid w:val="00836D22"/>
    <w:rsid w:val="008A1BB1"/>
    <w:rsid w:val="00981400"/>
    <w:rsid w:val="00A55EBE"/>
    <w:rsid w:val="00A92CEC"/>
    <w:rsid w:val="00A95600"/>
    <w:rsid w:val="00AE7AB4"/>
    <w:rsid w:val="00AF0CE1"/>
    <w:rsid w:val="00B6735C"/>
    <w:rsid w:val="00BA5690"/>
    <w:rsid w:val="00BD5F15"/>
    <w:rsid w:val="00BE4B35"/>
    <w:rsid w:val="00C130A2"/>
    <w:rsid w:val="00C237DB"/>
    <w:rsid w:val="00C35E17"/>
    <w:rsid w:val="00CC7D4B"/>
    <w:rsid w:val="00D04991"/>
    <w:rsid w:val="00D50B51"/>
    <w:rsid w:val="00D76586"/>
    <w:rsid w:val="00D876F3"/>
    <w:rsid w:val="00DA3F53"/>
    <w:rsid w:val="00DA781C"/>
    <w:rsid w:val="00DC7040"/>
    <w:rsid w:val="00DD3B56"/>
    <w:rsid w:val="00DE39B8"/>
    <w:rsid w:val="00E11586"/>
    <w:rsid w:val="00E5402F"/>
    <w:rsid w:val="00ED78D8"/>
    <w:rsid w:val="00F90B67"/>
    <w:rsid w:val="00F91EFD"/>
    <w:rsid w:val="00FA05BA"/>
    <w:rsid w:val="00FA3CA0"/>
    <w:rsid w:val="00FC6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0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F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50B5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B51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213EDF"/>
    <w:pPr>
      <w:jc w:val="both"/>
    </w:pPr>
    <w:rPr>
      <w:rFonts w:ascii="Arial" w:hAnsi="Arial"/>
      <w:b/>
      <w:sz w:val="28"/>
    </w:rPr>
  </w:style>
  <w:style w:type="character" w:customStyle="1" w:styleId="a7">
    <w:name w:val="Основной текст Знак"/>
    <w:basedOn w:val="a0"/>
    <w:link w:val="a6"/>
    <w:rsid w:val="00213EDF"/>
    <w:rPr>
      <w:rFonts w:ascii="Arial" w:hAnsi="Arial"/>
      <w:b/>
      <w:sz w:val="28"/>
    </w:rPr>
  </w:style>
  <w:style w:type="paragraph" w:styleId="a8">
    <w:name w:val="Body Text Indent"/>
    <w:basedOn w:val="a"/>
    <w:link w:val="a9"/>
    <w:rsid w:val="00213EDF"/>
    <w:pPr>
      <w:ind w:firstLine="709"/>
      <w:jc w:val="both"/>
    </w:pPr>
    <w:rPr>
      <w:sz w:val="28"/>
    </w:rPr>
  </w:style>
  <w:style w:type="character" w:customStyle="1" w:styleId="a9">
    <w:name w:val="Основной текст с отступом Знак"/>
    <w:basedOn w:val="a0"/>
    <w:link w:val="a8"/>
    <w:rsid w:val="00213EDF"/>
    <w:rPr>
      <w:sz w:val="28"/>
    </w:rPr>
  </w:style>
  <w:style w:type="paragraph" w:styleId="aa">
    <w:name w:val="List"/>
    <w:basedOn w:val="a"/>
    <w:rsid w:val="00213EDF"/>
    <w:pPr>
      <w:ind w:left="283" w:hanging="283"/>
    </w:pPr>
  </w:style>
  <w:style w:type="paragraph" w:styleId="ab">
    <w:name w:val="List Continue"/>
    <w:basedOn w:val="a"/>
    <w:rsid w:val="00213EDF"/>
    <w:pPr>
      <w:spacing w:after="120"/>
      <w:ind w:left="283"/>
    </w:pPr>
  </w:style>
  <w:style w:type="paragraph" w:styleId="2">
    <w:name w:val="List 2"/>
    <w:basedOn w:val="a"/>
    <w:uiPriority w:val="99"/>
    <w:semiHidden/>
    <w:unhideWhenUsed/>
    <w:rsid w:val="00513EAB"/>
    <w:pPr>
      <w:ind w:left="566" w:hanging="283"/>
      <w:contextualSpacing/>
    </w:pPr>
  </w:style>
  <w:style w:type="table" w:styleId="ac">
    <w:name w:val="Table Grid"/>
    <w:basedOn w:val="a1"/>
    <w:uiPriority w:val="59"/>
    <w:rsid w:val="006108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/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xVal>
            <c:numRef>
              <c:f>Лист1!$A$2:$A$21</c:f>
              <c:numCache>
                <c:formatCode>General</c:formatCode>
                <c:ptCount val="20"/>
                <c:pt idx="0">
                  <c:v>0</c:v>
                </c:pt>
                <c:pt idx="1">
                  <c:v>3.0000000000000013E-2</c:v>
                </c:pt>
                <c:pt idx="2">
                  <c:v>6.0000000000000026E-2</c:v>
                </c:pt>
                <c:pt idx="3">
                  <c:v>9.0000000000000052E-2</c:v>
                </c:pt>
                <c:pt idx="4">
                  <c:v>0.12000000000000002</c:v>
                </c:pt>
                <c:pt idx="5">
                  <c:v>0.15000000000000008</c:v>
                </c:pt>
                <c:pt idx="6">
                  <c:v>0.18000000000000008</c:v>
                </c:pt>
                <c:pt idx="7">
                  <c:v>0.21000000000000008</c:v>
                </c:pt>
                <c:pt idx="8">
                  <c:v>0.24000000000000007</c:v>
                </c:pt>
                <c:pt idx="9">
                  <c:v>0.27</c:v>
                </c:pt>
                <c:pt idx="10">
                  <c:v>0.30000000000000016</c:v>
                </c:pt>
                <c:pt idx="11">
                  <c:v>0.33000000000000024</c:v>
                </c:pt>
                <c:pt idx="12">
                  <c:v>0.36000000000000015</c:v>
                </c:pt>
                <c:pt idx="13">
                  <c:v>0.39000000000000018</c:v>
                </c:pt>
                <c:pt idx="14">
                  <c:v>0.42000000000000015</c:v>
                </c:pt>
                <c:pt idx="15">
                  <c:v>0.45</c:v>
                </c:pt>
                <c:pt idx="16">
                  <c:v>0.48000000000000015</c:v>
                </c:pt>
                <c:pt idx="17">
                  <c:v>0.51</c:v>
                </c:pt>
                <c:pt idx="18">
                  <c:v>0.54</c:v>
                </c:pt>
                <c:pt idx="19">
                  <c:v>0.56999999999999995</c:v>
                </c:pt>
              </c:numCache>
            </c:numRef>
          </c:xVal>
          <c:yVal>
            <c:numRef>
              <c:f>Лист1!$B$2:$B$21</c:f>
              <c:numCache>
                <c:formatCode>General</c:formatCode>
                <c:ptCount val="20"/>
                <c:pt idx="0">
                  <c:v>0</c:v>
                </c:pt>
                <c:pt idx="1">
                  <c:v>37.409000000000006</c:v>
                </c:pt>
                <c:pt idx="2">
                  <c:v>63.015000000000001</c:v>
                </c:pt>
                <c:pt idx="3">
                  <c:v>78.212000000000003</c:v>
                </c:pt>
                <c:pt idx="4">
                  <c:v>87.536000000000001</c:v>
                </c:pt>
                <c:pt idx="5">
                  <c:v>92.872999999999962</c:v>
                </c:pt>
                <c:pt idx="6">
                  <c:v>95.35</c:v>
                </c:pt>
                <c:pt idx="7">
                  <c:v>95.733000000000004</c:v>
                </c:pt>
                <c:pt idx="8">
                  <c:v>94.576999999999998</c:v>
                </c:pt>
                <c:pt idx="9">
                  <c:v>92.298000000000002</c:v>
                </c:pt>
                <c:pt idx="10">
                  <c:v>89.214000000000027</c:v>
                </c:pt>
                <c:pt idx="11">
                  <c:v>85.568000000000012</c:v>
                </c:pt>
                <c:pt idx="12">
                  <c:v>81.551999999999992</c:v>
                </c:pt>
                <c:pt idx="13">
                  <c:v>77.311000000000007</c:v>
                </c:pt>
                <c:pt idx="14">
                  <c:v>72.961000000000027</c:v>
                </c:pt>
                <c:pt idx="15">
                  <c:v>68.588999999999999</c:v>
                </c:pt>
                <c:pt idx="16">
                  <c:v>64.262</c:v>
                </c:pt>
                <c:pt idx="17">
                  <c:v>60.031000000000006</c:v>
                </c:pt>
                <c:pt idx="18">
                  <c:v>55.932000000000002</c:v>
                </c:pt>
                <c:pt idx="19">
                  <c:v>51.992000000000012</c:v>
                </c:pt>
              </c:numCache>
            </c:numRef>
          </c:yVal>
          <c:smooth val="1"/>
        </c:ser>
        <c:axId val="94480640"/>
        <c:axId val="94965760"/>
      </c:scatterChart>
      <c:valAx>
        <c:axId val="94480640"/>
        <c:scaling>
          <c:orientation val="minMax"/>
        </c:scaling>
        <c:axPos val="b"/>
        <c:majorGridlines/>
        <c:minorGridlines/>
        <c:numFmt formatCode="General" sourceLinked="1"/>
        <c:tickLblPos val="nextTo"/>
        <c:crossAx val="94965760"/>
        <c:crosses val="autoZero"/>
        <c:crossBetween val="midCat"/>
      </c:valAx>
      <c:valAx>
        <c:axId val="94965760"/>
        <c:scaling>
          <c:orientation val="minMax"/>
        </c:scaling>
        <c:axPos val="l"/>
        <c:majorGridlines/>
        <c:minorGridlines>
          <c:spPr>
            <a:ln>
              <a:noFill/>
            </a:ln>
          </c:spPr>
        </c:minorGridlines>
        <c:numFmt formatCode="General" sourceLinked="1"/>
        <c:tickLblPos val="nextTo"/>
        <c:crossAx val="94480640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 Т Ч  Е Т</vt:lpstr>
    </vt:vector>
  </TitlesOfParts>
  <Company>paradox</Company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Т Ч  Е Т</dc:title>
  <dc:subject/>
  <dc:creator>scomputers</dc:creator>
  <cp:keywords/>
  <cp:lastModifiedBy>Admin</cp:lastModifiedBy>
  <cp:revision>21</cp:revision>
  <dcterms:created xsi:type="dcterms:W3CDTF">2016-01-19T04:43:00Z</dcterms:created>
  <dcterms:modified xsi:type="dcterms:W3CDTF">2016-01-21T05:24:00Z</dcterms:modified>
</cp:coreProperties>
</file>