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 Why AI Deepfakes Are More Than Just Fake Videos</w:t>
      </w:r>
    </w:p>
    <w:p>
      <w:pPr>
        <w:pStyle w:val="BodyText"/>
      </w:pPr>
      <w:r>
        <w:t xml:space="preserve">We’ve all seen a deepfake by now—the viral video of a celebrity saying something outrageous, or a news anchor appearing to announce a bizarre event. They’re impressive, even unsettling. But they’re not just tricks. They’re evolving fast, and the people behind them aren’t just having fun—they’re raising serious concerns.</w:t>
      </w:r>
    </w:p>
    <w:p>
      <w:r>
        <w:pict>
          <v:rect style="width:0;height:1.5pt" o:hralign="center" o:hrstd="t" o:hr="t"/>
        </w:pict>
      </w:r>
    </w:p>
    <w:bookmarkStart w:id="20" w:name="what-are-deepfakes-really"/>
    <w:p>
      <w:pPr>
        <w:pStyle w:val="Heading3"/>
      </w:pPr>
      <w:r>
        <w:t xml:space="preserve">What Are Deepfakes, Really?</w:t>
      </w:r>
    </w:p>
    <w:p>
      <w:pPr>
        <w:pStyle w:val="FirstParagraph"/>
      </w:pPr>
      <w:r>
        <w:t xml:space="preserve">Deepfakes use artificial intelligence to swap faces, mimic voices, or create lifelike images that never happened. Why is this suddenly a hot topic? Because the</w:t>
      </w:r>
      <w:r>
        <w:t xml:space="preserve"> </w:t>
      </w:r>
      <w:r>
        <w:rPr>
          <w:b/>
          <w:bCs/>
        </w:rPr>
        <w:t xml:space="preserve">United Nations just released a major warning</w:t>
      </w:r>
      <w:r>
        <w:t xml:space="preserve">: deepfakes can be used to manipulate public opinion, interfere in elections, and even steal money. They called for urgent global standards to detect and prevent them.</w:t>
      </w:r>
    </w:p>
    <w:p>
      <w:r>
        <w:pict>
          <v:rect style="width:0;height:1.5pt" o:hralign="center" o:hrstd="t" o:hr="t"/>
        </w:pict>
      </w:r>
    </w:p>
    <w:bookmarkEnd w:id="20"/>
    <w:bookmarkStart w:id="21" w:name="why-this-matters-now"/>
    <w:p>
      <w:pPr>
        <w:pStyle w:val="Heading3"/>
      </w:pPr>
      <w:r>
        <w:t xml:space="preserve">Why This Matters Now</w:t>
      </w:r>
    </w:p>
    <w:p>
      <w:pPr>
        <w:pStyle w:val="FirstParagraph"/>
      </w:pPr>
      <w:r>
        <w:rPr>
          <w:b/>
          <w:bCs/>
        </w:rPr>
        <w:t xml:space="preserve">1. Election and Political Risks</w:t>
      </w:r>
      <w:r>
        <w:br/>
      </w:r>
      <w:r>
        <w:t xml:space="preserve">Deepfakes can make or break elections. A well-crafted fake video could show a politician doing or saying something scandalous—sparking outrage or mistrust, even if it’s entirely AI-generated.</w:t>
      </w:r>
    </w:p>
    <w:p>
      <w:pPr>
        <w:pStyle w:val="BodyText"/>
      </w:pPr>
      <w:r>
        <w:rPr>
          <w:b/>
          <w:bCs/>
        </w:rPr>
        <w:t xml:space="preserve">2. Financial Fraud</w:t>
      </w:r>
      <w:r>
        <w:br/>
      </w:r>
      <w:r>
        <w:t xml:space="preserve">Imagine a deepfake call from your</w:t>
      </w:r>
      <w:r>
        <w:t xml:space="preserve"> </w:t>
      </w:r>
      <w:r>
        <w:t xml:space="preserve">“boss”</w:t>
      </w:r>
      <w:r>
        <w:t xml:space="preserve"> </w:t>
      </w:r>
      <w:r>
        <w:t xml:space="preserve">ordering you to transfer money. These AI tools can clone voices so convincingly that even banks are worried.</w:t>
      </w:r>
    </w:p>
    <w:p>
      <w:pPr>
        <w:pStyle w:val="BodyText"/>
      </w:pPr>
      <w:r>
        <w:rPr>
          <w:b/>
          <w:bCs/>
        </w:rPr>
        <w:t xml:space="preserve">3. Credibility Collapse</w:t>
      </w:r>
      <w:r>
        <w:br/>
      </w:r>
      <w:r>
        <w:t xml:space="preserve">When anyone can make it look like you said or did something you didn’t, trust breaks down. The UN warns that too much fake content could make people stop trusting videos and photos altogether.</w:t>
      </w:r>
    </w:p>
    <w:p>
      <w:r>
        <w:pict>
          <v:rect style="width:0;height:1.5pt" o:hralign="center" o:hrstd="t" o:hr="t"/>
        </w:pict>
      </w:r>
    </w:p>
    <w:bookmarkEnd w:id="21"/>
    <w:bookmarkStart w:id="22" w:name="how-experts-want-to-fight-back"/>
    <w:p>
      <w:pPr>
        <w:pStyle w:val="Heading3"/>
      </w:pPr>
      <w:r>
        <w:t xml:space="preserve">How Experts Want to Fight Back</w:t>
      </w:r>
    </w:p>
    <w:p>
      <w:pPr>
        <w:numPr>
          <w:ilvl w:val="0"/>
          <w:numId w:val="1001"/>
        </w:numPr>
      </w:pPr>
      <w:r>
        <w:rPr>
          <w:b/>
          <w:bCs/>
        </w:rPr>
        <w:t xml:space="preserve">Watermarking &amp; Provenance Tools</w:t>
      </w:r>
      <w:r>
        <w:br/>
      </w:r>
      <w:r>
        <w:t xml:space="preserve">Like a digital watermark, some tools are being developed to tag original content. Think of it as a</w:t>
      </w:r>
      <w:r>
        <w:t xml:space="preserve"> </w:t>
      </w:r>
      <w:r>
        <w:t xml:space="preserve">“verified”</w:t>
      </w:r>
      <w:r>
        <w:t xml:space="preserve"> </w:t>
      </w:r>
      <w:r>
        <w:t xml:space="preserve">badge—but for videos.</w:t>
      </w:r>
    </w:p>
    <w:p>
      <w:pPr>
        <w:numPr>
          <w:ilvl w:val="0"/>
          <w:numId w:val="1001"/>
        </w:numPr>
      </w:pPr>
      <w:r>
        <w:rPr>
          <w:b/>
          <w:bCs/>
        </w:rPr>
        <w:t xml:space="preserve">Global Verification Standards</w:t>
      </w:r>
      <w:r>
        <w:br/>
      </w:r>
      <w:r>
        <w:t xml:space="preserve">The UN’s telecom branch, ITU, is pushing for rules that would make all platforms verify videos before they’re shared. That could mean a global system to check what’s real.</w:t>
      </w:r>
    </w:p>
    <w:p>
      <w:pPr>
        <w:numPr>
          <w:ilvl w:val="0"/>
          <w:numId w:val="1001"/>
        </w:numPr>
      </w:pPr>
      <w:r>
        <w:rPr>
          <w:b/>
          <w:bCs/>
        </w:rPr>
        <w:t xml:space="preserve">User Education</w:t>
      </w:r>
      <w:r>
        <w:br/>
      </w:r>
      <w:r>
        <w:t xml:space="preserve">One expert from Adobe, Leonard Rosenthol, says platforms should show trust labels on videos. They can’t just ban everything bad—they need to teach users to spot AI fakery.</w:t>
      </w:r>
    </w:p>
    <w:p>
      <w:r>
        <w:pict>
          <v:rect style="width:0;height:1.5pt" o:hralign="center" o:hrstd="t" o:hr="t"/>
        </w:pict>
      </w:r>
    </w:p>
    <w:bookmarkEnd w:id="22"/>
    <w:bookmarkStart w:id="23" w:name="what-tech-savvy-users-should-know"/>
    <w:p>
      <w:pPr>
        <w:pStyle w:val="Heading3"/>
      </w:pPr>
      <w:r>
        <w:t xml:space="preserve">What Tech-Savvy Users Should Know</w:t>
      </w:r>
    </w:p>
    <w:p>
      <w:pPr>
        <w:numPr>
          <w:ilvl w:val="0"/>
          <w:numId w:val="1002"/>
        </w:numPr>
      </w:pPr>
      <w:r>
        <w:rPr>
          <w:b/>
          <w:bCs/>
        </w:rPr>
        <w:t xml:space="preserve">Look for Source Tags</w:t>
      </w:r>
      <w:r>
        <w:br/>
      </w:r>
      <w:r>
        <w:t xml:space="preserve">Before sharing a surprising video, check if it’s from a verified source or platform. No verification? Be cautious.</w:t>
      </w:r>
    </w:p>
    <w:p>
      <w:pPr>
        <w:numPr>
          <w:ilvl w:val="0"/>
          <w:numId w:val="1002"/>
        </w:numPr>
      </w:pPr>
      <w:r>
        <w:rPr>
          <w:b/>
          <w:bCs/>
        </w:rPr>
        <w:t xml:space="preserve">Use Verification Tools</w:t>
      </w:r>
      <w:r>
        <w:br/>
      </w:r>
      <w:r>
        <w:t xml:space="preserve">Some browser plugins and apps can detect if an image or video is likely a deepfake. They’re not perfect, but they help.</w:t>
      </w:r>
    </w:p>
    <w:p>
      <w:pPr>
        <w:numPr>
          <w:ilvl w:val="0"/>
          <w:numId w:val="1002"/>
        </w:numPr>
      </w:pPr>
      <w:r>
        <w:rPr>
          <w:b/>
          <w:bCs/>
        </w:rPr>
        <w:t xml:space="preserve">Think Twice Before Sharing</w:t>
      </w:r>
      <w:r>
        <w:br/>
      </w:r>
      <w:r>
        <w:t xml:space="preserve">If something feels off—unnatural eye movements, weird lighting, mismatched lip-sync—don’t forward it. Pause first.</w:t>
      </w:r>
    </w:p>
    <w:p>
      <w:r>
        <w:pict>
          <v:rect style="width:0;height:1.5pt" o:hralign="center" o:hrstd="t" o:hr="t"/>
        </w:pict>
      </w:r>
    </w:p>
    <w:bookmarkEnd w:id="23"/>
    <w:bookmarkStart w:id="24" w:name="where-kenyaand-youfit-in"/>
    <w:p>
      <w:pPr>
        <w:pStyle w:val="Heading3"/>
      </w:pPr>
      <w:r>
        <w:t xml:space="preserve">Where Kenya—and You—Fit In</w:t>
      </w:r>
    </w:p>
    <w:p>
      <w:pPr>
        <w:pStyle w:val="FirstParagraph"/>
      </w:pPr>
      <w:r>
        <w:t xml:space="preserve">Deepfakes aren’t just a global worry. They’ll affect Kenyan news, public trust, and even local elections. As a rising tech market, Kenya can help lead the way by:</w:t>
      </w:r>
    </w:p>
    <w:p>
      <w:pPr>
        <w:pStyle w:val="Compact"/>
        <w:numPr>
          <w:ilvl w:val="0"/>
          <w:numId w:val="1003"/>
        </w:numPr>
      </w:pPr>
      <w:r>
        <w:t xml:space="preserve">Demanding verification labels from social platforms</w:t>
      </w:r>
      <w:r>
        <w:br/>
      </w:r>
    </w:p>
    <w:p>
      <w:pPr>
        <w:pStyle w:val="Compact"/>
        <w:numPr>
          <w:ilvl w:val="0"/>
          <w:numId w:val="1003"/>
        </w:numPr>
      </w:pPr>
      <w:r>
        <w:t xml:space="preserve">Encouraging media outlets to adopt watermarking standards</w:t>
      </w:r>
      <w:r>
        <w:br/>
      </w:r>
    </w:p>
    <w:p>
      <w:pPr>
        <w:pStyle w:val="Compact"/>
        <w:numPr>
          <w:ilvl w:val="0"/>
          <w:numId w:val="1003"/>
        </w:numPr>
      </w:pPr>
      <w:r>
        <w:t xml:space="preserve">Educating everyday users in schools, workplaces, and online</w:t>
      </w:r>
    </w:p>
    <w:p>
      <w:pPr>
        <w:pStyle w:val="FirstParagraph"/>
      </w:pPr>
      <w:r>
        <w:t xml:space="preserve">Because deepfake safety is everyone’s business—especially in places where trust in media is already fragile.</w:t>
      </w:r>
    </w:p>
    <w:p>
      <w:r>
        <w:pict>
          <v:rect style="width:0;height:1.5pt" o:hralign="center" o:hrstd="t" o:hr="t"/>
        </w:pict>
      </w:r>
    </w:p>
    <w:bookmarkEnd w:id="24"/>
    <w:bookmarkStart w:id="25" w:name="final-thoughts"/>
    <w:p>
      <w:pPr>
        <w:pStyle w:val="Heading3"/>
      </w:pPr>
      <w:r>
        <w:t xml:space="preserve">Final Thoughts</w:t>
      </w:r>
    </w:p>
    <w:p>
      <w:pPr>
        <w:pStyle w:val="FirstParagraph"/>
      </w:pPr>
      <w:r>
        <w:t xml:space="preserve">AI-driven deepfakes are more than entertainment or prank material. They’re part of a growing effort to reshape what we see, hear, and believe. According to the UN, it’s time for</w:t>
      </w:r>
      <w:r>
        <w:t xml:space="preserve"> </w:t>
      </w:r>
      <w:r>
        <w:rPr>
          <w:b/>
          <w:bCs/>
        </w:rPr>
        <w:t xml:space="preserve">global standards, verification tools, and public education</w:t>
      </w:r>
      <w:r>
        <w:t xml:space="preserve"> </w:t>
      </w:r>
      <w:r>
        <w:t xml:space="preserve">to keep our information real.</w:t>
      </w:r>
    </w:p>
    <w:p>
      <w:pPr>
        <w:pStyle w:val="BodyText"/>
      </w:pPr>
      <w:r>
        <w:t xml:space="preserve">So next time you see that wild video of someone doing something shocking—stop. Verify. Think. Our trust in what’s true depends on it.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2025-07-13T13:59:50Z</dcterms:created>
  <dcterms:modified xsi:type="dcterms:W3CDTF">2025-07-13T13:59:50Z</dcterms:modified>
</cp:coreProperties>
</file>

<file path=docProps/custom.xml><?xml version="1.0" encoding="utf-8"?>
<Properties xmlns="http://schemas.openxmlformats.org/officeDocument/2006/custom-properties" xmlns:vt="http://schemas.openxmlformats.org/officeDocument/2006/docPropsVTypes"/>
</file>