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FCDB5" w14:textId="6F27BA01" w:rsidR="004A7496" w:rsidRPr="004A7496" w:rsidRDefault="004A7496" w:rsidP="004A7496">
      <w:pPr>
        <w:rPr>
          <w:rFonts w:ascii="Arial" w:hAnsi="Arial" w:cs="Arial"/>
        </w:rPr>
      </w:pPr>
      <w:r w:rsidRPr="004A7496">
        <w:rPr>
          <w:rFonts w:ascii="Arial" w:hAnsi="Arial" w:cs="Arial"/>
        </w:rPr>
        <w:t>AI:</w:t>
      </w:r>
    </w:p>
    <w:p w14:paraId="46536B06" w14:textId="77777777" w:rsidR="004A7496" w:rsidRPr="004A7496" w:rsidRDefault="004A7496" w:rsidP="004A7496">
      <w:pPr>
        <w:pStyle w:val="Listenabsatz"/>
        <w:numPr>
          <w:ilvl w:val="0"/>
          <w:numId w:val="2"/>
        </w:numPr>
        <w:rPr>
          <w:rFonts w:ascii="Arial" w:hAnsi="Arial" w:cs="Arial"/>
          <w:b/>
          <w:bCs/>
        </w:rPr>
      </w:pPr>
      <w:r w:rsidRPr="004A7496">
        <w:rPr>
          <w:rFonts w:ascii="Arial" w:hAnsi="Arial" w:cs="Arial"/>
          <w:b/>
          <w:bCs/>
        </w:rPr>
        <w:t>OCPP-Daten und Integration:</w:t>
      </w:r>
    </w:p>
    <w:p w14:paraId="093DAFF5" w14:textId="77777777" w:rsidR="004A7496" w:rsidRPr="004A7496" w:rsidRDefault="004A7496" w:rsidP="004A7496">
      <w:pPr>
        <w:rPr>
          <w:rFonts w:ascii="Arial" w:hAnsi="Arial" w:cs="Arial"/>
        </w:rPr>
      </w:pPr>
      <w:r w:rsidRPr="004A7496">
        <w:rPr>
          <w:rFonts w:ascii="Arial" w:hAnsi="Arial" w:cs="Arial"/>
        </w:rPr>
        <w:t xml:space="preserve">„Welche Mess- und Steuerdaten stellt die von uns verwendete Wallbox über OCPP [Version] bereit, und wie lassen sie sich den </w:t>
      </w:r>
      <w:proofErr w:type="spellStart"/>
      <w:r w:rsidRPr="004A7496">
        <w:rPr>
          <w:rFonts w:ascii="Arial" w:hAnsi="Arial" w:cs="Arial"/>
        </w:rPr>
        <w:t>OpenEMS</w:t>
      </w:r>
      <w:proofErr w:type="spellEnd"/>
      <w:r w:rsidRPr="004A7496">
        <w:rPr>
          <w:rFonts w:ascii="Arial" w:hAnsi="Arial" w:cs="Arial"/>
        </w:rPr>
        <w:t xml:space="preserve">-Komponenten </w:t>
      </w:r>
      <w:r w:rsidRPr="004A7496">
        <w:rPr>
          <w:rFonts w:ascii="Arial" w:hAnsi="Arial" w:cs="Arial"/>
          <w:strike/>
        </w:rPr>
        <w:t>und -Kanälen</w:t>
      </w:r>
      <w:r w:rsidRPr="004A7496">
        <w:rPr>
          <w:rFonts w:ascii="Arial" w:hAnsi="Arial" w:cs="Arial"/>
        </w:rPr>
        <w:t xml:space="preserve"> zuordnen?“</w:t>
      </w:r>
    </w:p>
    <w:p w14:paraId="1E93F743" w14:textId="77777777" w:rsidR="004A7496" w:rsidRPr="004A7496" w:rsidRDefault="004A7496" w:rsidP="004A7496">
      <w:pPr>
        <w:rPr>
          <w:rFonts w:ascii="Arial" w:hAnsi="Arial" w:cs="Arial"/>
        </w:rPr>
      </w:pPr>
      <w:r w:rsidRPr="004A7496">
        <w:rPr>
          <w:rFonts w:ascii="Arial" w:hAnsi="Arial" w:cs="Arial"/>
        </w:rPr>
        <w:t xml:space="preserve">Damit wird die Frage überprüfbar: Ihr dokumentiert die tatsächlich unterstützten OCPP-Nachrichten bzw. Datenpunkte der konkreten Wallbox und zeigt, welche davon </w:t>
      </w:r>
      <w:proofErr w:type="spellStart"/>
      <w:r w:rsidRPr="004A7496">
        <w:rPr>
          <w:rFonts w:ascii="Arial" w:hAnsi="Arial" w:cs="Arial"/>
        </w:rPr>
        <w:t>OpenEMS</w:t>
      </w:r>
      <w:proofErr w:type="spellEnd"/>
      <w:r w:rsidRPr="004A7496">
        <w:rPr>
          <w:rFonts w:ascii="Arial" w:hAnsi="Arial" w:cs="Arial"/>
        </w:rPr>
        <w:t xml:space="preserve"> einlesen oder zur Steuerung verwenden kann. Die Versionsangabe ist wichtig, weil OCPP-Funktionalität versionsabhängig ist.</w:t>
      </w:r>
    </w:p>
    <w:p w14:paraId="5F1B0C85" w14:textId="77777777" w:rsidR="004A7496" w:rsidRPr="004A7496" w:rsidRDefault="004A7496" w:rsidP="004A7496">
      <w:pPr>
        <w:pStyle w:val="Listenabsatz"/>
        <w:numPr>
          <w:ilvl w:val="0"/>
          <w:numId w:val="2"/>
        </w:numPr>
        <w:rPr>
          <w:rFonts w:ascii="Arial" w:hAnsi="Arial" w:cs="Arial"/>
          <w:b/>
          <w:bCs/>
        </w:rPr>
      </w:pPr>
      <w:r w:rsidRPr="004A7496">
        <w:rPr>
          <w:rFonts w:ascii="Arial" w:hAnsi="Arial" w:cs="Arial"/>
          <w:b/>
          <w:bCs/>
        </w:rPr>
        <w:t>Benutzeroberfläche:</w:t>
      </w:r>
    </w:p>
    <w:p w14:paraId="2BBC462D" w14:textId="77777777" w:rsidR="004A7496" w:rsidRPr="004A7496" w:rsidRDefault="004A7496" w:rsidP="004A7496">
      <w:pPr>
        <w:rPr>
          <w:rFonts w:ascii="Arial" w:hAnsi="Arial" w:cs="Arial"/>
        </w:rPr>
      </w:pPr>
      <w:r w:rsidRPr="004A7496">
        <w:rPr>
          <w:rFonts w:ascii="Arial" w:hAnsi="Arial" w:cs="Arial"/>
        </w:rPr>
        <w:t>„Welche Informations- und Steuerfunktionen benötigt die Benutzeroberfläche, um Ladezustand und Ladevorgang nachvollziehbar zu überwachen und freigegebene Ladeparameter zu verändern, und inwieweit erfüllt der entwickelte Prototyp diese Anforderungen?“</w:t>
      </w:r>
    </w:p>
    <w:p w14:paraId="65F642A4" w14:textId="64993662" w:rsidR="004A7496" w:rsidRPr="004A7496" w:rsidRDefault="004A7496" w:rsidP="004A7496">
      <w:pPr>
        <w:rPr>
          <w:rFonts w:ascii="Arial" w:hAnsi="Arial" w:cs="Arial"/>
        </w:rPr>
      </w:pPr>
      <w:r w:rsidRPr="004A7496">
        <w:rPr>
          <w:rFonts w:ascii="Arial" w:hAnsi="Arial" w:cs="Arial"/>
        </w:rPr>
        <w:t>Leitet dafür zuerst Anforderungen ab – etwa anzuzeigende Messwerte, Aktualität, verständliche Statusmeldungen und erlaubte Eingaben – und prüft dann anhand definierter Nutzungsszenarien, ob die Funktionen korrekt und verständlich sind. So bleibt die Frage nicht bei einer subjektiven Liste gewünschter GUI-Funktionen stehen.</w:t>
      </w:r>
    </w:p>
    <w:p w14:paraId="33676C83" w14:textId="77777777" w:rsidR="004A7496" w:rsidRPr="004A7496" w:rsidRDefault="004A7496" w:rsidP="004A7496">
      <w:pPr>
        <w:pStyle w:val="Listenabsatz"/>
        <w:numPr>
          <w:ilvl w:val="0"/>
          <w:numId w:val="2"/>
        </w:numPr>
        <w:rPr>
          <w:rFonts w:ascii="Arial" w:hAnsi="Arial" w:cs="Arial"/>
        </w:rPr>
      </w:pPr>
      <w:r w:rsidRPr="004A7496">
        <w:rPr>
          <w:rFonts w:ascii="Arial" w:hAnsi="Arial" w:cs="Arial"/>
        </w:rPr>
        <w:t>Containerbereitstellung und Systemtest:</w:t>
      </w:r>
    </w:p>
    <w:p w14:paraId="21BABCC0" w14:textId="77777777" w:rsidR="004A7496" w:rsidRPr="004A7496" w:rsidRDefault="004A7496" w:rsidP="004A7496">
      <w:pPr>
        <w:rPr>
          <w:rFonts w:ascii="Arial" w:hAnsi="Arial" w:cs="Arial"/>
        </w:rPr>
      </w:pPr>
      <w:r w:rsidRPr="004A7496">
        <w:rPr>
          <w:rFonts w:ascii="Arial" w:hAnsi="Arial" w:cs="Arial"/>
        </w:rPr>
        <w:t>„Wie lässt sich die entwickelte OCPP-</w:t>
      </w:r>
      <w:proofErr w:type="spellStart"/>
      <w:r w:rsidRPr="004A7496">
        <w:rPr>
          <w:rFonts w:ascii="Arial" w:hAnsi="Arial" w:cs="Arial"/>
        </w:rPr>
        <w:t>OpenEMS</w:t>
      </w:r>
      <w:proofErr w:type="spellEnd"/>
      <w:r w:rsidRPr="004A7496">
        <w:rPr>
          <w:rFonts w:ascii="Arial" w:hAnsi="Arial" w:cs="Arial"/>
        </w:rPr>
        <w:t>-Anwendung reproduzierbar containerbasiert bereitstellen, und wie zuverlässig funktionieren Verbindungsaufbau, Datenaustausch und Steuerbefehle in den definierten Testszenarien?“</w:t>
      </w:r>
    </w:p>
    <w:p w14:paraId="61962028" w14:textId="13E7DF74" w:rsidR="004A7496" w:rsidRDefault="004A7496" w:rsidP="004A7496">
      <w:pPr>
        <w:rPr>
          <w:rFonts w:ascii="Arial" w:hAnsi="Arial" w:cs="Arial"/>
        </w:rPr>
      </w:pPr>
      <w:r w:rsidRPr="004A7496">
        <w:rPr>
          <w:rFonts w:ascii="Arial" w:hAnsi="Arial" w:cs="Arial"/>
        </w:rPr>
        <w:t xml:space="preserve">Bewertet die Bereitstellung beispielsweise anhand erfolgreicher Installation aus einer sauberen Umgebung, Wiederanlauf nach Neustart sowie erfolgreicher OCPP-Kommunikation und Steuerung. Die </w:t>
      </w:r>
      <w:proofErr w:type="spellStart"/>
      <w:r w:rsidRPr="004A7496">
        <w:rPr>
          <w:rFonts w:ascii="Arial" w:hAnsi="Arial" w:cs="Arial"/>
        </w:rPr>
        <w:t>OpenEMS</w:t>
      </w:r>
      <w:proofErr w:type="spellEnd"/>
      <w:r w:rsidRPr="004A7496">
        <w:rPr>
          <w:rFonts w:ascii="Arial" w:hAnsi="Arial" w:cs="Arial"/>
        </w:rPr>
        <w:t>-Dokumentation beschreibt Docker als Bereitstellungsoption und bietet Simulationen für Entwicklungs- und Testzwecke.</w:t>
      </w:r>
    </w:p>
    <w:p w14:paraId="1B07A05A" w14:textId="77777777" w:rsidR="004A7496" w:rsidRDefault="004A7496" w:rsidP="004A7496">
      <w:pPr>
        <w:rPr>
          <w:rFonts w:ascii="Arial" w:hAnsi="Arial" w:cs="Arial"/>
        </w:rPr>
      </w:pPr>
    </w:p>
    <w:p w14:paraId="1220EAA8" w14:textId="3F35F540" w:rsidR="004A7496" w:rsidRPr="004A7496" w:rsidRDefault="004A7496" w:rsidP="004A7496">
      <w:pPr>
        <w:rPr>
          <w:rFonts w:ascii="Arial" w:hAnsi="Arial" w:cs="Arial"/>
        </w:rPr>
      </w:pPr>
      <w:r>
        <w:rPr>
          <w:rFonts w:ascii="Arial" w:hAnsi="Arial" w:cs="Arial"/>
        </w:rPr>
        <w:t>Alternativen:</w:t>
      </w:r>
    </w:p>
    <w:p w14:paraId="49796C11" w14:textId="37E3A826" w:rsidR="004A7496" w:rsidRPr="004A7496" w:rsidRDefault="004A7496" w:rsidP="004A7496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A7496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Interoperabilität:</w:t>
      </w:r>
      <w:r w:rsidRPr="004A7496">
        <w:rPr>
          <w:rFonts w:ascii="Arial" w:eastAsia="Times New Roman" w:hAnsi="Arial" w:cs="Arial"/>
          <w:kern w:val="0"/>
          <w:lang w:eastAsia="de-DE"/>
          <w14:ligatures w14:val="none"/>
        </w:rPr>
        <w:t xml:space="preserve"> </w:t>
      </w:r>
      <w:r w:rsidRPr="004A7496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 xml:space="preserve">„Welche Voraussetzungen </w:t>
      </w:r>
      <w:proofErr w:type="gramStart"/>
      <w:r w:rsidRPr="004A7496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>müssen</w:t>
      </w:r>
      <w:proofErr w:type="gramEnd"/>
      <w:r w:rsidRPr="004A7496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 xml:space="preserve"> Wallbox und </w:t>
      </w:r>
      <w:proofErr w:type="spellStart"/>
      <w:r w:rsidRPr="004A7496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>OpenEMS</w:t>
      </w:r>
      <w:proofErr w:type="spellEnd"/>
      <w:r w:rsidRPr="004A7496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 xml:space="preserve"> erfüllen, damit eine stabile OCPP-Kommunikation zustande kommt?“</w:t>
      </w:r>
      <w:r w:rsidRPr="004A7496">
        <w:rPr>
          <w:rFonts w:ascii="Arial" w:eastAsia="Times New Roman" w:hAnsi="Arial" w:cs="Arial"/>
          <w:kern w:val="0"/>
          <w:lang w:eastAsia="de-DE"/>
          <w14:ligatures w14:val="none"/>
        </w:rPr>
        <w:t xml:space="preserve"> → Prüft z. B. unterstützte OCPP-Version, Verbindung, Nachrichten und Fehlerfälle; die OCPP-Version sollte ausdrücklich benannt werden, da OCPP 1.6 und 2.0.1 nicht kompatibel sind. </w:t>
      </w:r>
    </w:p>
    <w:p w14:paraId="523393C7" w14:textId="1CB0D0AC" w:rsidR="004A7496" w:rsidRPr="004A7496" w:rsidRDefault="004A7496" w:rsidP="004A7496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A7496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Ladestrategie:</w:t>
      </w:r>
      <w:r w:rsidRPr="004A7496">
        <w:rPr>
          <w:rFonts w:ascii="Arial" w:eastAsia="Times New Roman" w:hAnsi="Arial" w:cs="Arial"/>
          <w:kern w:val="0"/>
          <w:lang w:eastAsia="de-DE"/>
          <w14:ligatures w14:val="none"/>
        </w:rPr>
        <w:t xml:space="preserve"> </w:t>
      </w:r>
      <w:r w:rsidRPr="004A7496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>„In welchem Umfang kann eine PV-Überschussregelung den Netzbezug gegenüber ungesteuertem Laden reduzieren, ohne den vorgegebenen Ladebedarf zu verfehlen?“</w:t>
      </w:r>
      <w:r w:rsidRPr="004A7496">
        <w:rPr>
          <w:rFonts w:ascii="Arial" w:eastAsia="Times New Roman" w:hAnsi="Arial" w:cs="Arial"/>
          <w:kern w:val="0"/>
          <w:lang w:eastAsia="de-DE"/>
          <w14:ligatures w14:val="none"/>
        </w:rPr>
        <w:t xml:space="preserve"> → Gut geeignet, wenn ihr PV-Daten und ein Vergleichsszenario habt. </w:t>
      </w:r>
    </w:p>
    <w:p w14:paraId="1FB91DB3" w14:textId="439F0ED6" w:rsidR="004A7496" w:rsidRPr="004A7496" w:rsidRDefault="004A7496" w:rsidP="004A7496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A7496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Testbarkeit:</w:t>
      </w:r>
      <w:r w:rsidRPr="004A7496">
        <w:rPr>
          <w:rFonts w:ascii="Arial" w:eastAsia="Times New Roman" w:hAnsi="Arial" w:cs="Arial"/>
          <w:kern w:val="0"/>
          <w:lang w:eastAsia="de-DE"/>
          <w14:ligatures w14:val="none"/>
        </w:rPr>
        <w:t xml:space="preserve"> </w:t>
      </w:r>
      <w:r w:rsidRPr="004A7496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 xml:space="preserve">„Welche Funktionen des Lademanagementsystems lassen sich mit simulierten Komponenten prüfen, und welche erfordern den Test mit der realen </w:t>
      </w:r>
      <w:r w:rsidRPr="004A7496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lastRenderedPageBreak/>
        <w:t>Wallbox?“</w:t>
      </w:r>
      <w:r w:rsidRPr="004A7496">
        <w:rPr>
          <w:rFonts w:ascii="Arial" w:eastAsia="Times New Roman" w:hAnsi="Arial" w:cs="Arial"/>
          <w:kern w:val="0"/>
          <w:lang w:eastAsia="de-DE"/>
          <w14:ligatures w14:val="none"/>
        </w:rPr>
        <w:t xml:space="preserve"> → </w:t>
      </w:r>
      <w:proofErr w:type="spellStart"/>
      <w:r w:rsidRPr="004A7496">
        <w:rPr>
          <w:rFonts w:ascii="Arial" w:eastAsia="Times New Roman" w:hAnsi="Arial" w:cs="Arial"/>
          <w:kern w:val="0"/>
          <w:lang w:eastAsia="de-DE"/>
          <w14:ligatures w14:val="none"/>
        </w:rPr>
        <w:t>OpenEMS</w:t>
      </w:r>
      <w:proofErr w:type="spellEnd"/>
      <w:r w:rsidRPr="004A7496">
        <w:rPr>
          <w:rFonts w:ascii="Arial" w:eastAsia="Times New Roman" w:hAnsi="Arial" w:cs="Arial"/>
          <w:kern w:val="0"/>
          <w:lang w:eastAsia="de-DE"/>
          <w14:ligatures w14:val="none"/>
        </w:rPr>
        <w:t xml:space="preserve"> bietet virtuelle Geräte für Tests und Entwicklung; so könnt ihr reale und simulierte Tests begründet abgrenzen. </w:t>
      </w:r>
    </w:p>
    <w:p w14:paraId="1BB51ECA" w14:textId="615CDC99" w:rsidR="004A7496" w:rsidRPr="004A7496" w:rsidRDefault="004A7496" w:rsidP="004A7496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A7496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Ausfallsicherheit:</w:t>
      </w:r>
      <w:r w:rsidRPr="004A7496">
        <w:rPr>
          <w:rFonts w:ascii="Arial" w:eastAsia="Times New Roman" w:hAnsi="Arial" w:cs="Arial"/>
          <w:kern w:val="0"/>
          <w:lang w:eastAsia="de-DE"/>
          <w14:ligatures w14:val="none"/>
        </w:rPr>
        <w:t xml:space="preserve"> </w:t>
      </w:r>
      <w:r w:rsidRPr="004A7496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 xml:space="preserve">„Wie verhält sich das System bei Verbindungsunterbrechungen zwischen Wallbox und </w:t>
      </w:r>
      <w:proofErr w:type="spellStart"/>
      <w:r w:rsidRPr="004A7496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>OpenEMS</w:t>
      </w:r>
      <w:proofErr w:type="spellEnd"/>
      <w:r w:rsidRPr="004A7496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>, und wie kann es den Betrieb anschließend wieder aufnehmen?“</w:t>
      </w:r>
      <w:r w:rsidRPr="004A7496">
        <w:rPr>
          <w:rFonts w:ascii="Arial" w:eastAsia="Times New Roman" w:hAnsi="Arial" w:cs="Arial"/>
          <w:kern w:val="0"/>
          <w:lang w:eastAsia="de-DE"/>
          <w14:ligatures w14:val="none"/>
        </w:rPr>
        <w:t xml:space="preserve"> → </w:t>
      </w:r>
      <w:proofErr w:type="gramStart"/>
      <w:r w:rsidRPr="004A7496">
        <w:rPr>
          <w:rFonts w:ascii="Arial" w:eastAsia="Times New Roman" w:hAnsi="Arial" w:cs="Arial"/>
          <w:kern w:val="0"/>
          <w:lang w:eastAsia="de-DE"/>
          <w14:ligatures w14:val="none"/>
        </w:rPr>
        <w:t>Erfordert</w:t>
      </w:r>
      <w:proofErr w:type="gramEnd"/>
      <w:r w:rsidRPr="004A7496">
        <w:rPr>
          <w:rFonts w:ascii="Arial" w:eastAsia="Times New Roman" w:hAnsi="Arial" w:cs="Arial"/>
          <w:kern w:val="0"/>
          <w:lang w:eastAsia="de-DE"/>
          <w14:ligatures w14:val="none"/>
        </w:rPr>
        <w:t xml:space="preserve"> definierte Unterbrechungs- und Wiederverbindungstests. </w:t>
      </w:r>
    </w:p>
    <w:p w14:paraId="0E6AFF28" w14:textId="68CEA310" w:rsidR="004A7496" w:rsidRPr="004A7496" w:rsidRDefault="004A7496" w:rsidP="004A7496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4A7496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Sicherheit:</w:t>
      </w:r>
      <w:r w:rsidRPr="004A7496">
        <w:rPr>
          <w:rFonts w:ascii="Arial" w:eastAsia="Times New Roman" w:hAnsi="Arial" w:cs="Arial"/>
          <w:kern w:val="0"/>
          <w:lang w:eastAsia="de-DE"/>
          <w14:ligatures w14:val="none"/>
        </w:rPr>
        <w:t xml:space="preserve"> </w:t>
      </w:r>
      <w:r w:rsidRPr="004A7496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>„Welche Sicherheitsmaßnahmen sind für die Kommunikation und Bedienung des containerbasierten Lademanagementsystems erforderlich, und welche davon werden prototypisch umgesetzt?“</w:t>
      </w:r>
      <w:r w:rsidRPr="004A7496">
        <w:rPr>
          <w:rFonts w:ascii="Arial" w:eastAsia="Times New Roman" w:hAnsi="Arial" w:cs="Arial"/>
          <w:kern w:val="0"/>
          <w:lang w:eastAsia="de-DE"/>
          <w14:ligatures w14:val="none"/>
        </w:rPr>
        <w:t xml:space="preserve"> → </w:t>
      </w:r>
      <w:proofErr w:type="gramStart"/>
      <w:r w:rsidRPr="004A7496">
        <w:rPr>
          <w:rFonts w:ascii="Arial" w:eastAsia="Times New Roman" w:hAnsi="Arial" w:cs="Arial"/>
          <w:kern w:val="0"/>
          <w:lang w:eastAsia="de-DE"/>
          <w14:ligatures w14:val="none"/>
        </w:rPr>
        <w:t>Sinnvoll</w:t>
      </w:r>
      <w:proofErr w:type="gramEnd"/>
      <w:r w:rsidRPr="004A7496">
        <w:rPr>
          <w:rFonts w:ascii="Arial" w:eastAsia="Times New Roman" w:hAnsi="Arial" w:cs="Arial"/>
          <w:kern w:val="0"/>
          <w:lang w:eastAsia="de-DE"/>
          <w14:ligatures w14:val="none"/>
        </w:rPr>
        <w:t xml:space="preserve">, wenn Authentifizierung tatsächlich Teil eures Umfangs ist. </w:t>
      </w:r>
    </w:p>
    <w:p w14:paraId="3157BABD" w14:textId="191816ED" w:rsidR="004A7496" w:rsidRPr="004A7496" w:rsidRDefault="004A7496" w:rsidP="004A7496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4A7496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Bedienbarkeit:</w:t>
      </w:r>
      <w:r w:rsidRPr="004A7496">
        <w:rPr>
          <w:rFonts w:ascii="Arial" w:eastAsia="Times New Roman" w:hAnsi="Arial" w:cs="Arial"/>
          <w:kern w:val="0"/>
          <w:lang w:eastAsia="de-DE"/>
          <w14:ligatures w14:val="none"/>
        </w:rPr>
        <w:t xml:space="preserve"> </w:t>
      </w:r>
      <w:r w:rsidRPr="004A7496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>„Können Nutzende mit der entwickelten Oberfläche typische Überwachungs- und Steuerungsaufgaben korrekt ausführen?“</w:t>
      </w:r>
      <w:r w:rsidRPr="004A7496">
        <w:rPr>
          <w:rFonts w:ascii="Arial" w:eastAsia="Times New Roman" w:hAnsi="Arial" w:cs="Arial"/>
          <w:kern w:val="0"/>
          <w:lang w:eastAsia="de-DE"/>
          <w14:ligatures w14:val="none"/>
        </w:rPr>
        <w:t xml:space="preserve"> → </w:t>
      </w:r>
      <w:proofErr w:type="gramStart"/>
      <w:r w:rsidRPr="004A7496">
        <w:rPr>
          <w:rFonts w:ascii="Arial" w:eastAsia="Times New Roman" w:hAnsi="Arial" w:cs="Arial"/>
          <w:kern w:val="0"/>
          <w:lang w:eastAsia="de-DE"/>
          <w14:ligatures w14:val="none"/>
        </w:rPr>
        <w:t>Lässt</w:t>
      </w:r>
      <w:proofErr w:type="gramEnd"/>
      <w:r w:rsidRPr="004A7496">
        <w:rPr>
          <w:rFonts w:ascii="Arial" w:eastAsia="Times New Roman" w:hAnsi="Arial" w:cs="Arial"/>
          <w:kern w:val="0"/>
          <w:lang w:eastAsia="de-DE"/>
          <w14:ligatures w14:val="none"/>
        </w:rPr>
        <w:t xml:space="preserve"> sich mit konkreten Aufgaben und einer kleinen Nutzerevaluation untersuchen.</w:t>
      </w:r>
    </w:p>
    <w:sectPr w:rsidR="004A7496" w:rsidRPr="004A749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F6334"/>
    <w:multiLevelType w:val="hybridMultilevel"/>
    <w:tmpl w:val="9E3CC9D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52F98"/>
    <w:multiLevelType w:val="hybridMultilevel"/>
    <w:tmpl w:val="3C04D5A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4162512">
    <w:abstractNumId w:val="1"/>
  </w:num>
  <w:num w:numId="2" w16cid:durableId="351036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598"/>
    <w:rsid w:val="001D5F42"/>
    <w:rsid w:val="004A7496"/>
    <w:rsid w:val="008A1598"/>
    <w:rsid w:val="009C6E44"/>
    <w:rsid w:val="00FA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DAF6D"/>
  <w15:chartTrackingRefBased/>
  <w15:docId w15:val="{037A13C4-9446-47A4-B4B3-923E0EB3A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A1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A1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A1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A1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A1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A1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A1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A1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A1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A1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A1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A1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A159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A159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A159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A159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A159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A159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A1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A1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A1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A1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A1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A159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A159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A159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A1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A159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A15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Lux</dc:creator>
  <cp:keywords/>
  <dc:description/>
  <cp:lastModifiedBy>Alexander Lux</cp:lastModifiedBy>
  <cp:revision>2</cp:revision>
  <dcterms:created xsi:type="dcterms:W3CDTF">2026-10-11T10:18:00Z</dcterms:created>
  <dcterms:modified xsi:type="dcterms:W3CDTF">2026-10-11T10:20:00Z</dcterms:modified>
</cp:coreProperties>
</file>