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095D" w14:textId="77777777" w:rsidR="00343EFC" w:rsidRPr="0022670C" w:rsidRDefault="0020102E" w:rsidP="00EC0AAD">
      <w:pPr>
        <w:jc w:val="center"/>
        <w:rPr>
          <w:rFonts w:asciiTheme="minorHAnsi" w:hAnsiTheme="minorHAnsi" w:cstheme="minorHAnsi"/>
        </w:rPr>
      </w:pPr>
      <w:r w:rsidRPr="0022670C">
        <w:rPr>
          <w:rFonts w:asciiTheme="minorHAnsi" w:hAnsiTheme="minorHAnsi" w:cstheme="minorHAnsi"/>
          <w:noProof/>
          <w:lang w:eastAsia="de-AT"/>
        </w:rPr>
        <w:drawing>
          <wp:inline distT="0" distB="0" distL="0" distR="0" wp14:anchorId="4270AC81" wp14:editId="7796B2DE">
            <wp:extent cx="1260348" cy="1152144"/>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H_Salzburg_Logo_Dachmarke_DE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0348" cy="1152144"/>
                    </a:xfrm>
                    <a:prstGeom prst="rect">
                      <a:avLst/>
                    </a:prstGeom>
                  </pic:spPr>
                </pic:pic>
              </a:graphicData>
            </a:graphic>
          </wp:inline>
        </w:drawing>
      </w:r>
    </w:p>
    <w:p w14:paraId="6616101F" w14:textId="77777777" w:rsidR="00343EFC" w:rsidRPr="0022670C" w:rsidRDefault="00343EFC" w:rsidP="00343EFC">
      <w:pPr>
        <w:pStyle w:val="StandardTitelseite"/>
        <w:rPr>
          <w:rFonts w:asciiTheme="minorHAnsi" w:hAnsiTheme="minorHAnsi" w:cstheme="minorHAnsi"/>
        </w:rPr>
      </w:pPr>
    </w:p>
    <w:p w14:paraId="77755F35" w14:textId="1D3570C5" w:rsidR="00343EFC" w:rsidRPr="0022670C" w:rsidRDefault="00377FC2" w:rsidP="00343EFC">
      <w:pPr>
        <w:pStyle w:val="BAUeberschrift"/>
        <w:ind w:left="0" w:firstLine="0"/>
        <w:rPr>
          <w:rFonts w:asciiTheme="minorHAnsi" w:hAnsiTheme="minorHAnsi" w:cstheme="minorHAnsi"/>
          <w:lang w:val="en-US"/>
        </w:rPr>
      </w:pPr>
      <w:r w:rsidRPr="0022670C">
        <w:rPr>
          <w:rFonts w:asciiTheme="minorHAnsi" w:hAnsiTheme="minorHAnsi" w:cstheme="minorHAnsi"/>
          <w:lang w:val="en-US"/>
        </w:rPr>
        <w:t>SWD-LB itS Project</w:t>
      </w:r>
    </w:p>
    <w:p w14:paraId="6CD26E4F" w14:textId="77777777" w:rsidR="00343EFC" w:rsidRPr="0022670C" w:rsidRDefault="00343EFC" w:rsidP="00343EFC">
      <w:pPr>
        <w:pStyle w:val="StandardTitelseite"/>
        <w:rPr>
          <w:rFonts w:asciiTheme="minorHAnsi" w:hAnsiTheme="minorHAnsi" w:cstheme="minorHAnsi"/>
          <w:lang w:val="en-US"/>
        </w:rPr>
      </w:pPr>
    </w:p>
    <w:p w14:paraId="00CC52A7" w14:textId="1B6CC808" w:rsidR="00343EFC" w:rsidRPr="0022670C" w:rsidRDefault="00D023B0" w:rsidP="00343EFC">
      <w:pPr>
        <w:pStyle w:val="BATitel"/>
        <w:rPr>
          <w:rFonts w:asciiTheme="minorHAnsi" w:hAnsiTheme="minorHAnsi" w:cstheme="minorHAnsi"/>
          <w:lang w:val="en-US"/>
        </w:rPr>
      </w:pPr>
      <w:r>
        <w:rPr>
          <w:rFonts w:asciiTheme="minorHAnsi" w:hAnsiTheme="minorHAnsi" w:cstheme="minorHAnsi"/>
          <w:lang w:val="en-US"/>
        </w:rPr>
        <w:t>Ticketing (Soccer)</w:t>
      </w:r>
    </w:p>
    <w:p w14:paraId="398B8305" w14:textId="77777777" w:rsidR="00343EFC" w:rsidRPr="0022670C" w:rsidRDefault="00343EFC" w:rsidP="00343EFC">
      <w:pPr>
        <w:pStyle w:val="StandardTitelseite"/>
        <w:rPr>
          <w:rFonts w:asciiTheme="minorHAnsi" w:hAnsiTheme="minorHAnsi" w:cstheme="minorHAnsi"/>
          <w:lang w:val="en-US"/>
        </w:rPr>
      </w:pPr>
    </w:p>
    <w:p w14:paraId="382E330E" w14:textId="77777777" w:rsidR="00343EFC" w:rsidRPr="0022670C" w:rsidRDefault="00343EFC" w:rsidP="00343EFC">
      <w:pPr>
        <w:pStyle w:val="StandardTitelseite"/>
        <w:rPr>
          <w:rFonts w:asciiTheme="minorHAnsi" w:hAnsiTheme="minorHAnsi" w:cstheme="minorHAnsi"/>
          <w:lang w:val="en-US"/>
        </w:rPr>
      </w:pPr>
    </w:p>
    <w:p w14:paraId="6BE1D17E" w14:textId="1CE18FB2" w:rsidR="00343EFC" w:rsidRPr="0022670C" w:rsidRDefault="00343EFC" w:rsidP="00343EFC">
      <w:pPr>
        <w:pStyle w:val="StandardTitelseite"/>
        <w:rPr>
          <w:rFonts w:asciiTheme="minorHAnsi" w:hAnsiTheme="minorHAnsi" w:cstheme="minorHAnsi"/>
        </w:rPr>
      </w:pPr>
      <w:r w:rsidRPr="0022670C">
        <w:rPr>
          <w:rFonts w:asciiTheme="minorHAnsi" w:hAnsiTheme="minorHAnsi" w:cstheme="minorHAnsi"/>
        </w:rPr>
        <w:t>Informationstechnik und System-Management</w:t>
      </w:r>
      <w:r w:rsidR="00377FC2" w:rsidRPr="0022670C">
        <w:rPr>
          <w:rFonts w:asciiTheme="minorHAnsi" w:hAnsiTheme="minorHAnsi" w:cstheme="minorHAnsi"/>
        </w:rPr>
        <w:t xml:space="preserve"> / Wirtschaftsinformatik</w:t>
      </w:r>
    </w:p>
    <w:p w14:paraId="512EBEA4" w14:textId="77777777" w:rsidR="00343EFC" w:rsidRPr="0022670C" w:rsidRDefault="00343EFC" w:rsidP="00343EFC">
      <w:pPr>
        <w:pStyle w:val="StandardTitelseite"/>
        <w:rPr>
          <w:rFonts w:asciiTheme="minorHAnsi" w:hAnsiTheme="minorHAnsi" w:cstheme="minorHAnsi"/>
        </w:rPr>
      </w:pPr>
      <w:r w:rsidRPr="0022670C">
        <w:rPr>
          <w:rFonts w:asciiTheme="minorHAnsi" w:hAnsiTheme="minorHAnsi" w:cstheme="minorHAnsi"/>
        </w:rPr>
        <w:t>Fachhochschule Salzburg GmbH</w:t>
      </w:r>
    </w:p>
    <w:p w14:paraId="09547AC4" w14:textId="77777777" w:rsidR="00343EFC" w:rsidRPr="0022670C" w:rsidRDefault="00343EFC" w:rsidP="00343EFC">
      <w:pPr>
        <w:pStyle w:val="StandardTitelseite"/>
        <w:rPr>
          <w:rFonts w:asciiTheme="minorHAnsi" w:hAnsiTheme="minorHAnsi" w:cstheme="minorHAnsi"/>
        </w:rPr>
      </w:pPr>
    </w:p>
    <w:p w14:paraId="08F654DF" w14:textId="77777777" w:rsidR="00343EFC" w:rsidRPr="0022670C" w:rsidRDefault="00343EFC" w:rsidP="00343EFC">
      <w:pPr>
        <w:pStyle w:val="StandardTitelseite"/>
        <w:rPr>
          <w:rFonts w:asciiTheme="minorHAnsi" w:hAnsiTheme="minorHAnsi" w:cstheme="minorHAnsi"/>
        </w:rPr>
      </w:pPr>
      <w:r w:rsidRPr="0022670C">
        <w:rPr>
          <w:rFonts w:asciiTheme="minorHAnsi" w:hAnsiTheme="minorHAnsi" w:cstheme="minorHAnsi"/>
        </w:rPr>
        <w:t>vorgelegt von</w:t>
      </w:r>
    </w:p>
    <w:p w14:paraId="6D22B42B" w14:textId="3DD85635" w:rsidR="00343EFC" w:rsidRPr="00D023B0" w:rsidRDefault="00D023B0" w:rsidP="00343EFC">
      <w:pPr>
        <w:pStyle w:val="StandardTitelseite"/>
        <w:rPr>
          <w:rFonts w:asciiTheme="minorHAnsi" w:hAnsiTheme="minorHAnsi" w:cstheme="minorHAnsi"/>
        </w:rPr>
      </w:pPr>
      <w:r w:rsidRPr="00D023B0">
        <w:rPr>
          <w:rFonts w:asciiTheme="minorHAnsi" w:hAnsiTheme="minorHAnsi" w:cstheme="minorHAnsi"/>
        </w:rPr>
        <w:t>Susanne Lastowicka</w:t>
      </w:r>
    </w:p>
    <w:p w14:paraId="6766C88F" w14:textId="7613C6F8" w:rsidR="00343EFC" w:rsidRPr="00D023B0" w:rsidRDefault="00D023B0" w:rsidP="00343EFC">
      <w:pPr>
        <w:pStyle w:val="StandardTitelseite"/>
        <w:rPr>
          <w:rFonts w:asciiTheme="minorHAnsi" w:hAnsiTheme="minorHAnsi" w:cstheme="minorHAnsi"/>
        </w:rPr>
      </w:pPr>
      <w:r w:rsidRPr="00D023B0">
        <w:rPr>
          <w:rFonts w:asciiTheme="minorHAnsi" w:hAnsiTheme="minorHAnsi" w:cstheme="minorHAnsi"/>
        </w:rPr>
        <w:t>Alexander Lux</w:t>
      </w:r>
    </w:p>
    <w:p w14:paraId="5A32BFA2" w14:textId="06FF6C01" w:rsidR="00343EFC" w:rsidRPr="0022670C" w:rsidRDefault="00343EFC" w:rsidP="00343EFC">
      <w:pPr>
        <w:pStyle w:val="StandardTitelseite"/>
        <w:rPr>
          <w:rFonts w:asciiTheme="minorHAnsi" w:hAnsiTheme="minorHAnsi" w:cstheme="minorHAnsi"/>
        </w:rPr>
      </w:pPr>
    </w:p>
    <w:p w14:paraId="0FDF05E2" w14:textId="77777777" w:rsidR="00377FC2" w:rsidRPr="0022670C" w:rsidRDefault="00377FC2" w:rsidP="00343EFC">
      <w:pPr>
        <w:pStyle w:val="StandardTitelseite"/>
        <w:rPr>
          <w:rFonts w:asciiTheme="minorHAnsi" w:hAnsiTheme="minorHAnsi" w:cstheme="minorHAnsi"/>
        </w:rPr>
      </w:pPr>
    </w:p>
    <w:p w14:paraId="67EEA0C3" w14:textId="77777777" w:rsidR="00343EFC" w:rsidRPr="0022670C" w:rsidRDefault="00343EFC" w:rsidP="00343EFC">
      <w:pPr>
        <w:pStyle w:val="StandardTitelseite"/>
        <w:rPr>
          <w:rFonts w:asciiTheme="minorHAnsi" w:hAnsiTheme="minorHAnsi" w:cstheme="minorHAnsi"/>
        </w:rPr>
      </w:pPr>
    </w:p>
    <w:p w14:paraId="489A3CCB" w14:textId="77777777" w:rsidR="00343EFC" w:rsidRPr="0022670C" w:rsidRDefault="00343EFC" w:rsidP="00343EFC">
      <w:pPr>
        <w:pStyle w:val="StandardTitelseite"/>
        <w:rPr>
          <w:rFonts w:asciiTheme="minorHAnsi" w:hAnsiTheme="minorHAnsi" w:cstheme="minorHAnsi"/>
        </w:rPr>
      </w:pPr>
    </w:p>
    <w:p w14:paraId="6370745F" w14:textId="3EC9F958" w:rsidR="00343EFC" w:rsidRPr="0022670C" w:rsidRDefault="00343EFC" w:rsidP="00343EFC">
      <w:pPr>
        <w:pStyle w:val="StandardTitelseite"/>
        <w:rPr>
          <w:rFonts w:asciiTheme="minorHAnsi" w:hAnsiTheme="minorHAnsi" w:cstheme="minorHAnsi"/>
        </w:rPr>
      </w:pPr>
    </w:p>
    <w:p w14:paraId="656F706B" w14:textId="7F38B5B3" w:rsidR="00377FC2" w:rsidRPr="0022670C" w:rsidRDefault="00377FC2" w:rsidP="00343EFC">
      <w:pPr>
        <w:pStyle w:val="StandardTitelseite"/>
        <w:rPr>
          <w:rFonts w:asciiTheme="minorHAnsi" w:hAnsiTheme="minorHAnsi" w:cstheme="minorHAnsi"/>
        </w:rPr>
      </w:pPr>
    </w:p>
    <w:p w14:paraId="3D9F8565" w14:textId="2BCD46CA" w:rsidR="00377FC2" w:rsidRPr="0022670C" w:rsidRDefault="00377FC2" w:rsidP="00343EFC">
      <w:pPr>
        <w:pStyle w:val="StandardTitelseite"/>
        <w:rPr>
          <w:rFonts w:asciiTheme="minorHAnsi" w:hAnsiTheme="minorHAnsi" w:cstheme="minorHAnsi"/>
        </w:rPr>
      </w:pPr>
    </w:p>
    <w:p w14:paraId="7D2177B7" w14:textId="77777777" w:rsidR="00377FC2" w:rsidRPr="0022670C" w:rsidRDefault="00377FC2" w:rsidP="00343EFC">
      <w:pPr>
        <w:pStyle w:val="StandardTitelseite"/>
        <w:rPr>
          <w:rFonts w:asciiTheme="minorHAnsi" w:hAnsiTheme="minorHAnsi" w:cstheme="minorHAnsi"/>
        </w:rPr>
      </w:pPr>
    </w:p>
    <w:p w14:paraId="6C2D4391" w14:textId="436E5407" w:rsidR="00343EFC" w:rsidRPr="0022670C" w:rsidRDefault="00343EFC" w:rsidP="00343EFC">
      <w:pPr>
        <w:pStyle w:val="StandardTitelseite"/>
        <w:rPr>
          <w:rFonts w:asciiTheme="minorHAnsi" w:hAnsiTheme="minorHAnsi" w:cstheme="minorHAnsi"/>
        </w:rPr>
      </w:pPr>
      <w:r w:rsidRPr="0022670C">
        <w:rPr>
          <w:rFonts w:asciiTheme="minorHAnsi" w:hAnsiTheme="minorHAnsi" w:cstheme="minorHAnsi"/>
        </w:rPr>
        <w:t xml:space="preserve">Puch/Salzburg, </w:t>
      </w:r>
      <w:r w:rsidR="00D023B0">
        <w:rPr>
          <w:rFonts w:asciiTheme="minorHAnsi" w:hAnsiTheme="minorHAnsi" w:cstheme="minorHAnsi"/>
        </w:rPr>
        <w:t xml:space="preserve"> Oktober 2026</w:t>
      </w:r>
    </w:p>
    <w:p w14:paraId="1F85F076" w14:textId="77777777" w:rsidR="00343EFC" w:rsidRPr="0022670C" w:rsidRDefault="00343EFC" w:rsidP="00343EFC">
      <w:pPr>
        <w:rPr>
          <w:rFonts w:asciiTheme="minorHAnsi" w:hAnsiTheme="minorHAnsi" w:cstheme="minorHAnsi"/>
        </w:rPr>
        <w:sectPr w:rsidR="00343EFC" w:rsidRPr="0022670C" w:rsidSect="00235E8E">
          <w:headerReference w:type="default" r:id="rId12"/>
          <w:pgSz w:w="11906" w:h="16838" w:code="9"/>
          <w:pgMar w:top="1418" w:right="1418" w:bottom="1134" w:left="1418" w:header="851" w:footer="709" w:gutter="284"/>
          <w:cols w:space="708"/>
          <w:titlePg/>
          <w:docGrid w:linePitch="360"/>
        </w:sectPr>
      </w:pPr>
    </w:p>
    <w:p w14:paraId="6D32F26D" w14:textId="5D4F2C56" w:rsidR="00EF315F" w:rsidRPr="0022670C" w:rsidRDefault="00343EFC" w:rsidP="00EF315F">
      <w:pPr>
        <w:pStyle w:val="USkeinInhaltsverz"/>
        <w:rPr>
          <w:rFonts w:asciiTheme="minorHAnsi" w:hAnsiTheme="minorHAnsi" w:cstheme="minorHAnsi"/>
        </w:rPr>
      </w:pPr>
      <w:bookmarkStart w:id="0" w:name="_Toc372471261"/>
      <w:r w:rsidRPr="0022670C">
        <w:rPr>
          <w:rFonts w:asciiTheme="minorHAnsi" w:hAnsiTheme="minorHAnsi" w:cstheme="minorHAnsi"/>
        </w:rPr>
        <w:lastRenderedPageBreak/>
        <w:t>Inhaltsverzeichnis</w:t>
      </w:r>
      <w:bookmarkEnd w:id="0"/>
    </w:p>
    <w:sdt>
      <w:sdtPr>
        <w:rPr>
          <w:rFonts w:asciiTheme="minorHAnsi" w:eastAsia="Calibri" w:hAnsiTheme="minorHAnsi" w:cstheme="minorHAnsi"/>
          <w:color w:val="auto"/>
          <w:sz w:val="24"/>
          <w:szCs w:val="22"/>
          <w:lang w:val="de-DE" w:eastAsia="en-US"/>
        </w:rPr>
        <w:id w:val="1200664523"/>
        <w:docPartObj>
          <w:docPartGallery w:val="Table of Contents"/>
          <w:docPartUnique/>
        </w:docPartObj>
      </w:sdtPr>
      <w:sdtEndPr>
        <w:rPr>
          <w:b/>
          <w:bCs/>
        </w:rPr>
      </w:sdtEndPr>
      <w:sdtContent>
        <w:p w14:paraId="4D1E3E91" w14:textId="321F5938" w:rsidR="00EF315F" w:rsidRPr="0022670C" w:rsidRDefault="00EF315F">
          <w:pPr>
            <w:pStyle w:val="Inhaltsverzeichnisberschrift"/>
            <w:rPr>
              <w:rFonts w:asciiTheme="minorHAnsi" w:hAnsiTheme="minorHAnsi" w:cstheme="minorHAnsi"/>
            </w:rPr>
          </w:pPr>
        </w:p>
        <w:p w14:paraId="0FE2DF5C" w14:textId="7B82B296" w:rsidR="00C958B8" w:rsidRDefault="00EF315F">
          <w:pPr>
            <w:pStyle w:val="Verzeichnis1"/>
            <w:rPr>
              <w:rFonts w:asciiTheme="minorHAnsi" w:eastAsiaTheme="minorEastAsia" w:hAnsiTheme="minorHAnsi" w:cstheme="minorBidi"/>
              <w:b w:val="0"/>
              <w:kern w:val="2"/>
              <w:szCs w:val="24"/>
              <w:lang w:val="en-GB" w:eastAsia="en-GB"/>
              <w14:ligatures w14:val="standardContextual"/>
            </w:rPr>
          </w:pPr>
          <w:r w:rsidRPr="0022670C">
            <w:rPr>
              <w:rFonts w:asciiTheme="minorHAnsi" w:hAnsiTheme="minorHAnsi" w:cstheme="minorHAnsi"/>
            </w:rPr>
            <w:fldChar w:fldCharType="begin"/>
          </w:r>
          <w:r w:rsidRPr="0022670C">
            <w:rPr>
              <w:rFonts w:asciiTheme="minorHAnsi" w:hAnsiTheme="minorHAnsi" w:cstheme="minorHAnsi"/>
            </w:rPr>
            <w:instrText xml:space="preserve"> TOC \o "1-3" \h \z \u </w:instrText>
          </w:r>
          <w:r w:rsidRPr="0022670C">
            <w:rPr>
              <w:rFonts w:asciiTheme="minorHAnsi" w:hAnsiTheme="minorHAnsi" w:cstheme="minorHAnsi"/>
            </w:rPr>
            <w:fldChar w:fldCharType="separate"/>
          </w:r>
          <w:hyperlink w:anchor="_Toc207788668" w:history="1">
            <w:r w:rsidR="00C958B8" w:rsidRPr="0072616D">
              <w:rPr>
                <w:rStyle w:val="Hyperlink"/>
                <w:rFonts w:cstheme="minorHAnsi"/>
              </w:rPr>
              <w:t>1</w:t>
            </w:r>
            <w:r w:rsidR="00C958B8">
              <w:rPr>
                <w:rFonts w:asciiTheme="minorHAnsi" w:eastAsiaTheme="minorEastAsia" w:hAnsiTheme="minorHAnsi" w:cstheme="minorBidi"/>
                <w:b w:val="0"/>
                <w:kern w:val="2"/>
                <w:szCs w:val="24"/>
                <w:lang w:val="en-GB" w:eastAsia="en-GB"/>
                <w14:ligatures w14:val="standardContextual"/>
              </w:rPr>
              <w:tab/>
            </w:r>
            <w:r w:rsidR="00C958B8" w:rsidRPr="0072616D">
              <w:rPr>
                <w:rStyle w:val="Hyperlink"/>
                <w:rFonts w:cstheme="minorHAnsi"/>
              </w:rPr>
              <w:t>Project Description</w:t>
            </w:r>
            <w:r w:rsidR="00C958B8">
              <w:rPr>
                <w:webHidden/>
              </w:rPr>
              <w:tab/>
            </w:r>
            <w:r w:rsidR="00C958B8">
              <w:rPr>
                <w:webHidden/>
              </w:rPr>
              <w:fldChar w:fldCharType="begin"/>
            </w:r>
            <w:r w:rsidR="00C958B8">
              <w:rPr>
                <w:webHidden/>
              </w:rPr>
              <w:instrText xml:space="preserve"> PAGEREF _Toc207788668 \h </w:instrText>
            </w:r>
            <w:r w:rsidR="00C958B8">
              <w:rPr>
                <w:webHidden/>
              </w:rPr>
            </w:r>
            <w:r w:rsidR="00C958B8">
              <w:rPr>
                <w:webHidden/>
              </w:rPr>
              <w:fldChar w:fldCharType="separate"/>
            </w:r>
            <w:r w:rsidR="008D3445">
              <w:rPr>
                <w:webHidden/>
              </w:rPr>
              <w:t>2</w:t>
            </w:r>
            <w:r w:rsidR="00C958B8">
              <w:rPr>
                <w:webHidden/>
              </w:rPr>
              <w:fldChar w:fldCharType="end"/>
            </w:r>
          </w:hyperlink>
        </w:p>
        <w:p w14:paraId="0D9F982E" w14:textId="3D02C3FE" w:rsidR="00C958B8" w:rsidRDefault="00C958B8">
          <w:pPr>
            <w:pStyle w:val="Verzeichnis2"/>
            <w:rPr>
              <w:rFonts w:asciiTheme="minorHAnsi" w:eastAsiaTheme="minorEastAsia" w:hAnsiTheme="minorHAnsi" w:cstheme="minorBidi"/>
              <w:b w:val="0"/>
              <w:kern w:val="2"/>
              <w:szCs w:val="24"/>
              <w:lang w:val="en-GB" w:eastAsia="en-GB"/>
              <w14:ligatures w14:val="standardContextual"/>
            </w:rPr>
          </w:pPr>
          <w:hyperlink w:anchor="_Toc207788669" w:history="1">
            <w:r w:rsidRPr="0072616D">
              <w:rPr>
                <w:rStyle w:val="Hyperlink"/>
                <w:rFonts w:cstheme="minorHAnsi"/>
              </w:rPr>
              <w:t>1.1</w:t>
            </w:r>
            <w:r>
              <w:rPr>
                <w:rFonts w:asciiTheme="minorHAnsi" w:eastAsiaTheme="minorEastAsia" w:hAnsiTheme="minorHAnsi" w:cstheme="minorBidi"/>
                <w:b w:val="0"/>
                <w:kern w:val="2"/>
                <w:szCs w:val="24"/>
                <w:lang w:val="en-GB" w:eastAsia="en-GB"/>
                <w14:ligatures w14:val="standardContextual"/>
              </w:rPr>
              <w:tab/>
            </w:r>
            <w:r w:rsidRPr="0072616D">
              <w:rPr>
                <w:rStyle w:val="Hyperlink"/>
                <w:rFonts w:cstheme="minorHAnsi"/>
              </w:rPr>
              <w:t>Project Setting</w:t>
            </w:r>
            <w:r>
              <w:rPr>
                <w:webHidden/>
              </w:rPr>
              <w:tab/>
            </w:r>
            <w:r>
              <w:rPr>
                <w:webHidden/>
              </w:rPr>
              <w:fldChar w:fldCharType="begin"/>
            </w:r>
            <w:r>
              <w:rPr>
                <w:webHidden/>
              </w:rPr>
              <w:instrText xml:space="preserve"> PAGEREF _Toc207788669 \h </w:instrText>
            </w:r>
            <w:r>
              <w:rPr>
                <w:webHidden/>
              </w:rPr>
            </w:r>
            <w:r>
              <w:rPr>
                <w:webHidden/>
              </w:rPr>
              <w:fldChar w:fldCharType="separate"/>
            </w:r>
            <w:r w:rsidR="008D3445">
              <w:rPr>
                <w:webHidden/>
              </w:rPr>
              <w:t>2</w:t>
            </w:r>
            <w:r>
              <w:rPr>
                <w:webHidden/>
              </w:rPr>
              <w:fldChar w:fldCharType="end"/>
            </w:r>
          </w:hyperlink>
        </w:p>
        <w:p w14:paraId="3E9DC253" w14:textId="7965A797" w:rsidR="00C958B8" w:rsidRDefault="00C958B8">
          <w:pPr>
            <w:pStyle w:val="Verzeichnis3"/>
            <w:rPr>
              <w:rFonts w:asciiTheme="minorHAnsi" w:eastAsiaTheme="minorEastAsia" w:hAnsiTheme="minorHAnsi" w:cstheme="minorBidi"/>
              <w:noProof/>
              <w:kern w:val="2"/>
              <w:szCs w:val="24"/>
              <w:lang w:val="en-GB" w:eastAsia="en-GB"/>
              <w14:ligatures w14:val="standardContextual"/>
            </w:rPr>
          </w:pPr>
          <w:hyperlink w:anchor="_Toc207788670" w:history="1">
            <w:r w:rsidRPr="0072616D">
              <w:rPr>
                <w:rStyle w:val="Hyperlink"/>
                <w:noProof/>
              </w:rPr>
              <w:t>1.1.1</w:t>
            </w:r>
            <w:r>
              <w:rPr>
                <w:rFonts w:asciiTheme="minorHAnsi" w:eastAsiaTheme="minorEastAsia" w:hAnsiTheme="minorHAnsi" w:cstheme="minorBidi"/>
                <w:noProof/>
                <w:kern w:val="2"/>
                <w:szCs w:val="24"/>
                <w:lang w:val="en-GB" w:eastAsia="en-GB"/>
                <w14:ligatures w14:val="standardContextual"/>
              </w:rPr>
              <w:tab/>
            </w:r>
            <w:r w:rsidRPr="0072616D">
              <w:rPr>
                <w:rStyle w:val="Hyperlink"/>
                <w:noProof/>
              </w:rPr>
              <w:t>Current situation</w:t>
            </w:r>
            <w:r>
              <w:rPr>
                <w:noProof/>
                <w:webHidden/>
              </w:rPr>
              <w:tab/>
            </w:r>
            <w:r>
              <w:rPr>
                <w:noProof/>
                <w:webHidden/>
              </w:rPr>
              <w:fldChar w:fldCharType="begin"/>
            </w:r>
            <w:r>
              <w:rPr>
                <w:noProof/>
                <w:webHidden/>
              </w:rPr>
              <w:instrText xml:space="preserve"> PAGEREF _Toc207788670 \h </w:instrText>
            </w:r>
            <w:r>
              <w:rPr>
                <w:noProof/>
                <w:webHidden/>
              </w:rPr>
            </w:r>
            <w:r>
              <w:rPr>
                <w:noProof/>
                <w:webHidden/>
              </w:rPr>
              <w:fldChar w:fldCharType="separate"/>
            </w:r>
            <w:r w:rsidR="008D3445">
              <w:rPr>
                <w:noProof/>
                <w:webHidden/>
              </w:rPr>
              <w:t>2</w:t>
            </w:r>
            <w:r>
              <w:rPr>
                <w:noProof/>
                <w:webHidden/>
              </w:rPr>
              <w:fldChar w:fldCharType="end"/>
            </w:r>
          </w:hyperlink>
        </w:p>
        <w:p w14:paraId="4534CB09" w14:textId="38CAB8B5" w:rsidR="00C958B8" w:rsidRDefault="00C958B8">
          <w:pPr>
            <w:pStyle w:val="Verzeichnis3"/>
            <w:rPr>
              <w:rFonts w:asciiTheme="minorHAnsi" w:eastAsiaTheme="minorEastAsia" w:hAnsiTheme="minorHAnsi" w:cstheme="minorBidi"/>
              <w:noProof/>
              <w:kern w:val="2"/>
              <w:szCs w:val="24"/>
              <w:lang w:val="en-GB" w:eastAsia="en-GB"/>
              <w14:ligatures w14:val="standardContextual"/>
            </w:rPr>
          </w:pPr>
          <w:hyperlink w:anchor="_Toc207788671" w:history="1">
            <w:r w:rsidRPr="0072616D">
              <w:rPr>
                <w:rStyle w:val="Hyperlink"/>
                <w:rFonts w:cstheme="minorHAnsi"/>
                <w:noProof/>
              </w:rPr>
              <w:t>1.1.2</w:t>
            </w:r>
            <w:r>
              <w:rPr>
                <w:rFonts w:asciiTheme="minorHAnsi" w:eastAsiaTheme="minorEastAsia" w:hAnsiTheme="minorHAnsi" w:cstheme="minorBidi"/>
                <w:noProof/>
                <w:kern w:val="2"/>
                <w:szCs w:val="24"/>
                <w:lang w:val="en-GB" w:eastAsia="en-GB"/>
                <w14:ligatures w14:val="standardContextual"/>
              </w:rPr>
              <w:tab/>
            </w:r>
            <w:r w:rsidRPr="0072616D">
              <w:rPr>
                <w:rStyle w:val="Hyperlink"/>
                <w:rFonts w:cstheme="minorHAnsi"/>
                <w:noProof/>
              </w:rPr>
              <w:t>Project goals</w:t>
            </w:r>
            <w:r>
              <w:rPr>
                <w:noProof/>
                <w:webHidden/>
              </w:rPr>
              <w:tab/>
            </w:r>
            <w:r>
              <w:rPr>
                <w:noProof/>
                <w:webHidden/>
              </w:rPr>
              <w:fldChar w:fldCharType="begin"/>
            </w:r>
            <w:r>
              <w:rPr>
                <w:noProof/>
                <w:webHidden/>
              </w:rPr>
              <w:instrText xml:space="preserve"> PAGEREF _Toc207788671 \h </w:instrText>
            </w:r>
            <w:r>
              <w:rPr>
                <w:noProof/>
                <w:webHidden/>
              </w:rPr>
            </w:r>
            <w:r>
              <w:rPr>
                <w:noProof/>
                <w:webHidden/>
              </w:rPr>
              <w:fldChar w:fldCharType="separate"/>
            </w:r>
            <w:r w:rsidR="008D3445">
              <w:rPr>
                <w:noProof/>
                <w:webHidden/>
              </w:rPr>
              <w:t>2</w:t>
            </w:r>
            <w:r>
              <w:rPr>
                <w:noProof/>
                <w:webHidden/>
              </w:rPr>
              <w:fldChar w:fldCharType="end"/>
            </w:r>
          </w:hyperlink>
        </w:p>
        <w:p w14:paraId="155DECCB" w14:textId="723113E9" w:rsidR="00C958B8" w:rsidRDefault="00C958B8">
          <w:pPr>
            <w:pStyle w:val="Verzeichnis3"/>
            <w:rPr>
              <w:rFonts w:asciiTheme="minorHAnsi" w:eastAsiaTheme="minorEastAsia" w:hAnsiTheme="minorHAnsi" w:cstheme="minorBidi"/>
              <w:noProof/>
              <w:kern w:val="2"/>
              <w:szCs w:val="24"/>
              <w:lang w:val="en-GB" w:eastAsia="en-GB"/>
              <w14:ligatures w14:val="standardContextual"/>
            </w:rPr>
          </w:pPr>
          <w:hyperlink w:anchor="_Toc207788672" w:history="1">
            <w:r w:rsidRPr="0072616D">
              <w:rPr>
                <w:rStyle w:val="Hyperlink"/>
                <w:rFonts w:cstheme="minorHAnsi"/>
                <w:noProof/>
              </w:rPr>
              <w:t>1.1.3</w:t>
            </w:r>
            <w:r>
              <w:rPr>
                <w:rFonts w:asciiTheme="minorHAnsi" w:eastAsiaTheme="minorEastAsia" w:hAnsiTheme="minorHAnsi" w:cstheme="minorBidi"/>
                <w:noProof/>
                <w:kern w:val="2"/>
                <w:szCs w:val="24"/>
                <w:lang w:val="en-GB" w:eastAsia="en-GB"/>
                <w14:ligatures w14:val="standardContextual"/>
              </w:rPr>
              <w:tab/>
            </w:r>
            <w:r w:rsidRPr="0072616D">
              <w:rPr>
                <w:rStyle w:val="Hyperlink"/>
                <w:rFonts w:cstheme="minorHAnsi"/>
                <w:noProof/>
              </w:rPr>
              <w:t>No Project goals</w:t>
            </w:r>
            <w:r>
              <w:rPr>
                <w:noProof/>
                <w:webHidden/>
              </w:rPr>
              <w:tab/>
            </w:r>
            <w:r>
              <w:rPr>
                <w:noProof/>
                <w:webHidden/>
              </w:rPr>
              <w:fldChar w:fldCharType="begin"/>
            </w:r>
            <w:r>
              <w:rPr>
                <w:noProof/>
                <w:webHidden/>
              </w:rPr>
              <w:instrText xml:space="preserve"> PAGEREF _Toc207788672 \h </w:instrText>
            </w:r>
            <w:r>
              <w:rPr>
                <w:noProof/>
                <w:webHidden/>
              </w:rPr>
            </w:r>
            <w:r>
              <w:rPr>
                <w:noProof/>
                <w:webHidden/>
              </w:rPr>
              <w:fldChar w:fldCharType="separate"/>
            </w:r>
            <w:r w:rsidR="008D3445">
              <w:rPr>
                <w:noProof/>
                <w:webHidden/>
              </w:rPr>
              <w:t>2</w:t>
            </w:r>
            <w:r>
              <w:rPr>
                <w:noProof/>
                <w:webHidden/>
              </w:rPr>
              <w:fldChar w:fldCharType="end"/>
            </w:r>
          </w:hyperlink>
        </w:p>
        <w:p w14:paraId="4F51D706" w14:textId="29339FC1" w:rsidR="00C958B8" w:rsidRDefault="00C958B8">
          <w:pPr>
            <w:pStyle w:val="Verzeichnis3"/>
            <w:rPr>
              <w:rFonts w:asciiTheme="minorHAnsi" w:eastAsiaTheme="minorEastAsia" w:hAnsiTheme="minorHAnsi" w:cstheme="minorBidi"/>
              <w:noProof/>
              <w:kern w:val="2"/>
              <w:szCs w:val="24"/>
              <w:lang w:val="en-GB" w:eastAsia="en-GB"/>
              <w14:ligatures w14:val="standardContextual"/>
            </w:rPr>
          </w:pPr>
          <w:hyperlink w:anchor="_Toc207788673" w:history="1">
            <w:r w:rsidRPr="0072616D">
              <w:rPr>
                <w:rStyle w:val="Hyperlink"/>
                <w:rFonts w:cstheme="minorHAnsi"/>
                <w:noProof/>
              </w:rPr>
              <w:t>1.1.4</w:t>
            </w:r>
            <w:r>
              <w:rPr>
                <w:rFonts w:asciiTheme="minorHAnsi" w:eastAsiaTheme="minorEastAsia" w:hAnsiTheme="minorHAnsi" w:cstheme="minorBidi"/>
                <w:noProof/>
                <w:kern w:val="2"/>
                <w:szCs w:val="24"/>
                <w:lang w:val="en-GB" w:eastAsia="en-GB"/>
                <w14:ligatures w14:val="standardContextual"/>
              </w:rPr>
              <w:tab/>
            </w:r>
            <w:r w:rsidRPr="0072616D">
              <w:rPr>
                <w:rStyle w:val="Hyperlink"/>
                <w:rFonts w:cstheme="minorHAnsi"/>
                <w:noProof/>
              </w:rPr>
              <w:t>List of Stakeholder</w:t>
            </w:r>
            <w:r>
              <w:rPr>
                <w:noProof/>
                <w:webHidden/>
              </w:rPr>
              <w:tab/>
            </w:r>
            <w:r>
              <w:rPr>
                <w:noProof/>
                <w:webHidden/>
              </w:rPr>
              <w:fldChar w:fldCharType="begin"/>
            </w:r>
            <w:r>
              <w:rPr>
                <w:noProof/>
                <w:webHidden/>
              </w:rPr>
              <w:instrText xml:space="preserve"> PAGEREF _Toc207788673 \h </w:instrText>
            </w:r>
            <w:r>
              <w:rPr>
                <w:noProof/>
                <w:webHidden/>
              </w:rPr>
            </w:r>
            <w:r>
              <w:rPr>
                <w:noProof/>
                <w:webHidden/>
              </w:rPr>
              <w:fldChar w:fldCharType="separate"/>
            </w:r>
            <w:r w:rsidR="008D3445">
              <w:rPr>
                <w:noProof/>
                <w:webHidden/>
              </w:rPr>
              <w:t>2</w:t>
            </w:r>
            <w:r>
              <w:rPr>
                <w:noProof/>
                <w:webHidden/>
              </w:rPr>
              <w:fldChar w:fldCharType="end"/>
            </w:r>
          </w:hyperlink>
        </w:p>
        <w:p w14:paraId="11B2F2A0" w14:textId="42CBF2B8" w:rsidR="00C958B8" w:rsidRDefault="00C958B8">
          <w:pPr>
            <w:pStyle w:val="Verzeichnis2"/>
            <w:rPr>
              <w:rFonts w:asciiTheme="minorHAnsi" w:eastAsiaTheme="minorEastAsia" w:hAnsiTheme="minorHAnsi" w:cstheme="minorBidi"/>
              <w:b w:val="0"/>
              <w:kern w:val="2"/>
              <w:szCs w:val="24"/>
              <w:lang w:val="en-GB" w:eastAsia="en-GB"/>
              <w14:ligatures w14:val="standardContextual"/>
            </w:rPr>
          </w:pPr>
          <w:hyperlink w:anchor="_Toc207788674" w:history="1">
            <w:r w:rsidRPr="0072616D">
              <w:rPr>
                <w:rStyle w:val="Hyperlink"/>
                <w:rFonts w:cstheme="minorHAnsi"/>
              </w:rPr>
              <w:t>1.2</w:t>
            </w:r>
            <w:r>
              <w:rPr>
                <w:rFonts w:asciiTheme="minorHAnsi" w:eastAsiaTheme="minorEastAsia" w:hAnsiTheme="minorHAnsi" w:cstheme="minorBidi"/>
                <w:b w:val="0"/>
                <w:kern w:val="2"/>
                <w:szCs w:val="24"/>
                <w:lang w:val="en-GB" w:eastAsia="en-GB"/>
                <w14:ligatures w14:val="standardContextual"/>
              </w:rPr>
              <w:tab/>
            </w:r>
            <w:r w:rsidRPr="0072616D">
              <w:rPr>
                <w:rStyle w:val="Hyperlink"/>
                <w:rFonts w:cstheme="minorHAnsi"/>
              </w:rPr>
              <w:t>Context Diagram</w:t>
            </w:r>
            <w:r>
              <w:rPr>
                <w:webHidden/>
              </w:rPr>
              <w:tab/>
            </w:r>
            <w:r>
              <w:rPr>
                <w:webHidden/>
              </w:rPr>
              <w:fldChar w:fldCharType="begin"/>
            </w:r>
            <w:r>
              <w:rPr>
                <w:webHidden/>
              </w:rPr>
              <w:instrText xml:space="preserve"> PAGEREF _Toc207788674 \h </w:instrText>
            </w:r>
            <w:r>
              <w:rPr>
                <w:webHidden/>
              </w:rPr>
            </w:r>
            <w:r>
              <w:rPr>
                <w:webHidden/>
              </w:rPr>
              <w:fldChar w:fldCharType="separate"/>
            </w:r>
            <w:r w:rsidR="008D3445">
              <w:rPr>
                <w:webHidden/>
              </w:rPr>
              <w:t>2</w:t>
            </w:r>
            <w:r>
              <w:rPr>
                <w:webHidden/>
              </w:rPr>
              <w:fldChar w:fldCharType="end"/>
            </w:r>
          </w:hyperlink>
        </w:p>
        <w:p w14:paraId="191297C1" w14:textId="0A7E2B31" w:rsidR="00C958B8" w:rsidRDefault="00C958B8">
          <w:pPr>
            <w:pStyle w:val="Verzeichnis2"/>
            <w:rPr>
              <w:rFonts w:asciiTheme="minorHAnsi" w:eastAsiaTheme="minorEastAsia" w:hAnsiTheme="minorHAnsi" w:cstheme="minorBidi"/>
              <w:b w:val="0"/>
              <w:kern w:val="2"/>
              <w:szCs w:val="24"/>
              <w:lang w:val="en-GB" w:eastAsia="en-GB"/>
              <w14:ligatures w14:val="standardContextual"/>
            </w:rPr>
          </w:pPr>
          <w:hyperlink w:anchor="_Toc207788675" w:history="1">
            <w:r w:rsidRPr="0072616D">
              <w:rPr>
                <w:rStyle w:val="Hyperlink"/>
                <w:rFonts w:cstheme="minorHAnsi"/>
              </w:rPr>
              <w:t>1.3</w:t>
            </w:r>
            <w:r>
              <w:rPr>
                <w:rFonts w:asciiTheme="minorHAnsi" w:eastAsiaTheme="minorEastAsia" w:hAnsiTheme="minorHAnsi" w:cstheme="minorBidi"/>
                <w:b w:val="0"/>
                <w:kern w:val="2"/>
                <w:szCs w:val="24"/>
                <w:lang w:val="en-GB" w:eastAsia="en-GB"/>
                <w14:ligatures w14:val="standardContextual"/>
              </w:rPr>
              <w:tab/>
            </w:r>
            <w:r w:rsidRPr="0072616D">
              <w:rPr>
                <w:rStyle w:val="Hyperlink"/>
                <w:rFonts w:cstheme="minorHAnsi"/>
              </w:rPr>
              <w:t>Requirements</w:t>
            </w:r>
            <w:r>
              <w:rPr>
                <w:webHidden/>
              </w:rPr>
              <w:tab/>
            </w:r>
            <w:r>
              <w:rPr>
                <w:webHidden/>
              </w:rPr>
              <w:fldChar w:fldCharType="begin"/>
            </w:r>
            <w:r>
              <w:rPr>
                <w:webHidden/>
              </w:rPr>
              <w:instrText xml:space="preserve"> PAGEREF _Toc207788675 \h </w:instrText>
            </w:r>
            <w:r>
              <w:rPr>
                <w:webHidden/>
              </w:rPr>
            </w:r>
            <w:r>
              <w:rPr>
                <w:webHidden/>
              </w:rPr>
              <w:fldChar w:fldCharType="separate"/>
            </w:r>
            <w:r w:rsidR="008D3445">
              <w:rPr>
                <w:webHidden/>
              </w:rPr>
              <w:t>2</w:t>
            </w:r>
            <w:r>
              <w:rPr>
                <w:webHidden/>
              </w:rPr>
              <w:fldChar w:fldCharType="end"/>
            </w:r>
          </w:hyperlink>
        </w:p>
        <w:p w14:paraId="7954805B" w14:textId="6082F1FA" w:rsidR="00C958B8" w:rsidRDefault="00C958B8">
          <w:pPr>
            <w:pStyle w:val="Verzeichnis3"/>
            <w:rPr>
              <w:rFonts w:asciiTheme="minorHAnsi" w:eastAsiaTheme="minorEastAsia" w:hAnsiTheme="minorHAnsi" w:cstheme="minorBidi"/>
              <w:noProof/>
              <w:kern w:val="2"/>
              <w:szCs w:val="24"/>
              <w:lang w:val="en-GB" w:eastAsia="en-GB"/>
              <w14:ligatures w14:val="standardContextual"/>
            </w:rPr>
          </w:pPr>
          <w:hyperlink w:anchor="_Toc207788676" w:history="1">
            <w:r w:rsidRPr="0072616D">
              <w:rPr>
                <w:rStyle w:val="Hyperlink"/>
                <w:rFonts w:cstheme="minorHAnsi"/>
                <w:noProof/>
              </w:rPr>
              <w:t>1.3.1</w:t>
            </w:r>
            <w:r>
              <w:rPr>
                <w:rFonts w:asciiTheme="minorHAnsi" w:eastAsiaTheme="minorEastAsia" w:hAnsiTheme="minorHAnsi" w:cstheme="minorBidi"/>
                <w:noProof/>
                <w:kern w:val="2"/>
                <w:szCs w:val="24"/>
                <w:lang w:val="en-GB" w:eastAsia="en-GB"/>
                <w14:ligatures w14:val="standardContextual"/>
              </w:rPr>
              <w:tab/>
            </w:r>
            <w:r w:rsidRPr="0072616D">
              <w:rPr>
                <w:rStyle w:val="Hyperlink"/>
                <w:rFonts w:cstheme="minorHAnsi"/>
                <w:noProof/>
              </w:rPr>
              <w:t>Functional requirements</w:t>
            </w:r>
            <w:r>
              <w:rPr>
                <w:noProof/>
                <w:webHidden/>
              </w:rPr>
              <w:tab/>
            </w:r>
            <w:r>
              <w:rPr>
                <w:noProof/>
                <w:webHidden/>
              </w:rPr>
              <w:fldChar w:fldCharType="begin"/>
            </w:r>
            <w:r>
              <w:rPr>
                <w:noProof/>
                <w:webHidden/>
              </w:rPr>
              <w:instrText xml:space="preserve"> PAGEREF _Toc207788676 \h </w:instrText>
            </w:r>
            <w:r>
              <w:rPr>
                <w:noProof/>
                <w:webHidden/>
              </w:rPr>
            </w:r>
            <w:r>
              <w:rPr>
                <w:noProof/>
                <w:webHidden/>
              </w:rPr>
              <w:fldChar w:fldCharType="separate"/>
            </w:r>
            <w:r w:rsidR="008D3445">
              <w:rPr>
                <w:noProof/>
                <w:webHidden/>
              </w:rPr>
              <w:t>2</w:t>
            </w:r>
            <w:r>
              <w:rPr>
                <w:noProof/>
                <w:webHidden/>
              </w:rPr>
              <w:fldChar w:fldCharType="end"/>
            </w:r>
          </w:hyperlink>
        </w:p>
        <w:p w14:paraId="39CD1A92" w14:textId="3617CD6C" w:rsidR="00C958B8" w:rsidRDefault="00C958B8">
          <w:pPr>
            <w:pStyle w:val="Verzeichnis3"/>
            <w:rPr>
              <w:rFonts w:asciiTheme="minorHAnsi" w:eastAsiaTheme="minorEastAsia" w:hAnsiTheme="minorHAnsi" w:cstheme="minorBidi"/>
              <w:noProof/>
              <w:kern w:val="2"/>
              <w:szCs w:val="24"/>
              <w:lang w:val="en-GB" w:eastAsia="en-GB"/>
              <w14:ligatures w14:val="standardContextual"/>
            </w:rPr>
          </w:pPr>
          <w:hyperlink w:anchor="_Toc207788677" w:history="1">
            <w:r w:rsidRPr="0072616D">
              <w:rPr>
                <w:rStyle w:val="Hyperlink"/>
                <w:rFonts w:cstheme="minorHAnsi"/>
                <w:noProof/>
              </w:rPr>
              <w:t>1.3.2</w:t>
            </w:r>
            <w:r>
              <w:rPr>
                <w:rFonts w:asciiTheme="minorHAnsi" w:eastAsiaTheme="minorEastAsia" w:hAnsiTheme="minorHAnsi" w:cstheme="minorBidi"/>
                <w:noProof/>
                <w:kern w:val="2"/>
                <w:szCs w:val="24"/>
                <w:lang w:val="en-GB" w:eastAsia="en-GB"/>
                <w14:ligatures w14:val="standardContextual"/>
              </w:rPr>
              <w:tab/>
            </w:r>
            <w:r w:rsidRPr="0072616D">
              <w:rPr>
                <w:rStyle w:val="Hyperlink"/>
                <w:rFonts w:cstheme="minorHAnsi"/>
                <w:noProof/>
              </w:rPr>
              <w:t>Non-functional requirements</w:t>
            </w:r>
            <w:r>
              <w:rPr>
                <w:noProof/>
                <w:webHidden/>
              </w:rPr>
              <w:tab/>
            </w:r>
            <w:r>
              <w:rPr>
                <w:noProof/>
                <w:webHidden/>
              </w:rPr>
              <w:fldChar w:fldCharType="begin"/>
            </w:r>
            <w:r>
              <w:rPr>
                <w:noProof/>
                <w:webHidden/>
              </w:rPr>
              <w:instrText xml:space="preserve"> PAGEREF _Toc207788677 \h </w:instrText>
            </w:r>
            <w:r>
              <w:rPr>
                <w:noProof/>
                <w:webHidden/>
              </w:rPr>
            </w:r>
            <w:r>
              <w:rPr>
                <w:noProof/>
                <w:webHidden/>
              </w:rPr>
              <w:fldChar w:fldCharType="separate"/>
            </w:r>
            <w:r w:rsidR="008D3445">
              <w:rPr>
                <w:noProof/>
                <w:webHidden/>
              </w:rPr>
              <w:t>2</w:t>
            </w:r>
            <w:r>
              <w:rPr>
                <w:noProof/>
                <w:webHidden/>
              </w:rPr>
              <w:fldChar w:fldCharType="end"/>
            </w:r>
          </w:hyperlink>
        </w:p>
        <w:p w14:paraId="0C812218" w14:textId="3ED328EA" w:rsidR="00C958B8" w:rsidRDefault="00C958B8">
          <w:pPr>
            <w:pStyle w:val="Verzeichnis1"/>
            <w:rPr>
              <w:rFonts w:asciiTheme="minorHAnsi" w:eastAsiaTheme="minorEastAsia" w:hAnsiTheme="minorHAnsi" w:cstheme="minorBidi"/>
              <w:b w:val="0"/>
              <w:kern w:val="2"/>
              <w:szCs w:val="24"/>
              <w:lang w:val="en-GB" w:eastAsia="en-GB"/>
              <w14:ligatures w14:val="standardContextual"/>
            </w:rPr>
          </w:pPr>
          <w:hyperlink w:anchor="_Toc207788678" w:history="1">
            <w:r w:rsidRPr="0072616D">
              <w:rPr>
                <w:rStyle w:val="Hyperlink"/>
                <w:rFonts w:cstheme="minorHAnsi"/>
              </w:rPr>
              <w:t>2</w:t>
            </w:r>
            <w:r>
              <w:rPr>
                <w:rFonts w:asciiTheme="minorHAnsi" w:eastAsiaTheme="minorEastAsia" w:hAnsiTheme="minorHAnsi" w:cstheme="minorBidi"/>
                <w:b w:val="0"/>
                <w:kern w:val="2"/>
                <w:szCs w:val="24"/>
                <w:lang w:val="en-GB" w:eastAsia="en-GB"/>
                <w14:ligatures w14:val="standardContextual"/>
              </w:rPr>
              <w:tab/>
            </w:r>
            <w:r w:rsidRPr="0072616D">
              <w:rPr>
                <w:rStyle w:val="Hyperlink"/>
                <w:rFonts w:cstheme="minorHAnsi"/>
              </w:rPr>
              <w:t>Behavior</w:t>
            </w:r>
            <w:r>
              <w:rPr>
                <w:webHidden/>
              </w:rPr>
              <w:tab/>
            </w:r>
            <w:r>
              <w:rPr>
                <w:webHidden/>
              </w:rPr>
              <w:fldChar w:fldCharType="begin"/>
            </w:r>
            <w:r>
              <w:rPr>
                <w:webHidden/>
              </w:rPr>
              <w:instrText xml:space="preserve"> PAGEREF _Toc207788678 \h </w:instrText>
            </w:r>
            <w:r>
              <w:rPr>
                <w:webHidden/>
              </w:rPr>
            </w:r>
            <w:r>
              <w:rPr>
                <w:webHidden/>
              </w:rPr>
              <w:fldChar w:fldCharType="separate"/>
            </w:r>
            <w:r w:rsidR="008D3445">
              <w:rPr>
                <w:webHidden/>
              </w:rPr>
              <w:t>3</w:t>
            </w:r>
            <w:r>
              <w:rPr>
                <w:webHidden/>
              </w:rPr>
              <w:fldChar w:fldCharType="end"/>
            </w:r>
          </w:hyperlink>
        </w:p>
        <w:p w14:paraId="51059808" w14:textId="29A394FF" w:rsidR="00C958B8" w:rsidRDefault="00C958B8">
          <w:pPr>
            <w:pStyle w:val="Verzeichnis2"/>
            <w:rPr>
              <w:rFonts w:asciiTheme="minorHAnsi" w:eastAsiaTheme="minorEastAsia" w:hAnsiTheme="minorHAnsi" w:cstheme="minorBidi"/>
              <w:b w:val="0"/>
              <w:kern w:val="2"/>
              <w:szCs w:val="24"/>
              <w:lang w:val="en-GB" w:eastAsia="en-GB"/>
              <w14:ligatures w14:val="standardContextual"/>
            </w:rPr>
          </w:pPr>
          <w:hyperlink w:anchor="_Toc207788679" w:history="1">
            <w:r w:rsidRPr="0072616D">
              <w:rPr>
                <w:rStyle w:val="Hyperlink"/>
                <w:rFonts w:cstheme="minorHAnsi"/>
              </w:rPr>
              <w:t>2.1</w:t>
            </w:r>
            <w:r>
              <w:rPr>
                <w:rFonts w:asciiTheme="minorHAnsi" w:eastAsiaTheme="minorEastAsia" w:hAnsiTheme="minorHAnsi" w:cstheme="minorBidi"/>
                <w:b w:val="0"/>
                <w:kern w:val="2"/>
                <w:szCs w:val="24"/>
                <w:lang w:val="en-GB" w:eastAsia="en-GB"/>
                <w14:ligatures w14:val="standardContextual"/>
              </w:rPr>
              <w:tab/>
            </w:r>
            <w:r w:rsidRPr="0072616D">
              <w:rPr>
                <w:rStyle w:val="Hyperlink"/>
                <w:rFonts w:cstheme="minorHAnsi"/>
              </w:rPr>
              <w:t>Overview Use Case Diagram</w:t>
            </w:r>
            <w:r>
              <w:rPr>
                <w:webHidden/>
              </w:rPr>
              <w:tab/>
            </w:r>
            <w:r>
              <w:rPr>
                <w:webHidden/>
              </w:rPr>
              <w:fldChar w:fldCharType="begin"/>
            </w:r>
            <w:r>
              <w:rPr>
                <w:webHidden/>
              </w:rPr>
              <w:instrText xml:space="preserve"> PAGEREF _Toc207788679 \h </w:instrText>
            </w:r>
            <w:r>
              <w:rPr>
                <w:webHidden/>
              </w:rPr>
            </w:r>
            <w:r>
              <w:rPr>
                <w:webHidden/>
              </w:rPr>
              <w:fldChar w:fldCharType="separate"/>
            </w:r>
            <w:r w:rsidR="008D3445">
              <w:rPr>
                <w:webHidden/>
              </w:rPr>
              <w:t>3</w:t>
            </w:r>
            <w:r>
              <w:rPr>
                <w:webHidden/>
              </w:rPr>
              <w:fldChar w:fldCharType="end"/>
            </w:r>
          </w:hyperlink>
        </w:p>
        <w:p w14:paraId="5EA65647" w14:textId="6F74E3E2" w:rsidR="00C958B8" w:rsidRDefault="00C958B8">
          <w:pPr>
            <w:pStyle w:val="Verzeichnis2"/>
            <w:rPr>
              <w:rFonts w:asciiTheme="minorHAnsi" w:eastAsiaTheme="minorEastAsia" w:hAnsiTheme="minorHAnsi" w:cstheme="minorBidi"/>
              <w:b w:val="0"/>
              <w:kern w:val="2"/>
              <w:szCs w:val="24"/>
              <w:lang w:val="en-GB" w:eastAsia="en-GB"/>
              <w14:ligatures w14:val="standardContextual"/>
            </w:rPr>
          </w:pPr>
          <w:hyperlink w:anchor="_Toc207788680" w:history="1">
            <w:r w:rsidRPr="0072616D">
              <w:rPr>
                <w:rStyle w:val="Hyperlink"/>
                <w:rFonts w:cstheme="minorHAnsi"/>
              </w:rPr>
              <w:t>2.2</w:t>
            </w:r>
            <w:r>
              <w:rPr>
                <w:rFonts w:asciiTheme="minorHAnsi" w:eastAsiaTheme="minorEastAsia" w:hAnsiTheme="minorHAnsi" w:cstheme="minorBidi"/>
                <w:b w:val="0"/>
                <w:kern w:val="2"/>
                <w:szCs w:val="24"/>
                <w:lang w:val="en-GB" w:eastAsia="en-GB"/>
                <w14:ligatures w14:val="standardContextual"/>
              </w:rPr>
              <w:tab/>
            </w:r>
            <w:r w:rsidRPr="0072616D">
              <w:rPr>
                <w:rStyle w:val="Hyperlink"/>
                <w:rFonts w:cstheme="minorHAnsi"/>
              </w:rPr>
              <w:t>Use Case 1 xxx</w:t>
            </w:r>
            <w:r>
              <w:rPr>
                <w:webHidden/>
              </w:rPr>
              <w:tab/>
            </w:r>
            <w:r>
              <w:rPr>
                <w:webHidden/>
              </w:rPr>
              <w:fldChar w:fldCharType="begin"/>
            </w:r>
            <w:r>
              <w:rPr>
                <w:webHidden/>
              </w:rPr>
              <w:instrText xml:space="preserve"> PAGEREF _Toc207788680 \h </w:instrText>
            </w:r>
            <w:r>
              <w:rPr>
                <w:webHidden/>
              </w:rPr>
            </w:r>
            <w:r>
              <w:rPr>
                <w:webHidden/>
              </w:rPr>
              <w:fldChar w:fldCharType="separate"/>
            </w:r>
            <w:r w:rsidR="008D3445">
              <w:rPr>
                <w:webHidden/>
              </w:rPr>
              <w:t>3</w:t>
            </w:r>
            <w:r>
              <w:rPr>
                <w:webHidden/>
              </w:rPr>
              <w:fldChar w:fldCharType="end"/>
            </w:r>
          </w:hyperlink>
        </w:p>
        <w:p w14:paraId="2E48C6CC" w14:textId="1859E693" w:rsidR="00C958B8" w:rsidRDefault="00C958B8">
          <w:pPr>
            <w:pStyle w:val="Verzeichnis3"/>
            <w:rPr>
              <w:rFonts w:asciiTheme="minorHAnsi" w:eastAsiaTheme="minorEastAsia" w:hAnsiTheme="minorHAnsi" w:cstheme="minorBidi"/>
              <w:noProof/>
              <w:kern w:val="2"/>
              <w:szCs w:val="24"/>
              <w:lang w:val="en-GB" w:eastAsia="en-GB"/>
              <w14:ligatures w14:val="standardContextual"/>
            </w:rPr>
          </w:pPr>
          <w:hyperlink w:anchor="_Toc207788681" w:history="1">
            <w:r w:rsidRPr="0072616D">
              <w:rPr>
                <w:rStyle w:val="Hyperlink"/>
                <w:rFonts w:cstheme="minorHAnsi"/>
                <w:noProof/>
              </w:rPr>
              <w:t>2.2.1</w:t>
            </w:r>
            <w:r>
              <w:rPr>
                <w:rFonts w:asciiTheme="minorHAnsi" w:eastAsiaTheme="minorEastAsia" w:hAnsiTheme="minorHAnsi" w:cstheme="minorBidi"/>
                <w:noProof/>
                <w:kern w:val="2"/>
                <w:szCs w:val="24"/>
                <w:lang w:val="en-GB" w:eastAsia="en-GB"/>
                <w14:ligatures w14:val="standardContextual"/>
              </w:rPr>
              <w:tab/>
            </w:r>
            <w:r w:rsidRPr="0072616D">
              <w:rPr>
                <w:rStyle w:val="Hyperlink"/>
                <w:rFonts w:cstheme="minorHAnsi"/>
                <w:noProof/>
              </w:rPr>
              <w:t>Use Case Description</w:t>
            </w:r>
            <w:r>
              <w:rPr>
                <w:noProof/>
                <w:webHidden/>
              </w:rPr>
              <w:tab/>
            </w:r>
            <w:r>
              <w:rPr>
                <w:noProof/>
                <w:webHidden/>
              </w:rPr>
              <w:fldChar w:fldCharType="begin"/>
            </w:r>
            <w:r>
              <w:rPr>
                <w:noProof/>
                <w:webHidden/>
              </w:rPr>
              <w:instrText xml:space="preserve"> PAGEREF _Toc207788681 \h </w:instrText>
            </w:r>
            <w:r>
              <w:rPr>
                <w:noProof/>
                <w:webHidden/>
              </w:rPr>
            </w:r>
            <w:r>
              <w:rPr>
                <w:noProof/>
                <w:webHidden/>
              </w:rPr>
              <w:fldChar w:fldCharType="separate"/>
            </w:r>
            <w:r w:rsidR="008D3445">
              <w:rPr>
                <w:noProof/>
                <w:webHidden/>
              </w:rPr>
              <w:t>3</w:t>
            </w:r>
            <w:r>
              <w:rPr>
                <w:noProof/>
                <w:webHidden/>
              </w:rPr>
              <w:fldChar w:fldCharType="end"/>
            </w:r>
          </w:hyperlink>
        </w:p>
        <w:p w14:paraId="38FF5441" w14:textId="38D98E3C" w:rsidR="00C958B8" w:rsidRDefault="00C958B8">
          <w:pPr>
            <w:pStyle w:val="Verzeichnis3"/>
            <w:rPr>
              <w:rFonts w:asciiTheme="minorHAnsi" w:eastAsiaTheme="minorEastAsia" w:hAnsiTheme="minorHAnsi" w:cstheme="minorBidi"/>
              <w:noProof/>
              <w:kern w:val="2"/>
              <w:szCs w:val="24"/>
              <w:lang w:val="en-GB" w:eastAsia="en-GB"/>
              <w14:ligatures w14:val="standardContextual"/>
            </w:rPr>
          </w:pPr>
          <w:hyperlink w:anchor="_Toc207788682" w:history="1">
            <w:r w:rsidRPr="0072616D">
              <w:rPr>
                <w:rStyle w:val="Hyperlink"/>
                <w:rFonts w:cstheme="minorHAnsi"/>
                <w:noProof/>
              </w:rPr>
              <w:t>2.2.2</w:t>
            </w:r>
            <w:r>
              <w:rPr>
                <w:rFonts w:asciiTheme="minorHAnsi" w:eastAsiaTheme="minorEastAsia" w:hAnsiTheme="minorHAnsi" w:cstheme="minorBidi"/>
                <w:noProof/>
                <w:kern w:val="2"/>
                <w:szCs w:val="24"/>
                <w:lang w:val="en-GB" w:eastAsia="en-GB"/>
                <w14:ligatures w14:val="standardContextual"/>
              </w:rPr>
              <w:tab/>
            </w:r>
            <w:r w:rsidRPr="0072616D">
              <w:rPr>
                <w:rStyle w:val="Hyperlink"/>
                <w:rFonts w:cstheme="minorHAnsi"/>
                <w:noProof/>
              </w:rPr>
              <w:t>Activity Diagram</w:t>
            </w:r>
            <w:r>
              <w:rPr>
                <w:noProof/>
                <w:webHidden/>
              </w:rPr>
              <w:tab/>
            </w:r>
            <w:r>
              <w:rPr>
                <w:noProof/>
                <w:webHidden/>
              </w:rPr>
              <w:fldChar w:fldCharType="begin"/>
            </w:r>
            <w:r>
              <w:rPr>
                <w:noProof/>
                <w:webHidden/>
              </w:rPr>
              <w:instrText xml:space="preserve"> PAGEREF _Toc207788682 \h </w:instrText>
            </w:r>
            <w:r>
              <w:rPr>
                <w:noProof/>
                <w:webHidden/>
              </w:rPr>
            </w:r>
            <w:r>
              <w:rPr>
                <w:noProof/>
                <w:webHidden/>
              </w:rPr>
              <w:fldChar w:fldCharType="separate"/>
            </w:r>
            <w:r w:rsidR="008D3445">
              <w:rPr>
                <w:noProof/>
                <w:webHidden/>
              </w:rPr>
              <w:t>3</w:t>
            </w:r>
            <w:r>
              <w:rPr>
                <w:noProof/>
                <w:webHidden/>
              </w:rPr>
              <w:fldChar w:fldCharType="end"/>
            </w:r>
          </w:hyperlink>
        </w:p>
        <w:p w14:paraId="36501AC7" w14:textId="6151A725" w:rsidR="00C958B8" w:rsidRDefault="00C958B8">
          <w:pPr>
            <w:pStyle w:val="Verzeichnis2"/>
            <w:rPr>
              <w:rFonts w:asciiTheme="minorHAnsi" w:eastAsiaTheme="minorEastAsia" w:hAnsiTheme="minorHAnsi" w:cstheme="minorBidi"/>
              <w:b w:val="0"/>
              <w:kern w:val="2"/>
              <w:szCs w:val="24"/>
              <w:lang w:val="en-GB" w:eastAsia="en-GB"/>
              <w14:ligatures w14:val="standardContextual"/>
            </w:rPr>
          </w:pPr>
          <w:hyperlink w:anchor="_Toc207788683" w:history="1">
            <w:r w:rsidRPr="0072616D">
              <w:rPr>
                <w:rStyle w:val="Hyperlink"/>
                <w:rFonts w:cstheme="minorHAnsi"/>
              </w:rPr>
              <w:t>2.3</w:t>
            </w:r>
            <w:r>
              <w:rPr>
                <w:rFonts w:asciiTheme="minorHAnsi" w:eastAsiaTheme="minorEastAsia" w:hAnsiTheme="minorHAnsi" w:cstheme="minorBidi"/>
                <w:b w:val="0"/>
                <w:kern w:val="2"/>
                <w:szCs w:val="24"/>
                <w:lang w:val="en-GB" w:eastAsia="en-GB"/>
                <w14:ligatures w14:val="standardContextual"/>
              </w:rPr>
              <w:tab/>
            </w:r>
            <w:r w:rsidRPr="0072616D">
              <w:rPr>
                <w:rStyle w:val="Hyperlink"/>
                <w:rFonts w:cstheme="minorHAnsi"/>
              </w:rPr>
              <w:t>Use Case 2 xxx</w:t>
            </w:r>
            <w:r>
              <w:rPr>
                <w:webHidden/>
              </w:rPr>
              <w:tab/>
            </w:r>
            <w:r>
              <w:rPr>
                <w:webHidden/>
              </w:rPr>
              <w:fldChar w:fldCharType="begin"/>
            </w:r>
            <w:r>
              <w:rPr>
                <w:webHidden/>
              </w:rPr>
              <w:instrText xml:space="preserve"> PAGEREF _Toc207788683 \h </w:instrText>
            </w:r>
            <w:r>
              <w:rPr>
                <w:webHidden/>
              </w:rPr>
            </w:r>
            <w:r>
              <w:rPr>
                <w:webHidden/>
              </w:rPr>
              <w:fldChar w:fldCharType="separate"/>
            </w:r>
            <w:r w:rsidR="008D3445">
              <w:rPr>
                <w:webHidden/>
              </w:rPr>
              <w:t>3</w:t>
            </w:r>
            <w:r>
              <w:rPr>
                <w:webHidden/>
              </w:rPr>
              <w:fldChar w:fldCharType="end"/>
            </w:r>
          </w:hyperlink>
        </w:p>
        <w:p w14:paraId="3A2023FA" w14:textId="79FCBFDB" w:rsidR="00C958B8" w:rsidRDefault="00C958B8">
          <w:pPr>
            <w:pStyle w:val="Verzeichnis3"/>
            <w:rPr>
              <w:rFonts w:asciiTheme="minorHAnsi" w:eastAsiaTheme="minorEastAsia" w:hAnsiTheme="minorHAnsi" w:cstheme="minorBidi"/>
              <w:noProof/>
              <w:kern w:val="2"/>
              <w:szCs w:val="24"/>
              <w:lang w:val="en-GB" w:eastAsia="en-GB"/>
              <w14:ligatures w14:val="standardContextual"/>
            </w:rPr>
          </w:pPr>
          <w:hyperlink w:anchor="_Toc207788684" w:history="1">
            <w:r w:rsidRPr="0072616D">
              <w:rPr>
                <w:rStyle w:val="Hyperlink"/>
                <w:rFonts w:cstheme="minorHAnsi"/>
                <w:noProof/>
              </w:rPr>
              <w:t>2.3.1</w:t>
            </w:r>
            <w:r>
              <w:rPr>
                <w:rFonts w:asciiTheme="minorHAnsi" w:eastAsiaTheme="minorEastAsia" w:hAnsiTheme="minorHAnsi" w:cstheme="minorBidi"/>
                <w:noProof/>
                <w:kern w:val="2"/>
                <w:szCs w:val="24"/>
                <w:lang w:val="en-GB" w:eastAsia="en-GB"/>
                <w14:ligatures w14:val="standardContextual"/>
              </w:rPr>
              <w:tab/>
            </w:r>
            <w:r w:rsidRPr="0072616D">
              <w:rPr>
                <w:rStyle w:val="Hyperlink"/>
                <w:rFonts w:cstheme="minorHAnsi"/>
                <w:noProof/>
              </w:rPr>
              <w:t>Use Case Description</w:t>
            </w:r>
            <w:r>
              <w:rPr>
                <w:noProof/>
                <w:webHidden/>
              </w:rPr>
              <w:tab/>
            </w:r>
            <w:r>
              <w:rPr>
                <w:noProof/>
                <w:webHidden/>
              </w:rPr>
              <w:fldChar w:fldCharType="begin"/>
            </w:r>
            <w:r>
              <w:rPr>
                <w:noProof/>
                <w:webHidden/>
              </w:rPr>
              <w:instrText xml:space="preserve"> PAGEREF _Toc207788684 \h </w:instrText>
            </w:r>
            <w:r>
              <w:rPr>
                <w:noProof/>
                <w:webHidden/>
              </w:rPr>
            </w:r>
            <w:r>
              <w:rPr>
                <w:noProof/>
                <w:webHidden/>
              </w:rPr>
              <w:fldChar w:fldCharType="separate"/>
            </w:r>
            <w:r w:rsidR="008D3445">
              <w:rPr>
                <w:noProof/>
                <w:webHidden/>
              </w:rPr>
              <w:t>3</w:t>
            </w:r>
            <w:r>
              <w:rPr>
                <w:noProof/>
                <w:webHidden/>
              </w:rPr>
              <w:fldChar w:fldCharType="end"/>
            </w:r>
          </w:hyperlink>
        </w:p>
        <w:p w14:paraId="7E1105EF" w14:textId="26365206" w:rsidR="00C958B8" w:rsidRDefault="00C958B8">
          <w:pPr>
            <w:pStyle w:val="Verzeichnis3"/>
            <w:rPr>
              <w:rFonts w:asciiTheme="minorHAnsi" w:eastAsiaTheme="minorEastAsia" w:hAnsiTheme="minorHAnsi" w:cstheme="minorBidi"/>
              <w:noProof/>
              <w:kern w:val="2"/>
              <w:szCs w:val="24"/>
              <w:lang w:val="en-GB" w:eastAsia="en-GB"/>
              <w14:ligatures w14:val="standardContextual"/>
            </w:rPr>
          </w:pPr>
          <w:hyperlink w:anchor="_Toc207788685" w:history="1">
            <w:r w:rsidRPr="0072616D">
              <w:rPr>
                <w:rStyle w:val="Hyperlink"/>
                <w:rFonts w:cstheme="minorHAnsi"/>
                <w:noProof/>
              </w:rPr>
              <w:t>2.3.2</w:t>
            </w:r>
            <w:r>
              <w:rPr>
                <w:rFonts w:asciiTheme="minorHAnsi" w:eastAsiaTheme="minorEastAsia" w:hAnsiTheme="minorHAnsi" w:cstheme="minorBidi"/>
                <w:noProof/>
                <w:kern w:val="2"/>
                <w:szCs w:val="24"/>
                <w:lang w:val="en-GB" w:eastAsia="en-GB"/>
                <w14:ligatures w14:val="standardContextual"/>
              </w:rPr>
              <w:tab/>
            </w:r>
            <w:r w:rsidRPr="0072616D">
              <w:rPr>
                <w:rStyle w:val="Hyperlink"/>
                <w:rFonts w:cstheme="minorHAnsi"/>
                <w:noProof/>
              </w:rPr>
              <w:t>Activity Diagram</w:t>
            </w:r>
            <w:r>
              <w:rPr>
                <w:noProof/>
                <w:webHidden/>
              </w:rPr>
              <w:tab/>
            </w:r>
            <w:r>
              <w:rPr>
                <w:noProof/>
                <w:webHidden/>
              </w:rPr>
              <w:fldChar w:fldCharType="begin"/>
            </w:r>
            <w:r>
              <w:rPr>
                <w:noProof/>
                <w:webHidden/>
              </w:rPr>
              <w:instrText xml:space="preserve"> PAGEREF _Toc207788685 \h </w:instrText>
            </w:r>
            <w:r>
              <w:rPr>
                <w:noProof/>
                <w:webHidden/>
              </w:rPr>
            </w:r>
            <w:r>
              <w:rPr>
                <w:noProof/>
                <w:webHidden/>
              </w:rPr>
              <w:fldChar w:fldCharType="separate"/>
            </w:r>
            <w:r w:rsidR="008D3445">
              <w:rPr>
                <w:noProof/>
                <w:webHidden/>
              </w:rPr>
              <w:t>3</w:t>
            </w:r>
            <w:r>
              <w:rPr>
                <w:noProof/>
                <w:webHidden/>
              </w:rPr>
              <w:fldChar w:fldCharType="end"/>
            </w:r>
          </w:hyperlink>
        </w:p>
        <w:p w14:paraId="6E1D930A" w14:textId="40780D9D" w:rsidR="00C958B8" w:rsidRDefault="00C958B8">
          <w:pPr>
            <w:pStyle w:val="Verzeichnis1"/>
            <w:rPr>
              <w:rFonts w:asciiTheme="minorHAnsi" w:eastAsiaTheme="minorEastAsia" w:hAnsiTheme="minorHAnsi" w:cstheme="minorBidi"/>
              <w:b w:val="0"/>
              <w:kern w:val="2"/>
              <w:szCs w:val="24"/>
              <w:lang w:val="en-GB" w:eastAsia="en-GB"/>
              <w14:ligatures w14:val="standardContextual"/>
            </w:rPr>
          </w:pPr>
          <w:hyperlink w:anchor="_Toc207788686" w:history="1">
            <w:r w:rsidRPr="0072616D">
              <w:rPr>
                <w:rStyle w:val="Hyperlink"/>
                <w:rFonts w:cstheme="minorHAnsi"/>
                <w:lang w:val="en-US"/>
              </w:rPr>
              <w:t>3</w:t>
            </w:r>
            <w:r>
              <w:rPr>
                <w:rFonts w:asciiTheme="minorHAnsi" w:eastAsiaTheme="minorEastAsia" w:hAnsiTheme="minorHAnsi" w:cstheme="minorBidi"/>
                <w:b w:val="0"/>
                <w:kern w:val="2"/>
                <w:szCs w:val="24"/>
                <w:lang w:val="en-GB" w:eastAsia="en-GB"/>
                <w14:ligatures w14:val="standardContextual"/>
              </w:rPr>
              <w:tab/>
            </w:r>
            <w:r w:rsidRPr="0072616D">
              <w:rPr>
                <w:rStyle w:val="Hyperlink"/>
                <w:rFonts w:cstheme="minorHAnsi"/>
                <w:lang w:val="en-US"/>
              </w:rPr>
              <w:t>Architecture</w:t>
            </w:r>
            <w:r>
              <w:rPr>
                <w:webHidden/>
              </w:rPr>
              <w:tab/>
            </w:r>
            <w:r>
              <w:rPr>
                <w:webHidden/>
              </w:rPr>
              <w:fldChar w:fldCharType="begin"/>
            </w:r>
            <w:r>
              <w:rPr>
                <w:webHidden/>
              </w:rPr>
              <w:instrText xml:space="preserve"> PAGEREF _Toc207788686 \h </w:instrText>
            </w:r>
            <w:r>
              <w:rPr>
                <w:webHidden/>
              </w:rPr>
            </w:r>
            <w:r>
              <w:rPr>
                <w:webHidden/>
              </w:rPr>
              <w:fldChar w:fldCharType="separate"/>
            </w:r>
            <w:r w:rsidR="008D3445">
              <w:rPr>
                <w:webHidden/>
              </w:rPr>
              <w:t>4</w:t>
            </w:r>
            <w:r>
              <w:rPr>
                <w:webHidden/>
              </w:rPr>
              <w:fldChar w:fldCharType="end"/>
            </w:r>
          </w:hyperlink>
        </w:p>
        <w:p w14:paraId="7F9ED227" w14:textId="4EB48CBD" w:rsidR="00C958B8" w:rsidRDefault="00C958B8">
          <w:pPr>
            <w:pStyle w:val="Verzeichnis2"/>
            <w:rPr>
              <w:rFonts w:asciiTheme="minorHAnsi" w:eastAsiaTheme="minorEastAsia" w:hAnsiTheme="minorHAnsi" w:cstheme="minorBidi"/>
              <w:b w:val="0"/>
              <w:kern w:val="2"/>
              <w:szCs w:val="24"/>
              <w:lang w:val="en-GB" w:eastAsia="en-GB"/>
              <w14:ligatures w14:val="standardContextual"/>
            </w:rPr>
          </w:pPr>
          <w:hyperlink w:anchor="_Toc207788687" w:history="1">
            <w:r w:rsidRPr="0072616D">
              <w:rPr>
                <w:rStyle w:val="Hyperlink"/>
                <w:rFonts w:cstheme="minorHAnsi"/>
                <w:lang w:val="en-US"/>
              </w:rPr>
              <w:t>3.1</w:t>
            </w:r>
            <w:r>
              <w:rPr>
                <w:rFonts w:asciiTheme="minorHAnsi" w:eastAsiaTheme="minorEastAsia" w:hAnsiTheme="minorHAnsi" w:cstheme="minorBidi"/>
                <w:b w:val="0"/>
                <w:kern w:val="2"/>
                <w:szCs w:val="24"/>
                <w:lang w:val="en-GB" w:eastAsia="en-GB"/>
                <w14:ligatures w14:val="standardContextual"/>
              </w:rPr>
              <w:tab/>
            </w:r>
            <w:r w:rsidRPr="0072616D">
              <w:rPr>
                <w:rStyle w:val="Hyperlink"/>
                <w:rFonts w:cstheme="minorHAnsi"/>
                <w:lang w:val="en-US"/>
              </w:rPr>
              <w:t>Component Diagram</w:t>
            </w:r>
            <w:r>
              <w:rPr>
                <w:webHidden/>
              </w:rPr>
              <w:tab/>
            </w:r>
            <w:r>
              <w:rPr>
                <w:webHidden/>
              </w:rPr>
              <w:fldChar w:fldCharType="begin"/>
            </w:r>
            <w:r>
              <w:rPr>
                <w:webHidden/>
              </w:rPr>
              <w:instrText xml:space="preserve"> PAGEREF _Toc207788687 \h </w:instrText>
            </w:r>
            <w:r>
              <w:rPr>
                <w:webHidden/>
              </w:rPr>
            </w:r>
            <w:r>
              <w:rPr>
                <w:webHidden/>
              </w:rPr>
              <w:fldChar w:fldCharType="separate"/>
            </w:r>
            <w:r w:rsidR="008D3445">
              <w:rPr>
                <w:webHidden/>
              </w:rPr>
              <w:t>4</w:t>
            </w:r>
            <w:r>
              <w:rPr>
                <w:webHidden/>
              </w:rPr>
              <w:fldChar w:fldCharType="end"/>
            </w:r>
          </w:hyperlink>
        </w:p>
        <w:p w14:paraId="0AF11530" w14:textId="21BD9C89" w:rsidR="00C958B8" w:rsidRDefault="00C958B8">
          <w:pPr>
            <w:pStyle w:val="Verzeichnis1"/>
            <w:rPr>
              <w:rFonts w:asciiTheme="minorHAnsi" w:eastAsiaTheme="minorEastAsia" w:hAnsiTheme="minorHAnsi" w:cstheme="minorBidi"/>
              <w:b w:val="0"/>
              <w:kern w:val="2"/>
              <w:szCs w:val="24"/>
              <w:lang w:val="en-GB" w:eastAsia="en-GB"/>
              <w14:ligatures w14:val="standardContextual"/>
            </w:rPr>
          </w:pPr>
          <w:hyperlink w:anchor="_Toc207788688" w:history="1">
            <w:r w:rsidRPr="0072616D">
              <w:rPr>
                <w:rStyle w:val="Hyperlink"/>
                <w:lang w:val="en-US"/>
              </w:rPr>
              <w:t>4</w:t>
            </w:r>
            <w:r>
              <w:rPr>
                <w:rFonts w:asciiTheme="minorHAnsi" w:eastAsiaTheme="minorEastAsia" w:hAnsiTheme="minorHAnsi" w:cstheme="minorBidi"/>
                <w:b w:val="0"/>
                <w:kern w:val="2"/>
                <w:szCs w:val="24"/>
                <w:lang w:val="en-GB" w:eastAsia="en-GB"/>
                <w14:ligatures w14:val="standardContextual"/>
              </w:rPr>
              <w:tab/>
            </w:r>
            <w:r w:rsidRPr="0072616D">
              <w:rPr>
                <w:rStyle w:val="Hyperlink"/>
                <w:lang w:val="en-US"/>
              </w:rPr>
              <w:t>Impl</w:t>
            </w:r>
            <w:r w:rsidRPr="0072616D">
              <w:rPr>
                <w:rStyle w:val="Hyperlink"/>
              </w:rPr>
              <w:t>ementation</w:t>
            </w:r>
            <w:r>
              <w:rPr>
                <w:webHidden/>
              </w:rPr>
              <w:tab/>
            </w:r>
            <w:r>
              <w:rPr>
                <w:webHidden/>
              </w:rPr>
              <w:fldChar w:fldCharType="begin"/>
            </w:r>
            <w:r>
              <w:rPr>
                <w:webHidden/>
              </w:rPr>
              <w:instrText xml:space="preserve"> PAGEREF _Toc207788688 \h </w:instrText>
            </w:r>
            <w:r>
              <w:rPr>
                <w:webHidden/>
              </w:rPr>
            </w:r>
            <w:r>
              <w:rPr>
                <w:webHidden/>
              </w:rPr>
              <w:fldChar w:fldCharType="separate"/>
            </w:r>
            <w:r w:rsidR="008D3445">
              <w:rPr>
                <w:webHidden/>
              </w:rPr>
              <w:t>5</w:t>
            </w:r>
            <w:r>
              <w:rPr>
                <w:webHidden/>
              </w:rPr>
              <w:fldChar w:fldCharType="end"/>
            </w:r>
          </w:hyperlink>
        </w:p>
        <w:p w14:paraId="5DC67F05" w14:textId="44CD9859" w:rsidR="00C958B8" w:rsidRDefault="00C958B8">
          <w:pPr>
            <w:pStyle w:val="Verzeichnis2"/>
            <w:rPr>
              <w:rFonts w:asciiTheme="minorHAnsi" w:eastAsiaTheme="minorEastAsia" w:hAnsiTheme="minorHAnsi" w:cstheme="minorBidi"/>
              <w:b w:val="0"/>
              <w:kern w:val="2"/>
              <w:szCs w:val="24"/>
              <w:lang w:val="en-GB" w:eastAsia="en-GB"/>
              <w14:ligatures w14:val="standardContextual"/>
            </w:rPr>
          </w:pPr>
          <w:hyperlink w:anchor="_Toc207788689" w:history="1">
            <w:r w:rsidRPr="0072616D">
              <w:rPr>
                <w:rStyle w:val="Hyperlink"/>
                <w:rFonts w:cstheme="minorHAnsi"/>
                <w:lang w:val="en-US"/>
              </w:rPr>
              <w:t>4.1</w:t>
            </w:r>
            <w:r>
              <w:rPr>
                <w:rFonts w:asciiTheme="minorHAnsi" w:eastAsiaTheme="minorEastAsia" w:hAnsiTheme="minorHAnsi" w:cstheme="minorBidi"/>
                <w:b w:val="0"/>
                <w:kern w:val="2"/>
                <w:szCs w:val="24"/>
                <w:lang w:val="en-GB" w:eastAsia="en-GB"/>
                <w14:ligatures w14:val="standardContextual"/>
              </w:rPr>
              <w:tab/>
            </w:r>
            <w:r w:rsidRPr="0072616D">
              <w:rPr>
                <w:rStyle w:val="Hyperlink"/>
                <w:rFonts w:cstheme="minorHAnsi"/>
                <w:lang w:val="en-US"/>
              </w:rPr>
              <w:t>Class Diagrams</w:t>
            </w:r>
            <w:r>
              <w:rPr>
                <w:webHidden/>
              </w:rPr>
              <w:tab/>
            </w:r>
            <w:r>
              <w:rPr>
                <w:webHidden/>
              </w:rPr>
              <w:fldChar w:fldCharType="begin"/>
            </w:r>
            <w:r>
              <w:rPr>
                <w:webHidden/>
              </w:rPr>
              <w:instrText xml:space="preserve"> PAGEREF _Toc207788689 \h </w:instrText>
            </w:r>
            <w:r>
              <w:rPr>
                <w:webHidden/>
              </w:rPr>
            </w:r>
            <w:r>
              <w:rPr>
                <w:webHidden/>
              </w:rPr>
              <w:fldChar w:fldCharType="separate"/>
            </w:r>
            <w:r w:rsidR="008D3445">
              <w:rPr>
                <w:webHidden/>
              </w:rPr>
              <w:t>5</w:t>
            </w:r>
            <w:r>
              <w:rPr>
                <w:webHidden/>
              </w:rPr>
              <w:fldChar w:fldCharType="end"/>
            </w:r>
          </w:hyperlink>
        </w:p>
        <w:p w14:paraId="2303BF94" w14:textId="0F7D7017" w:rsidR="00C958B8" w:rsidRDefault="00C958B8">
          <w:pPr>
            <w:pStyle w:val="Verzeichnis2"/>
            <w:rPr>
              <w:rFonts w:asciiTheme="minorHAnsi" w:eastAsiaTheme="minorEastAsia" w:hAnsiTheme="minorHAnsi" w:cstheme="minorBidi"/>
              <w:b w:val="0"/>
              <w:kern w:val="2"/>
              <w:szCs w:val="24"/>
              <w:lang w:val="en-GB" w:eastAsia="en-GB"/>
              <w14:ligatures w14:val="standardContextual"/>
            </w:rPr>
          </w:pPr>
          <w:hyperlink w:anchor="_Toc207788690" w:history="1">
            <w:r w:rsidRPr="0072616D">
              <w:rPr>
                <w:rStyle w:val="Hyperlink"/>
                <w:rFonts w:cstheme="minorHAnsi"/>
                <w:lang w:val="en-US"/>
              </w:rPr>
              <w:t>4.2</w:t>
            </w:r>
            <w:r>
              <w:rPr>
                <w:rFonts w:asciiTheme="minorHAnsi" w:eastAsiaTheme="minorEastAsia" w:hAnsiTheme="minorHAnsi" w:cstheme="minorBidi"/>
                <w:b w:val="0"/>
                <w:kern w:val="2"/>
                <w:szCs w:val="24"/>
                <w:lang w:val="en-GB" w:eastAsia="en-GB"/>
                <w14:ligatures w14:val="standardContextual"/>
              </w:rPr>
              <w:tab/>
            </w:r>
            <w:r w:rsidRPr="0072616D">
              <w:rPr>
                <w:rStyle w:val="Hyperlink"/>
                <w:rFonts w:cstheme="minorHAnsi"/>
                <w:lang w:val="en-US"/>
              </w:rPr>
              <w:t>Sequence Diagrams</w:t>
            </w:r>
            <w:r>
              <w:rPr>
                <w:webHidden/>
              </w:rPr>
              <w:tab/>
            </w:r>
            <w:r>
              <w:rPr>
                <w:webHidden/>
              </w:rPr>
              <w:fldChar w:fldCharType="begin"/>
            </w:r>
            <w:r>
              <w:rPr>
                <w:webHidden/>
              </w:rPr>
              <w:instrText xml:space="preserve"> PAGEREF _Toc207788690 \h </w:instrText>
            </w:r>
            <w:r>
              <w:rPr>
                <w:webHidden/>
              </w:rPr>
            </w:r>
            <w:r>
              <w:rPr>
                <w:webHidden/>
              </w:rPr>
              <w:fldChar w:fldCharType="separate"/>
            </w:r>
            <w:r w:rsidR="008D3445">
              <w:rPr>
                <w:webHidden/>
              </w:rPr>
              <w:t>5</w:t>
            </w:r>
            <w:r>
              <w:rPr>
                <w:webHidden/>
              </w:rPr>
              <w:fldChar w:fldCharType="end"/>
            </w:r>
          </w:hyperlink>
        </w:p>
        <w:p w14:paraId="61D965A8" w14:textId="2CAC276C" w:rsidR="00C958B8" w:rsidRDefault="00C958B8">
          <w:pPr>
            <w:pStyle w:val="Verzeichnis1"/>
            <w:rPr>
              <w:rFonts w:asciiTheme="minorHAnsi" w:eastAsiaTheme="minorEastAsia" w:hAnsiTheme="minorHAnsi" w:cstheme="minorBidi"/>
              <w:b w:val="0"/>
              <w:kern w:val="2"/>
              <w:szCs w:val="24"/>
              <w:lang w:val="en-GB" w:eastAsia="en-GB"/>
              <w14:ligatures w14:val="standardContextual"/>
            </w:rPr>
          </w:pPr>
          <w:hyperlink w:anchor="_Toc207788691" w:history="1">
            <w:r w:rsidRPr="0072616D">
              <w:rPr>
                <w:rStyle w:val="Hyperlink"/>
                <w:rFonts w:cstheme="minorHAnsi"/>
                <w:lang w:val="en-US"/>
              </w:rPr>
              <w:t>5</w:t>
            </w:r>
            <w:r>
              <w:rPr>
                <w:rFonts w:asciiTheme="minorHAnsi" w:eastAsiaTheme="minorEastAsia" w:hAnsiTheme="minorHAnsi" w:cstheme="minorBidi"/>
                <w:b w:val="0"/>
                <w:kern w:val="2"/>
                <w:szCs w:val="24"/>
                <w:lang w:val="en-GB" w:eastAsia="en-GB"/>
                <w14:ligatures w14:val="standardContextual"/>
              </w:rPr>
              <w:tab/>
            </w:r>
            <w:r w:rsidRPr="0072616D">
              <w:rPr>
                <w:rStyle w:val="Hyperlink"/>
                <w:rFonts w:cstheme="minorHAnsi"/>
                <w:lang w:val="en-US"/>
              </w:rPr>
              <w:t>Conclusion</w:t>
            </w:r>
            <w:r>
              <w:rPr>
                <w:webHidden/>
              </w:rPr>
              <w:tab/>
            </w:r>
            <w:r>
              <w:rPr>
                <w:webHidden/>
              </w:rPr>
              <w:fldChar w:fldCharType="begin"/>
            </w:r>
            <w:r>
              <w:rPr>
                <w:webHidden/>
              </w:rPr>
              <w:instrText xml:space="preserve"> PAGEREF _Toc207788691 \h </w:instrText>
            </w:r>
            <w:r>
              <w:rPr>
                <w:webHidden/>
              </w:rPr>
            </w:r>
            <w:r>
              <w:rPr>
                <w:webHidden/>
              </w:rPr>
              <w:fldChar w:fldCharType="separate"/>
            </w:r>
            <w:r w:rsidR="008D3445">
              <w:rPr>
                <w:webHidden/>
              </w:rPr>
              <w:t>6</w:t>
            </w:r>
            <w:r>
              <w:rPr>
                <w:webHidden/>
              </w:rPr>
              <w:fldChar w:fldCharType="end"/>
            </w:r>
          </w:hyperlink>
        </w:p>
        <w:p w14:paraId="1C532827" w14:textId="6C1DD683" w:rsidR="00EF315F" w:rsidRPr="0022670C" w:rsidRDefault="00EF315F">
          <w:pPr>
            <w:rPr>
              <w:rFonts w:asciiTheme="minorHAnsi" w:hAnsiTheme="minorHAnsi" w:cstheme="minorHAnsi"/>
            </w:rPr>
          </w:pPr>
          <w:r w:rsidRPr="0022670C">
            <w:rPr>
              <w:rFonts w:asciiTheme="minorHAnsi" w:hAnsiTheme="minorHAnsi" w:cstheme="minorHAnsi"/>
              <w:b/>
              <w:bCs/>
              <w:lang w:val="de-DE"/>
            </w:rPr>
            <w:fldChar w:fldCharType="end"/>
          </w:r>
        </w:p>
      </w:sdtContent>
    </w:sdt>
    <w:p w14:paraId="254ECE5D" w14:textId="77777777" w:rsidR="00343EFC" w:rsidRPr="0022670C" w:rsidRDefault="00343EFC" w:rsidP="00343EFC">
      <w:pPr>
        <w:rPr>
          <w:rFonts w:asciiTheme="minorHAnsi" w:hAnsiTheme="minorHAnsi" w:cstheme="minorHAnsi"/>
          <w:color w:val="FF0000"/>
        </w:rPr>
        <w:sectPr w:rsidR="00343EFC" w:rsidRPr="0022670C" w:rsidSect="00C13D6B">
          <w:headerReference w:type="default" r:id="rId13"/>
          <w:pgSz w:w="11906" w:h="16838" w:code="9"/>
          <w:pgMar w:top="1418" w:right="1418" w:bottom="1134" w:left="1418" w:header="851" w:footer="709" w:gutter="284"/>
          <w:pgNumType w:fmt="lowerRoman" w:start="1"/>
          <w:cols w:space="708"/>
          <w:docGrid w:linePitch="360"/>
        </w:sectPr>
      </w:pPr>
    </w:p>
    <w:p w14:paraId="59BC74EE" w14:textId="623098AE" w:rsidR="00343EFC" w:rsidRDefault="00377FC2" w:rsidP="003F1B7C">
      <w:pPr>
        <w:pStyle w:val="berschrift1"/>
        <w:rPr>
          <w:rFonts w:asciiTheme="minorHAnsi" w:hAnsiTheme="minorHAnsi" w:cstheme="minorHAnsi"/>
          <w:sz w:val="32"/>
        </w:rPr>
      </w:pPr>
      <w:bookmarkStart w:id="1" w:name="_Toc207788668"/>
      <w:r w:rsidRPr="0022670C">
        <w:rPr>
          <w:rFonts w:asciiTheme="minorHAnsi" w:hAnsiTheme="minorHAnsi" w:cstheme="minorHAnsi"/>
          <w:sz w:val="32"/>
        </w:rPr>
        <w:lastRenderedPageBreak/>
        <w:t>Project Description</w:t>
      </w:r>
      <w:bookmarkEnd w:id="1"/>
    </w:p>
    <w:p w14:paraId="015D7E21" w14:textId="77777777" w:rsidR="009F75BA" w:rsidRDefault="009F75BA" w:rsidP="009F75BA">
      <w:pPr>
        <w:pStyle w:val="US2Kapitel"/>
        <w:rPr>
          <w:rFonts w:asciiTheme="minorHAnsi" w:hAnsiTheme="minorHAnsi" w:cstheme="minorHAnsi"/>
        </w:rPr>
      </w:pPr>
      <w:bookmarkStart w:id="2" w:name="_Toc75855924"/>
      <w:bookmarkStart w:id="3" w:name="_Toc207788669"/>
      <w:r>
        <w:rPr>
          <w:rFonts w:asciiTheme="minorHAnsi" w:hAnsiTheme="minorHAnsi" w:cstheme="minorHAnsi"/>
        </w:rPr>
        <w:t>Project Setting</w:t>
      </w:r>
      <w:bookmarkEnd w:id="2"/>
      <w:bookmarkEnd w:id="3"/>
    </w:p>
    <w:p w14:paraId="7ABC7401" w14:textId="77777777" w:rsidR="009F75BA" w:rsidRDefault="009F75BA" w:rsidP="009F75BA">
      <w:pPr>
        <w:rPr>
          <w:lang w:val="en-GB"/>
        </w:rPr>
      </w:pPr>
      <w:r>
        <w:rPr>
          <w:lang w:val="en-GB"/>
        </w:rPr>
        <w:t>The goal of this project is a ticketing system for FC Red Bull Salzburg (RB Salzburg). The club wants to sell tickets for its home matches to its customers online as well as on site, and to extend ticket sales from domestic league matches to European fixtures such as the UEFA Champions League. Customers can pay in cash (at staffed ticket counters only) or by credit card, either online or at a point of sale.</w:t>
      </w:r>
    </w:p>
    <w:p w14:paraId="2ABB3729" w14:textId="77777777" w:rsidR="009F75BA" w:rsidRDefault="009F75BA" w:rsidP="009F75BA">
      <w:pPr>
        <w:rPr>
          <w:lang w:val="en-GB"/>
        </w:rPr>
      </w:pPr>
      <w:r>
        <w:rPr>
          <w:lang w:val="en-GB"/>
        </w:rPr>
        <w:t>The system is designed as an extensible, server-centric ticket shop. A central server manages stadiums, matches, seats, tickets, prices and statistics. Several independent clients – point-of-sale terminals at the ticket counters, the web shop, self-service kiosks, a mobile app and the entry gates – communicate with this server.</w:t>
      </w:r>
    </w:p>
    <w:p w14:paraId="6B3FFB61" w14:textId="77777777" w:rsidR="009F75BA" w:rsidRDefault="009F75BA" w:rsidP="009F75BA">
      <w:pPr>
        <w:pStyle w:val="berschrift3"/>
        <w:rPr>
          <w:szCs w:val="24"/>
        </w:rPr>
      </w:pPr>
      <w:bookmarkStart w:id="4" w:name="_Toc207788670"/>
      <w:r>
        <w:rPr>
          <w:szCs w:val="24"/>
        </w:rPr>
        <w:t>Current situation</w:t>
      </w:r>
      <w:bookmarkEnd w:id="4"/>
    </w:p>
    <w:p w14:paraId="109BB020" w14:textId="77777777" w:rsidR="009F75BA" w:rsidRDefault="009F75BA" w:rsidP="009F75BA">
      <w:pPr>
        <w:rPr>
          <w:lang w:val="en-GB"/>
        </w:rPr>
      </w:pPr>
      <w:r>
        <w:rPr>
          <w:lang w:val="en-GB"/>
        </w:rPr>
        <w:t>RB Salzburg operates an all-seater stadium with a capacity of 32,000 seats. This season the club has qualified for the UEFA Champions League for the first time in its history. Ticket sales therefore have to cover domestic league matches as well as European fixtures, with different ticket types, customer groups and prices, and a large number of spectators have to be admitted to the stadium quickly and reliably.</w:t>
      </w:r>
    </w:p>
    <w:p w14:paraId="580AE0BB" w14:textId="307B5B7F" w:rsidR="009F75BA" w:rsidRDefault="009F75BA" w:rsidP="002C5BBB">
      <w:pPr>
        <w:rPr>
          <w:lang w:val="en-GB"/>
        </w:rPr>
      </w:pPr>
      <w:r>
        <w:rPr>
          <w:lang w:val="en-GB"/>
        </w:rPr>
        <w:t>The stadium is divided into eight seating sections (A–H) with the following capacities and price categories. Prices depend on the section and on the type of competition (league vs. European fixture) and are set at domain-typical levels; children under 16 and persons with disabilities pay half price.</w:t>
      </w:r>
    </w:p>
    <w:tbl>
      <w:tblPr>
        <w:tblW w:w="878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800"/>
        <w:gridCol w:w="1800"/>
        <w:gridCol w:w="5186"/>
      </w:tblGrid>
      <w:tr w:rsidR="009F75BA" w14:paraId="51998A23" w14:textId="77777777" w:rsidTr="00842835">
        <w:trPr>
          <w:cantSplit/>
          <w:tblHeader/>
        </w:trPr>
        <w:tc>
          <w:tcPr>
            <w:tcW w:w="1800" w:type="dxa"/>
            <w:shd w:val="clear" w:color="auto" w:fill="DCE6F2"/>
          </w:tcPr>
          <w:p w14:paraId="345C574D" w14:textId="77777777" w:rsidR="009F75BA" w:rsidRDefault="009F75BA" w:rsidP="00842835">
            <w:pPr>
              <w:spacing w:after="0" w:line="240" w:lineRule="auto"/>
              <w:jc w:val="left"/>
              <w:rPr>
                <w:sz w:val="20"/>
                <w:lang w:val="en-GB"/>
              </w:rPr>
            </w:pPr>
            <w:r>
              <w:rPr>
                <w:b/>
                <w:sz w:val="20"/>
                <w:lang w:val="en-GB"/>
              </w:rPr>
              <w:t>Section</w:t>
            </w:r>
          </w:p>
        </w:tc>
        <w:tc>
          <w:tcPr>
            <w:tcW w:w="1800" w:type="dxa"/>
            <w:shd w:val="clear" w:color="auto" w:fill="DCE6F2"/>
          </w:tcPr>
          <w:p w14:paraId="558DF7FE" w14:textId="77777777" w:rsidR="009F75BA" w:rsidRDefault="009F75BA" w:rsidP="00842835">
            <w:pPr>
              <w:spacing w:after="0" w:line="240" w:lineRule="auto"/>
              <w:jc w:val="left"/>
              <w:rPr>
                <w:sz w:val="20"/>
                <w:lang w:val="en-GB"/>
              </w:rPr>
            </w:pPr>
            <w:r>
              <w:rPr>
                <w:b/>
                <w:sz w:val="20"/>
                <w:lang w:val="en-GB"/>
              </w:rPr>
              <w:t>Capacity</w:t>
            </w:r>
          </w:p>
        </w:tc>
        <w:tc>
          <w:tcPr>
            <w:tcW w:w="5186" w:type="dxa"/>
            <w:shd w:val="clear" w:color="auto" w:fill="DCE6F2"/>
          </w:tcPr>
          <w:p w14:paraId="426FAF01" w14:textId="77777777" w:rsidR="009F75BA" w:rsidRDefault="009F75BA" w:rsidP="00842835">
            <w:pPr>
              <w:spacing w:after="0" w:line="240" w:lineRule="auto"/>
              <w:jc w:val="left"/>
              <w:rPr>
                <w:sz w:val="20"/>
                <w:lang w:val="en-GB"/>
              </w:rPr>
            </w:pPr>
            <w:r>
              <w:rPr>
                <w:b/>
                <w:sz w:val="20"/>
                <w:lang w:val="en-GB"/>
              </w:rPr>
              <w:t>Price category</w:t>
            </w:r>
          </w:p>
        </w:tc>
      </w:tr>
      <w:tr w:rsidR="009F75BA" w14:paraId="47699C81" w14:textId="77777777" w:rsidTr="00842835">
        <w:trPr>
          <w:cantSplit/>
        </w:trPr>
        <w:tc>
          <w:tcPr>
            <w:tcW w:w="1800" w:type="dxa"/>
          </w:tcPr>
          <w:p w14:paraId="0A553337" w14:textId="77777777" w:rsidR="009F75BA" w:rsidRDefault="009F75BA" w:rsidP="00842835">
            <w:pPr>
              <w:spacing w:after="0" w:line="240" w:lineRule="auto"/>
              <w:jc w:val="left"/>
              <w:rPr>
                <w:sz w:val="20"/>
                <w:lang w:val="en-GB"/>
              </w:rPr>
            </w:pPr>
            <w:r>
              <w:rPr>
                <w:sz w:val="20"/>
                <w:lang w:val="en-GB"/>
              </w:rPr>
              <w:t>A</w:t>
            </w:r>
          </w:p>
        </w:tc>
        <w:tc>
          <w:tcPr>
            <w:tcW w:w="1800" w:type="dxa"/>
          </w:tcPr>
          <w:p w14:paraId="019A77F0" w14:textId="77777777" w:rsidR="009F75BA" w:rsidRDefault="009F75BA" w:rsidP="00842835">
            <w:pPr>
              <w:spacing w:after="0" w:line="240" w:lineRule="auto"/>
              <w:jc w:val="left"/>
              <w:rPr>
                <w:sz w:val="20"/>
                <w:lang w:val="en-GB"/>
              </w:rPr>
            </w:pPr>
            <w:r>
              <w:rPr>
                <w:sz w:val="20"/>
                <w:lang w:val="en-GB"/>
              </w:rPr>
              <w:t>8,000</w:t>
            </w:r>
          </w:p>
        </w:tc>
        <w:tc>
          <w:tcPr>
            <w:tcW w:w="5186" w:type="dxa"/>
          </w:tcPr>
          <w:p w14:paraId="1DF7D315" w14:textId="77777777" w:rsidR="009F75BA" w:rsidRDefault="009F75BA" w:rsidP="00842835">
            <w:pPr>
              <w:spacing w:after="0" w:line="240" w:lineRule="auto"/>
              <w:jc w:val="left"/>
              <w:rPr>
                <w:sz w:val="20"/>
                <w:lang w:val="en-GB"/>
              </w:rPr>
            </w:pPr>
            <w:r>
              <w:rPr>
                <w:sz w:val="20"/>
                <w:lang w:val="en-GB"/>
              </w:rPr>
              <w:t>Category 1</w:t>
            </w:r>
          </w:p>
        </w:tc>
      </w:tr>
      <w:tr w:rsidR="009F75BA" w14:paraId="3A64E6A9" w14:textId="77777777" w:rsidTr="00842835">
        <w:trPr>
          <w:cantSplit/>
        </w:trPr>
        <w:tc>
          <w:tcPr>
            <w:tcW w:w="1800" w:type="dxa"/>
          </w:tcPr>
          <w:p w14:paraId="39A5D7F8" w14:textId="77777777" w:rsidR="009F75BA" w:rsidRDefault="009F75BA" w:rsidP="00842835">
            <w:pPr>
              <w:spacing w:after="0" w:line="240" w:lineRule="auto"/>
              <w:jc w:val="left"/>
              <w:rPr>
                <w:sz w:val="20"/>
                <w:lang w:val="en-GB"/>
              </w:rPr>
            </w:pPr>
            <w:r>
              <w:rPr>
                <w:sz w:val="20"/>
                <w:lang w:val="en-GB"/>
              </w:rPr>
              <w:t>B</w:t>
            </w:r>
          </w:p>
        </w:tc>
        <w:tc>
          <w:tcPr>
            <w:tcW w:w="1800" w:type="dxa"/>
          </w:tcPr>
          <w:p w14:paraId="2A5B11D2" w14:textId="77777777" w:rsidR="009F75BA" w:rsidRDefault="009F75BA" w:rsidP="00842835">
            <w:pPr>
              <w:spacing w:after="0" w:line="240" w:lineRule="auto"/>
              <w:jc w:val="left"/>
              <w:rPr>
                <w:sz w:val="20"/>
                <w:lang w:val="en-GB"/>
              </w:rPr>
            </w:pPr>
            <w:r>
              <w:rPr>
                <w:sz w:val="20"/>
                <w:lang w:val="en-GB"/>
              </w:rPr>
              <w:t>8,000</w:t>
            </w:r>
          </w:p>
        </w:tc>
        <w:tc>
          <w:tcPr>
            <w:tcW w:w="5186" w:type="dxa"/>
          </w:tcPr>
          <w:p w14:paraId="02C77F22" w14:textId="77777777" w:rsidR="009F75BA" w:rsidRDefault="009F75BA" w:rsidP="00842835">
            <w:pPr>
              <w:spacing w:after="0" w:line="240" w:lineRule="auto"/>
              <w:jc w:val="left"/>
              <w:rPr>
                <w:sz w:val="20"/>
                <w:lang w:val="en-GB"/>
              </w:rPr>
            </w:pPr>
            <w:r>
              <w:rPr>
                <w:sz w:val="20"/>
                <w:lang w:val="en-GB"/>
              </w:rPr>
              <w:t>Category 1</w:t>
            </w:r>
          </w:p>
        </w:tc>
      </w:tr>
      <w:tr w:rsidR="009F75BA" w:rsidRPr="00A868B7" w14:paraId="7947DEFC" w14:textId="77777777" w:rsidTr="00842835">
        <w:trPr>
          <w:cantSplit/>
        </w:trPr>
        <w:tc>
          <w:tcPr>
            <w:tcW w:w="1800" w:type="dxa"/>
          </w:tcPr>
          <w:p w14:paraId="4BF1BAC9" w14:textId="77777777" w:rsidR="009F75BA" w:rsidRDefault="009F75BA" w:rsidP="00842835">
            <w:pPr>
              <w:spacing w:after="0" w:line="240" w:lineRule="auto"/>
              <w:jc w:val="left"/>
              <w:rPr>
                <w:sz w:val="20"/>
                <w:lang w:val="en-GB"/>
              </w:rPr>
            </w:pPr>
            <w:r>
              <w:rPr>
                <w:sz w:val="20"/>
                <w:lang w:val="en-GB"/>
              </w:rPr>
              <w:t>C</w:t>
            </w:r>
          </w:p>
        </w:tc>
        <w:tc>
          <w:tcPr>
            <w:tcW w:w="1800" w:type="dxa"/>
          </w:tcPr>
          <w:p w14:paraId="13979640" w14:textId="77777777" w:rsidR="009F75BA" w:rsidRDefault="009F75BA" w:rsidP="00842835">
            <w:pPr>
              <w:spacing w:after="0" w:line="240" w:lineRule="auto"/>
              <w:jc w:val="left"/>
              <w:rPr>
                <w:sz w:val="20"/>
                <w:lang w:val="en-GB"/>
              </w:rPr>
            </w:pPr>
            <w:r>
              <w:rPr>
                <w:sz w:val="20"/>
                <w:lang w:val="en-GB"/>
              </w:rPr>
              <w:t>4,000</w:t>
            </w:r>
          </w:p>
        </w:tc>
        <w:tc>
          <w:tcPr>
            <w:tcW w:w="5186" w:type="dxa"/>
          </w:tcPr>
          <w:p w14:paraId="396BD7F0" w14:textId="77777777" w:rsidR="009F75BA" w:rsidRDefault="009F75BA" w:rsidP="00842835">
            <w:pPr>
              <w:spacing w:after="0" w:line="240" w:lineRule="auto"/>
              <w:jc w:val="left"/>
              <w:rPr>
                <w:sz w:val="20"/>
                <w:lang w:val="en-GB"/>
              </w:rPr>
            </w:pPr>
            <w:r>
              <w:rPr>
                <w:sz w:val="20"/>
                <w:lang w:val="en-GB"/>
              </w:rPr>
              <w:t>Fan sector (FC ITS Fan Club members only)</w:t>
            </w:r>
          </w:p>
        </w:tc>
      </w:tr>
      <w:tr w:rsidR="009F75BA" w14:paraId="3F106F5C" w14:textId="77777777" w:rsidTr="00842835">
        <w:trPr>
          <w:cantSplit/>
        </w:trPr>
        <w:tc>
          <w:tcPr>
            <w:tcW w:w="1800" w:type="dxa"/>
          </w:tcPr>
          <w:p w14:paraId="554270B7" w14:textId="77777777" w:rsidR="009F75BA" w:rsidRDefault="009F75BA" w:rsidP="00842835">
            <w:pPr>
              <w:spacing w:after="0" w:line="240" w:lineRule="auto"/>
              <w:jc w:val="left"/>
              <w:rPr>
                <w:sz w:val="20"/>
                <w:lang w:val="en-GB"/>
              </w:rPr>
            </w:pPr>
            <w:r>
              <w:rPr>
                <w:sz w:val="20"/>
                <w:lang w:val="en-GB"/>
              </w:rPr>
              <w:t>D</w:t>
            </w:r>
          </w:p>
        </w:tc>
        <w:tc>
          <w:tcPr>
            <w:tcW w:w="1800" w:type="dxa"/>
          </w:tcPr>
          <w:p w14:paraId="70EB1064" w14:textId="77777777" w:rsidR="009F75BA" w:rsidRDefault="009F75BA" w:rsidP="00842835">
            <w:pPr>
              <w:spacing w:after="0" w:line="240" w:lineRule="auto"/>
              <w:jc w:val="left"/>
              <w:rPr>
                <w:sz w:val="20"/>
                <w:lang w:val="en-GB"/>
              </w:rPr>
            </w:pPr>
            <w:r>
              <w:rPr>
                <w:sz w:val="20"/>
                <w:lang w:val="en-GB"/>
              </w:rPr>
              <w:t>4,000</w:t>
            </w:r>
          </w:p>
        </w:tc>
        <w:tc>
          <w:tcPr>
            <w:tcW w:w="5186" w:type="dxa"/>
          </w:tcPr>
          <w:p w14:paraId="04E0CC76" w14:textId="77777777" w:rsidR="009F75BA" w:rsidRDefault="009F75BA" w:rsidP="00842835">
            <w:pPr>
              <w:spacing w:after="0" w:line="240" w:lineRule="auto"/>
              <w:jc w:val="left"/>
              <w:rPr>
                <w:sz w:val="20"/>
                <w:lang w:val="en-GB"/>
              </w:rPr>
            </w:pPr>
            <w:r>
              <w:rPr>
                <w:sz w:val="20"/>
                <w:lang w:val="en-GB"/>
              </w:rPr>
              <w:t>Category 2</w:t>
            </w:r>
          </w:p>
        </w:tc>
      </w:tr>
      <w:tr w:rsidR="009F75BA" w14:paraId="48FB7A9D" w14:textId="77777777" w:rsidTr="00842835">
        <w:trPr>
          <w:cantSplit/>
        </w:trPr>
        <w:tc>
          <w:tcPr>
            <w:tcW w:w="1800" w:type="dxa"/>
          </w:tcPr>
          <w:p w14:paraId="748CE181" w14:textId="77777777" w:rsidR="009F75BA" w:rsidRDefault="009F75BA" w:rsidP="00842835">
            <w:pPr>
              <w:spacing w:after="0" w:line="240" w:lineRule="auto"/>
              <w:jc w:val="left"/>
              <w:rPr>
                <w:sz w:val="20"/>
                <w:lang w:val="en-GB"/>
              </w:rPr>
            </w:pPr>
            <w:r>
              <w:rPr>
                <w:sz w:val="20"/>
                <w:lang w:val="en-GB"/>
              </w:rPr>
              <w:t>E</w:t>
            </w:r>
          </w:p>
        </w:tc>
        <w:tc>
          <w:tcPr>
            <w:tcW w:w="1800" w:type="dxa"/>
          </w:tcPr>
          <w:p w14:paraId="5BB3FDD5" w14:textId="77777777" w:rsidR="009F75BA" w:rsidRDefault="009F75BA" w:rsidP="00842835">
            <w:pPr>
              <w:spacing w:after="0" w:line="240" w:lineRule="auto"/>
              <w:jc w:val="left"/>
              <w:rPr>
                <w:sz w:val="20"/>
                <w:lang w:val="en-GB"/>
              </w:rPr>
            </w:pPr>
            <w:r>
              <w:rPr>
                <w:sz w:val="20"/>
                <w:lang w:val="en-GB"/>
              </w:rPr>
              <w:t>2,000</w:t>
            </w:r>
          </w:p>
        </w:tc>
        <w:tc>
          <w:tcPr>
            <w:tcW w:w="5186" w:type="dxa"/>
          </w:tcPr>
          <w:p w14:paraId="231DCAD8" w14:textId="77777777" w:rsidR="009F75BA" w:rsidRDefault="009F75BA" w:rsidP="00842835">
            <w:pPr>
              <w:spacing w:after="0" w:line="240" w:lineRule="auto"/>
              <w:jc w:val="left"/>
              <w:rPr>
                <w:sz w:val="20"/>
                <w:lang w:val="en-GB"/>
              </w:rPr>
            </w:pPr>
            <w:r>
              <w:rPr>
                <w:sz w:val="20"/>
                <w:lang w:val="en-GB"/>
              </w:rPr>
              <w:t>Category 3</w:t>
            </w:r>
          </w:p>
        </w:tc>
      </w:tr>
      <w:tr w:rsidR="009F75BA" w14:paraId="5674F4D9" w14:textId="77777777" w:rsidTr="00842835">
        <w:trPr>
          <w:cantSplit/>
        </w:trPr>
        <w:tc>
          <w:tcPr>
            <w:tcW w:w="1800" w:type="dxa"/>
          </w:tcPr>
          <w:p w14:paraId="729BB113" w14:textId="77777777" w:rsidR="009F75BA" w:rsidRDefault="009F75BA" w:rsidP="00842835">
            <w:pPr>
              <w:spacing w:after="0" w:line="240" w:lineRule="auto"/>
              <w:jc w:val="left"/>
              <w:rPr>
                <w:sz w:val="20"/>
                <w:lang w:val="en-GB"/>
              </w:rPr>
            </w:pPr>
            <w:r>
              <w:rPr>
                <w:sz w:val="20"/>
                <w:lang w:val="en-GB"/>
              </w:rPr>
              <w:t>F</w:t>
            </w:r>
          </w:p>
        </w:tc>
        <w:tc>
          <w:tcPr>
            <w:tcW w:w="1800" w:type="dxa"/>
          </w:tcPr>
          <w:p w14:paraId="59E51026" w14:textId="77777777" w:rsidR="009F75BA" w:rsidRDefault="009F75BA" w:rsidP="00842835">
            <w:pPr>
              <w:spacing w:after="0" w:line="240" w:lineRule="auto"/>
              <w:jc w:val="left"/>
              <w:rPr>
                <w:sz w:val="20"/>
                <w:lang w:val="en-GB"/>
              </w:rPr>
            </w:pPr>
            <w:r>
              <w:rPr>
                <w:sz w:val="20"/>
                <w:lang w:val="en-GB"/>
              </w:rPr>
              <w:t>2,000</w:t>
            </w:r>
          </w:p>
        </w:tc>
        <w:tc>
          <w:tcPr>
            <w:tcW w:w="5186" w:type="dxa"/>
          </w:tcPr>
          <w:p w14:paraId="43A97186" w14:textId="77777777" w:rsidR="009F75BA" w:rsidRDefault="009F75BA" w:rsidP="00842835">
            <w:pPr>
              <w:spacing w:after="0" w:line="240" w:lineRule="auto"/>
              <w:jc w:val="left"/>
              <w:rPr>
                <w:sz w:val="20"/>
                <w:lang w:val="en-GB"/>
              </w:rPr>
            </w:pPr>
            <w:r>
              <w:rPr>
                <w:sz w:val="20"/>
                <w:lang w:val="en-GB"/>
              </w:rPr>
              <w:t>Category 3</w:t>
            </w:r>
          </w:p>
        </w:tc>
      </w:tr>
      <w:tr w:rsidR="009F75BA" w14:paraId="243D4971" w14:textId="77777777" w:rsidTr="00842835">
        <w:trPr>
          <w:cantSplit/>
        </w:trPr>
        <w:tc>
          <w:tcPr>
            <w:tcW w:w="1800" w:type="dxa"/>
          </w:tcPr>
          <w:p w14:paraId="5FE21A7F" w14:textId="77777777" w:rsidR="009F75BA" w:rsidRDefault="009F75BA" w:rsidP="00842835">
            <w:pPr>
              <w:spacing w:after="0" w:line="240" w:lineRule="auto"/>
              <w:jc w:val="left"/>
              <w:rPr>
                <w:sz w:val="20"/>
                <w:lang w:val="en-GB"/>
              </w:rPr>
            </w:pPr>
            <w:r>
              <w:rPr>
                <w:sz w:val="20"/>
                <w:lang w:val="en-GB"/>
              </w:rPr>
              <w:t>G</w:t>
            </w:r>
          </w:p>
        </w:tc>
        <w:tc>
          <w:tcPr>
            <w:tcW w:w="1800" w:type="dxa"/>
          </w:tcPr>
          <w:p w14:paraId="001F6909" w14:textId="77777777" w:rsidR="009F75BA" w:rsidRDefault="009F75BA" w:rsidP="00842835">
            <w:pPr>
              <w:spacing w:after="0" w:line="240" w:lineRule="auto"/>
              <w:jc w:val="left"/>
              <w:rPr>
                <w:sz w:val="20"/>
                <w:lang w:val="en-GB"/>
              </w:rPr>
            </w:pPr>
            <w:r>
              <w:rPr>
                <w:sz w:val="20"/>
                <w:lang w:val="en-GB"/>
              </w:rPr>
              <w:t>2,000</w:t>
            </w:r>
          </w:p>
        </w:tc>
        <w:tc>
          <w:tcPr>
            <w:tcW w:w="5186" w:type="dxa"/>
          </w:tcPr>
          <w:p w14:paraId="500D2B27" w14:textId="77777777" w:rsidR="009F75BA" w:rsidRDefault="009F75BA" w:rsidP="00842835">
            <w:pPr>
              <w:spacing w:after="0" w:line="240" w:lineRule="auto"/>
              <w:jc w:val="left"/>
              <w:rPr>
                <w:sz w:val="20"/>
                <w:lang w:val="en-GB"/>
              </w:rPr>
            </w:pPr>
            <w:r>
              <w:rPr>
                <w:sz w:val="20"/>
                <w:lang w:val="en-GB"/>
              </w:rPr>
              <w:t>Category 3</w:t>
            </w:r>
          </w:p>
        </w:tc>
      </w:tr>
      <w:tr w:rsidR="009F75BA" w14:paraId="0F026DFF" w14:textId="77777777" w:rsidTr="00842835">
        <w:trPr>
          <w:cantSplit/>
        </w:trPr>
        <w:tc>
          <w:tcPr>
            <w:tcW w:w="1800" w:type="dxa"/>
          </w:tcPr>
          <w:p w14:paraId="5E3746D8" w14:textId="77777777" w:rsidR="009F75BA" w:rsidRDefault="009F75BA" w:rsidP="00842835">
            <w:pPr>
              <w:spacing w:after="0" w:line="240" w:lineRule="auto"/>
              <w:jc w:val="left"/>
              <w:rPr>
                <w:sz w:val="20"/>
                <w:lang w:val="en-GB"/>
              </w:rPr>
            </w:pPr>
            <w:r>
              <w:rPr>
                <w:sz w:val="20"/>
                <w:lang w:val="en-GB"/>
              </w:rPr>
              <w:t>H</w:t>
            </w:r>
          </w:p>
        </w:tc>
        <w:tc>
          <w:tcPr>
            <w:tcW w:w="1800" w:type="dxa"/>
          </w:tcPr>
          <w:p w14:paraId="09A5C1A9" w14:textId="77777777" w:rsidR="009F75BA" w:rsidRDefault="009F75BA" w:rsidP="00842835">
            <w:pPr>
              <w:spacing w:after="0" w:line="240" w:lineRule="auto"/>
              <w:jc w:val="left"/>
              <w:rPr>
                <w:sz w:val="20"/>
                <w:lang w:val="en-GB"/>
              </w:rPr>
            </w:pPr>
            <w:r>
              <w:rPr>
                <w:sz w:val="20"/>
                <w:lang w:val="en-GB"/>
              </w:rPr>
              <w:t>2,000</w:t>
            </w:r>
          </w:p>
        </w:tc>
        <w:tc>
          <w:tcPr>
            <w:tcW w:w="5186" w:type="dxa"/>
          </w:tcPr>
          <w:p w14:paraId="3703272B" w14:textId="77777777" w:rsidR="009F75BA" w:rsidRDefault="009F75BA" w:rsidP="00842835">
            <w:pPr>
              <w:spacing w:after="0" w:line="240" w:lineRule="auto"/>
              <w:jc w:val="left"/>
              <w:rPr>
                <w:sz w:val="20"/>
                <w:lang w:val="en-GB"/>
              </w:rPr>
            </w:pPr>
            <w:r>
              <w:rPr>
                <w:sz w:val="20"/>
                <w:lang w:val="en-GB"/>
              </w:rPr>
              <w:t>Category 3</w:t>
            </w:r>
          </w:p>
        </w:tc>
      </w:tr>
      <w:tr w:rsidR="009F75BA" w14:paraId="0BC16E6A" w14:textId="77777777" w:rsidTr="00842835">
        <w:trPr>
          <w:cantSplit/>
        </w:trPr>
        <w:tc>
          <w:tcPr>
            <w:tcW w:w="1800" w:type="dxa"/>
          </w:tcPr>
          <w:p w14:paraId="6B428D27" w14:textId="77777777" w:rsidR="009F75BA" w:rsidRDefault="009F75BA" w:rsidP="00842835">
            <w:pPr>
              <w:spacing w:after="0" w:line="240" w:lineRule="auto"/>
              <w:jc w:val="left"/>
              <w:rPr>
                <w:sz w:val="20"/>
                <w:lang w:val="en-GB"/>
              </w:rPr>
            </w:pPr>
            <w:r>
              <w:rPr>
                <w:b/>
                <w:sz w:val="20"/>
                <w:lang w:val="en-GB"/>
              </w:rPr>
              <w:t>Total</w:t>
            </w:r>
          </w:p>
        </w:tc>
        <w:tc>
          <w:tcPr>
            <w:tcW w:w="1800" w:type="dxa"/>
          </w:tcPr>
          <w:p w14:paraId="732DEFE0" w14:textId="77777777" w:rsidR="009F75BA" w:rsidRDefault="009F75BA" w:rsidP="00842835">
            <w:pPr>
              <w:spacing w:after="0" w:line="240" w:lineRule="auto"/>
              <w:jc w:val="left"/>
              <w:rPr>
                <w:sz w:val="20"/>
                <w:lang w:val="en-GB"/>
              </w:rPr>
            </w:pPr>
            <w:r>
              <w:rPr>
                <w:b/>
                <w:sz w:val="20"/>
                <w:lang w:val="en-GB"/>
              </w:rPr>
              <w:t>32,000</w:t>
            </w:r>
          </w:p>
        </w:tc>
        <w:tc>
          <w:tcPr>
            <w:tcW w:w="5186" w:type="dxa"/>
          </w:tcPr>
          <w:p w14:paraId="445854FE" w14:textId="77777777" w:rsidR="009F75BA" w:rsidRDefault="009F75BA" w:rsidP="002C5BBB">
            <w:pPr>
              <w:keepNext/>
              <w:spacing w:after="0" w:line="240" w:lineRule="auto"/>
              <w:jc w:val="left"/>
              <w:rPr>
                <w:sz w:val="20"/>
                <w:lang w:val="en-GB"/>
              </w:rPr>
            </w:pPr>
          </w:p>
        </w:tc>
      </w:tr>
    </w:tbl>
    <w:p w14:paraId="16B59FB1" w14:textId="5A00B837" w:rsidR="009F75BA" w:rsidRPr="002C5BBB" w:rsidRDefault="002C5BBB" w:rsidP="002C5BBB">
      <w:pPr>
        <w:pStyle w:val="Beschriftung"/>
        <w:rPr>
          <w:lang w:val="en-GB"/>
        </w:rPr>
      </w:pPr>
      <w:r w:rsidRPr="002C5BBB">
        <w:rPr>
          <w:lang w:val="en-GB"/>
        </w:rPr>
        <w:lastRenderedPageBreak/>
        <w:t xml:space="preserve">Table </w:t>
      </w:r>
      <w:r>
        <w:fldChar w:fldCharType="begin"/>
      </w:r>
      <w:r w:rsidRPr="002C5BBB">
        <w:rPr>
          <w:lang w:val="en-GB"/>
        </w:rPr>
        <w:instrText xml:space="preserve"> SEQ Table \* ARABIC </w:instrText>
      </w:r>
      <w:r>
        <w:fldChar w:fldCharType="separate"/>
      </w:r>
      <w:r>
        <w:rPr>
          <w:noProof/>
          <w:lang w:val="en-GB"/>
        </w:rPr>
        <w:t>1</w:t>
      </w:r>
      <w:r>
        <w:fldChar w:fldCharType="end"/>
      </w:r>
      <w:r w:rsidRPr="002C5BBB">
        <w:rPr>
          <w:lang w:val="en-GB"/>
        </w:rPr>
        <w:t>: Stadium sections, capacities and price categories</w:t>
      </w:r>
    </w:p>
    <w:p w14:paraId="50BC1235" w14:textId="77777777" w:rsidR="009F75BA" w:rsidRDefault="009F75BA" w:rsidP="009F75BA">
      <w:pPr>
        <w:rPr>
          <w:lang w:val="en-GB"/>
        </w:rPr>
      </w:pPr>
      <w:r>
        <w:rPr>
          <w:lang w:val="en-GB"/>
        </w:rPr>
        <w:t>The system will first be built as a prototype for this single stadium with 32,000 seats. In a later stage it shall support several stadiums – one for every club of the Austrian Bundesliga – so the capacity model must scale up to the largest stadium in Austria.</w:t>
      </w:r>
    </w:p>
    <w:p w14:paraId="5A134AFA" w14:textId="77777777" w:rsidR="009F75BA" w:rsidRPr="00EB5948" w:rsidRDefault="009F75BA" w:rsidP="009F75BA">
      <w:pPr>
        <w:pStyle w:val="berschrift3"/>
        <w:rPr>
          <w:rFonts w:asciiTheme="minorHAnsi" w:hAnsiTheme="minorHAnsi" w:cstheme="minorHAnsi"/>
        </w:rPr>
      </w:pPr>
      <w:bookmarkStart w:id="5" w:name="_Toc207788671"/>
      <w:r>
        <w:rPr>
          <w:rFonts w:asciiTheme="minorHAnsi" w:hAnsiTheme="minorHAnsi" w:cstheme="minorHAnsi"/>
        </w:rPr>
        <w:t>Project goals</w:t>
      </w:r>
      <w:bookmarkEnd w:id="5"/>
    </w:p>
    <w:p w14:paraId="31303CDA" w14:textId="77777777" w:rsidR="009F75BA" w:rsidRDefault="009F75BA" w:rsidP="009F75BA">
      <w:pPr>
        <w:rPr>
          <w:lang w:val="en-GB"/>
        </w:rPr>
      </w:pPr>
      <w:r>
        <w:rPr>
          <w:lang w:val="en-GB"/>
        </w:rPr>
        <w:t>The project pursues the following goals:</w:t>
      </w:r>
    </w:p>
    <w:p w14:paraId="229B3D7B" w14:textId="77777777" w:rsidR="009F75BA" w:rsidRDefault="009F75BA" w:rsidP="009F75BA">
      <w:pPr>
        <w:numPr>
          <w:ilvl w:val="0"/>
          <w:numId w:val="10"/>
        </w:numPr>
        <w:spacing w:after="60"/>
        <w:ind w:left="680"/>
        <w:rPr>
          <w:lang w:val="en-GB"/>
        </w:rPr>
      </w:pPr>
      <w:r>
        <w:rPr>
          <w:b/>
          <w:lang w:val="en-GB"/>
        </w:rPr>
        <w:t>Single-match ticket sale (Use Case 1):</w:t>
      </w:r>
      <w:r>
        <w:rPr>
          <w:lang w:val="en-GB"/>
        </w:rPr>
        <w:t xml:space="preserve"> customers select an upcoming match, a sector and an available seat, see the price and buy the ticket (max. 4 tickets per person). Concurrency control prevents the same seat from being sold twice.</w:t>
      </w:r>
    </w:p>
    <w:p w14:paraId="389259B2" w14:textId="77777777" w:rsidR="009F75BA" w:rsidRDefault="009F75BA" w:rsidP="009F75BA">
      <w:pPr>
        <w:numPr>
          <w:ilvl w:val="0"/>
          <w:numId w:val="10"/>
        </w:numPr>
        <w:spacing w:after="60"/>
        <w:ind w:left="680"/>
        <w:rPr>
          <w:lang w:val="en-GB"/>
        </w:rPr>
      </w:pPr>
      <w:r>
        <w:rPr>
          <w:b/>
          <w:lang w:val="en-GB"/>
        </w:rPr>
        <w:t>Access control (Use Case 2):</w:t>
      </w:r>
      <w:r>
        <w:rPr>
          <w:lang w:val="en-GB"/>
        </w:rPr>
        <w:t xml:space="preserve"> spectators enter the stadium by presenting their ticket number. Entry is granted only if the ticket is valid for the currently active match (single-match ticket) or for its competition/series (season ticket) and has not already been used. Entries and exits are logged, so a spectator who leaves can re-enter with the same ticket number; repeated entry attempts with the same number notify the stadium staff.</w:t>
      </w:r>
    </w:p>
    <w:p w14:paraId="6187DC7A" w14:textId="77777777" w:rsidR="009F75BA" w:rsidRDefault="009F75BA" w:rsidP="009F75BA">
      <w:pPr>
        <w:numPr>
          <w:ilvl w:val="0"/>
          <w:numId w:val="10"/>
        </w:numPr>
        <w:spacing w:after="60"/>
        <w:ind w:left="680"/>
        <w:rPr>
          <w:lang w:val="en-GB"/>
        </w:rPr>
      </w:pPr>
      <w:r>
        <w:rPr>
          <w:b/>
          <w:lang w:val="en-GB"/>
        </w:rPr>
        <w:t>Ticket and customer types:</w:t>
      </w:r>
      <w:r>
        <w:rPr>
          <w:lang w:val="en-GB"/>
        </w:rPr>
        <w:t xml:space="preserve"> regular, season, Champions League and fan tickets; regular customers, reduced-price customers (half price) and FC ITS Fan Club members (fan sector C only).</w:t>
      </w:r>
    </w:p>
    <w:p w14:paraId="342213DB" w14:textId="77777777" w:rsidR="009F75BA" w:rsidRDefault="009F75BA" w:rsidP="009F75BA">
      <w:pPr>
        <w:numPr>
          <w:ilvl w:val="0"/>
          <w:numId w:val="10"/>
        </w:numPr>
        <w:spacing w:after="60"/>
        <w:ind w:left="680"/>
        <w:rPr>
          <w:lang w:val="en-GB"/>
        </w:rPr>
      </w:pPr>
      <w:r>
        <w:rPr>
          <w:b/>
          <w:lang w:val="en-GB"/>
        </w:rPr>
        <w:t>Reservation and cancellation:</w:t>
      </w:r>
      <w:r>
        <w:rPr>
          <w:lang w:val="en-GB"/>
        </w:rPr>
        <w:t xml:space="preserve"> season ticket holders can reserve up to 4 tickets per match; customers or authorised staff can cancel reserved tickets.</w:t>
      </w:r>
    </w:p>
    <w:p w14:paraId="1A6082BD" w14:textId="77777777" w:rsidR="009F75BA" w:rsidRDefault="009F75BA" w:rsidP="009F75BA">
      <w:pPr>
        <w:numPr>
          <w:ilvl w:val="0"/>
          <w:numId w:val="10"/>
        </w:numPr>
        <w:spacing w:after="60"/>
        <w:ind w:left="680"/>
        <w:rPr>
          <w:lang w:val="en-GB"/>
        </w:rPr>
      </w:pPr>
      <w:r>
        <w:rPr>
          <w:b/>
          <w:lang w:val="en-GB"/>
        </w:rPr>
        <w:t>Payment:</w:t>
      </w:r>
      <w:r>
        <w:rPr>
          <w:lang w:val="en-GB"/>
        </w:rPr>
        <w:t xml:space="preserve"> cash at staffed ticket counters, credit card online or at the point of sale; anonymous single-match sales at the ticket counter.</w:t>
      </w:r>
    </w:p>
    <w:p w14:paraId="03845FC2" w14:textId="77777777" w:rsidR="009F75BA" w:rsidRDefault="009F75BA" w:rsidP="009F75BA">
      <w:pPr>
        <w:numPr>
          <w:ilvl w:val="0"/>
          <w:numId w:val="10"/>
        </w:numPr>
        <w:spacing w:after="60"/>
        <w:ind w:left="680"/>
        <w:rPr>
          <w:lang w:val="en-GB"/>
        </w:rPr>
      </w:pPr>
      <w:r>
        <w:rPr>
          <w:b/>
          <w:lang w:val="en-GB"/>
        </w:rPr>
        <w:t>Real-time seat status:</w:t>
      </w:r>
      <w:r>
        <w:rPr>
          <w:lang w:val="en-GB"/>
        </w:rPr>
        <w:t xml:space="preserve"> free, reserved or sold per match and sector, available to all clients.</w:t>
      </w:r>
    </w:p>
    <w:p w14:paraId="085A59D1" w14:textId="77777777" w:rsidR="009F75BA" w:rsidRDefault="009F75BA" w:rsidP="009F75BA">
      <w:pPr>
        <w:numPr>
          <w:ilvl w:val="0"/>
          <w:numId w:val="10"/>
        </w:numPr>
        <w:spacing w:after="60"/>
        <w:ind w:left="680"/>
        <w:rPr>
          <w:lang w:val="en-GB"/>
        </w:rPr>
      </w:pPr>
      <w:r>
        <w:rPr>
          <w:b/>
          <w:lang w:val="en-GB"/>
        </w:rPr>
        <w:t>Statistics:</w:t>
      </w:r>
      <w:r>
        <w:rPr>
          <w:lang w:val="en-GB"/>
        </w:rPr>
        <w:t xml:space="preserve"> tickets sold, tickets used and occupancy per conducted match, cumulative statistics per competition/series and utilisation over a selectable period (match, season, winter/spring season, Champions League).</w:t>
      </w:r>
    </w:p>
    <w:p w14:paraId="0D344D38" w14:textId="77777777" w:rsidR="009F75BA" w:rsidRDefault="009F75BA" w:rsidP="009F75BA">
      <w:pPr>
        <w:numPr>
          <w:ilvl w:val="0"/>
          <w:numId w:val="10"/>
        </w:numPr>
        <w:spacing w:after="60"/>
        <w:ind w:left="680"/>
        <w:rPr>
          <w:lang w:val="en-GB"/>
        </w:rPr>
      </w:pPr>
      <w:r>
        <w:rPr>
          <w:b/>
          <w:lang w:val="en-GB"/>
        </w:rPr>
        <w:t>Extensibility:</w:t>
      </w:r>
      <w:r>
        <w:rPr>
          <w:lang w:val="en-GB"/>
        </w:rPr>
        <w:t xml:space="preserve"> start with one stadium as a prototype and extend later to several stadiums of the Austrian Bundesliga.</w:t>
      </w:r>
    </w:p>
    <w:p w14:paraId="2A8309DA" w14:textId="77777777" w:rsidR="009F75BA" w:rsidRDefault="009F75BA" w:rsidP="009F75BA">
      <w:pPr>
        <w:numPr>
          <w:ilvl w:val="0"/>
          <w:numId w:val="10"/>
        </w:numPr>
        <w:spacing w:after="60"/>
        <w:ind w:left="680"/>
        <w:rPr>
          <w:lang w:val="en-GB"/>
        </w:rPr>
      </w:pPr>
      <w:r>
        <w:rPr>
          <w:b/>
          <w:lang w:val="en-GB"/>
        </w:rPr>
        <w:lastRenderedPageBreak/>
        <w:t>Quality:</w:t>
      </w:r>
      <w:r>
        <w:rPr>
          <w:lang w:val="en-GB"/>
        </w:rPr>
        <w:t xml:space="preserve"> a working web application for customers, a lightweight HTML page simulating the entry gate, and automated unit tests for the critical paths.</w:t>
      </w:r>
    </w:p>
    <w:p w14:paraId="001DC5FE" w14:textId="77777777" w:rsidR="009F75BA" w:rsidRDefault="009F75BA" w:rsidP="009F75BA">
      <w:pPr>
        <w:pStyle w:val="berschrift3"/>
        <w:rPr>
          <w:rFonts w:asciiTheme="minorHAnsi" w:hAnsiTheme="minorHAnsi" w:cstheme="minorHAnsi"/>
        </w:rPr>
      </w:pPr>
      <w:bookmarkStart w:id="6" w:name="_Toc207788672"/>
      <w:r>
        <w:rPr>
          <w:rFonts w:asciiTheme="minorHAnsi" w:hAnsiTheme="minorHAnsi" w:cstheme="minorHAnsi"/>
        </w:rPr>
        <w:t>No Project goals</w:t>
      </w:r>
      <w:bookmarkEnd w:id="6"/>
    </w:p>
    <w:p w14:paraId="114153EE" w14:textId="77777777" w:rsidR="009F75BA" w:rsidRDefault="009F75BA" w:rsidP="009F75BA">
      <w:pPr>
        <w:rPr>
          <w:lang w:val="en-GB"/>
        </w:rPr>
      </w:pPr>
      <w:r>
        <w:rPr>
          <w:lang w:val="en-GB"/>
        </w:rPr>
        <w:t>The following points are explicitly not part of this project:</w:t>
      </w:r>
    </w:p>
    <w:p w14:paraId="123D7CD9" w14:textId="77777777" w:rsidR="009F75BA" w:rsidRDefault="009F75BA" w:rsidP="009F75BA">
      <w:pPr>
        <w:numPr>
          <w:ilvl w:val="0"/>
          <w:numId w:val="10"/>
        </w:numPr>
        <w:spacing w:after="60"/>
        <w:ind w:left="680"/>
        <w:rPr>
          <w:lang w:val="en-GB"/>
        </w:rPr>
      </w:pPr>
      <w:r>
        <w:rPr>
          <w:b/>
          <w:lang w:val="en-GB"/>
        </w:rPr>
        <w:t>No ticket resale:</w:t>
      </w:r>
      <w:r>
        <w:rPr>
          <w:lang w:val="en-GB"/>
        </w:rPr>
        <w:t xml:space="preserve"> the platform offers no resale or secondary-market function, and dedicated protection mechanisms against resale (anti-scalping) are not implemented.</w:t>
      </w:r>
    </w:p>
    <w:p w14:paraId="5BEB5931" w14:textId="77777777" w:rsidR="009F75BA" w:rsidRDefault="009F75BA" w:rsidP="009F75BA">
      <w:pPr>
        <w:numPr>
          <w:ilvl w:val="0"/>
          <w:numId w:val="10"/>
        </w:numPr>
        <w:spacing w:after="60"/>
        <w:ind w:left="680"/>
        <w:rPr>
          <w:lang w:val="en-GB"/>
        </w:rPr>
      </w:pPr>
      <w:r>
        <w:rPr>
          <w:b/>
          <w:lang w:val="en-GB"/>
        </w:rPr>
        <w:t>No stadiums above 100,000 seats:</w:t>
      </w:r>
      <w:r>
        <w:rPr>
          <w:lang w:val="en-GB"/>
        </w:rPr>
        <w:t xml:space="preserve"> the system is not designed for capacities beyond 100,000 seats per stadium.</w:t>
      </w:r>
    </w:p>
    <w:p w14:paraId="6EC9A052" w14:textId="77777777" w:rsidR="009F75BA" w:rsidRDefault="009F75BA" w:rsidP="009F75BA">
      <w:pPr>
        <w:numPr>
          <w:ilvl w:val="0"/>
          <w:numId w:val="10"/>
        </w:numPr>
        <w:spacing w:after="60"/>
        <w:ind w:left="680"/>
        <w:rPr>
          <w:lang w:val="en-GB"/>
        </w:rPr>
      </w:pPr>
      <w:r>
        <w:rPr>
          <w:b/>
          <w:lang w:val="en-GB"/>
        </w:rPr>
        <w:t>No premium pricing:</w:t>
      </w:r>
      <w:r>
        <w:rPr>
          <w:lang w:val="en-GB"/>
        </w:rPr>
        <w:t xml:space="preserve"> premium tickets in the range of €200–500 (e.g. VIP or hospitality packages) are not offered; prices remain at domain-typical levels.</w:t>
      </w:r>
    </w:p>
    <w:p w14:paraId="48184EF1" w14:textId="77777777" w:rsidR="009F75BA" w:rsidRDefault="009F75BA" w:rsidP="009F75BA">
      <w:pPr>
        <w:numPr>
          <w:ilvl w:val="0"/>
          <w:numId w:val="10"/>
        </w:numPr>
        <w:spacing w:after="60"/>
        <w:ind w:left="680"/>
        <w:rPr>
          <w:lang w:val="en-GB"/>
        </w:rPr>
      </w:pPr>
      <w:r>
        <w:rPr>
          <w:b/>
          <w:lang w:val="en-GB"/>
        </w:rPr>
        <w:t>No season ticket sale:</w:t>
      </w:r>
      <w:r>
        <w:rPr>
          <w:lang w:val="en-GB"/>
        </w:rPr>
        <w:t xml:space="preserve"> Use Case 3 (Season Ticket Sale) is intended for teams of three and is not implemented by our team of two. Season tickets are provided as seed data.</w:t>
      </w:r>
    </w:p>
    <w:p w14:paraId="679955C8" w14:textId="77777777" w:rsidR="009F75BA" w:rsidRDefault="009F75BA" w:rsidP="009F75BA">
      <w:pPr>
        <w:numPr>
          <w:ilvl w:val="0"/>
          <w:numId w:val="10"/>
        </w:numPr>
        <w:spacing w:after="60"/>
        <w:ind w:left="680"/>
        <w:rPr>
          <w:lang w:val="en-GB"/>
        </w:rPr>
      </w:pPr>
      <w:r>
        <w:rPr>
          <w:b/>
          <w:lang w:val="en-GB"/>
        </w:rPr>
        <w:t>No master-data administration UI:</w:t>
      </w:r>
      <w:r>
        <w:rPr>
          <w:lang w:val="en-GB"/>
        </w:rPr>
        <w:t xml:space="preserve"> stadiums, sectors, seats, teams, competitions and matches are loaded via seed data or migration scripts.</w:t>
      </w:r>
    </w:p>
    <w:p w14:paraId="007CB885" w14:textId="77777777" w:rsidR="009F75BA" w:rsidRDefault="009F75BA" w:rsidP="009F75BA">
      <w:pPr>
        <w:numPr>
          <w:ilvl w:val="0"/>
          <w:numId w:val="10"/>
        </w:numPr>
        <w:spacing w:after="60"/>
        <w:ind w:left="680"/>
        <w:rPr>
          <w:lang w:val="en-GB"/>
        </w:rPr>
      </w:pPr>
      <w:r>
        <w:rPr>
          <w:b/>
          <w:lang w:val="en-GB"/>
        </w:rPr>
        <w:t>No real hardware or payment integration:</w:t>
      </w:r>
      <w:r>
        <w:rPr>
          <w:lang w:val="en-GB"/>
        </w:rPr>
        <w:t xml:space="preserve"> entry gates are simulated by an HTML page, and payments are simulated instead of connected to a real payment provider.</w:t>
      </w:r>
    </w:p>
    <w:p w14:paraId="4BBF7825" w14:textId="77777777" w:rsidR="009F75BA" w:rsidRDefault="009F75BA" w:rsidP="009F75BA">
      <w:pPr>
        <w:pStyle w:val="berschrift3"/>
        <w:rPr>
          <w:rFonts w:asciiTheme="minorHAnsi" w:hAnsiTheme="minorHAnsi" w:cstheme="minorHAnsi"/>
        </w:rPr>
      </w:pPr>
      <w:bookmarkStart w:id="7" w:name="_Toc207788673"/>
      <w:r>
        <w:rPr>
          <w:rFonts w:asciiTheme="minorHAnsi" w:hAnsiTheme="minorHAnsi" w:cstheme="minorHAnsi"/>
        </w:rPr>
        <w:t>List of Stakeholder</w:t>
      </w:r>
      <w:bookmarkEnd w:id="7"/>
    </w:p>
    <w:p w14:paraId="077DFE22" w14:textId="5296A6CA" w:rsidR="009F75BA" w:rsidRDefault="009F75BA" w:rsidP="002C5BBB">
      <w:pPr>
        <w:rPr>
          <w:lang w:val="en-GB"/>
        </w:rPr>
      </w:pPr>
      <w:r>
        <w:rPr>
          <w:lang w:val="en-GB"/>
        </w:rPr>
        <w:t>The following stakeholders are involved in or affected by the system:</w:t>
      </w:r>
    </w:p>
    <w:tbl>
      <w:tblPr>
        <w:tblW w:w="878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3300"/>
        <w:gridCol w:w="5486"/>
      </w:tblGrid>
      <w:tr w:rsidR="009F75BA" w14:paraId="2DDCF905" w14:textId="77777777" w:rsidTr="00842835">
        <w:trPr>
          <w:cantSplit/>
          <w:tblHeader/>
        </w:trPr>
        <w:tc>
          <w:tcPr>
            <w:tcW w:w="3300" w:type="dxa"/>
            <w:shd w:val="clear" w:color="auto" w:fill="DCE6F2"/>
          </w:tcPr>
          <w:p w14:paraId="078B1C52" w14:textId="77777777" w:rsidR="009F75BA" w:rsidRDefault="009F75BA" w:rsidP="00842835">
            <w:pPr>
              <w:spacing w:after="0" w:line="240" w:lineRule="auto"/>
              <w:jc w:val="left"/>
              <w:rPr>
                <w:sz w:val="20"/>
                <w:lang w:val="en-GB"/>
              </w:rPr>
            </w:pPr>
            <w:r>
              <w:rPr>
                <w:b/>
                <w:sz w:val="20"/>
                <w:lang w:val="en-GB"/>
              </w:rPr>
              <w:t>Stakeholder</w:t>
            </w:r>
          </w:p>
        </w:tc>
        <w:tc>
          <w:tcPr>
            <w:tcW w:w="5486" w:type="dxa"/>
            <w:shd w:val="clear" w:color="auto" w:fill="DCE6F2"/>
          </w:tcPr>
          <w:p w14:paraId="7ECA3194" w14:textId="77777777" w:rsidR="009F75BA" w:rsidRDefault="009F75BA" w:rsidP="00842835">
            <w:pPr>
              <w:spacing w:after="0" w:line="240" w:lineRule="auto"/>
              <w:jc w:val="left"/>
              <w:rPr>
                <w:sz w:val="20"/>
                <w:lang w:val="en-GB"/>
              </w:rPr>
            </w:pPr>
            <w:r>
              <w:rPr>
                <w:b/>
                <w:sz w:val="20"/>
                <w:lang w:val="en-GB"/>
              </w:rPr>
              <w:t>Role / interest</w:t>
            </w:r>
          </w:p>
        </w:tc>
      </w:tr>
      <w:tr w:rsidR="009F75BA" w:rsidRPr="00A868B7" w14:paraId="727E270F" w14:textId="77777777" w:rsidTr="00842835">
        <w:trPr>
          <w:cantSplit/>
        </w:trPr>
        <w:tc>
          <w:tcPr>
            <w:tcW w:w="3300" w:type="dxa"/>
          </w:tcPr>
          <w:p w14:paraId="114A1135" w14:textId="77777777" w:rsidR="009F75BA" w:rsidRDefault="009F75BA" w:rsidP="00842835">
            <w:pPr>
              <w:spacing w:after="0" w:line="240" w:lineRule="auto"/>
              <w:jc w:val="left"/>
              <w:rPr>
                <w:sz w:val="20"/>
                <w:lang w:val="en-GB"/>
              </w:rPr>
            </w:pPr>
            <w:r>
              <w:rPr>
                <w:sz w:val="20"/>
                <w:lang w:val="en-GB"/>
              </w:rPr>
              <w:t>FC Red Bull Salzburg (client)</w:t>
            </w:r>
          </w:p>
        </w:tc>
        <w:tc>
          <w:tcPr>
            <w:tcW w:w="5486" w:type="dxa"/>
          </w:tcPr>
          <w:p w14:paraId="6182D04E" w14:textId="77777777" w:rsidR="009F75BA" w:rsidRDefault="009F75BA" w:rsidP="00842835">
            <w:pPr>
              <w:spacing w:after="0" w:line="240" w:lineRule="auto"/>
              <w:jc w:val="left"/>
              <w:rPr>
                <w:sz w:val="20"/>
                <w:lang w:val="en-GB"/>
              </w:rPr>
            </w:pPr>
            <w:r>
              <w:rPr>
                <w:sz w:val="20"/>
                <w:lang w:val="en-GB"/>
              </w:rPr>
              <w:t>Commissions the system; wants reliable ticket sales for league and European matches, revenue and an extensible solution.</w:t>
            </w:r>
          </w:p>
        </w:tc>
      </w:tr>
      <w:tr w:rsidR="009F75BA" w:rsidRPr="00A868B7" w14:paraId="7D79892B" w14:textId="77777777" w:rsidTr="00842835">
        <w:trPr>
          <w:cantSplit/>
        </w:trPr>
        <w:tc>
          <w:tcPr>
            <w:tcW w:w="3300" w:type="dxa"/>
          </w:tcPr>
          <w:p w14:paraId="6CAD6BC6" w14:textId="77777777" w:rsidR="009F75BA" w:rsidRDefault="009F75BA" w:rsidP="00842835">
            <w:pPr>
              <w:spacing w:after="0" w:line="240" w:lineRule="auto"/>
              <w:jc w:val="left"/>
              <w:rPr>
                <w:sz w:val="20"/>
                <w:lang w:val="en-GB"/>
              </w:rPr>
            </w:pPr>
            <w:r>
              <w:rPr>
                <w:sz w:val="20"/>
                <w:lang w:val="en-GB"/>
              </w:rPr>
              <w:t>Spectators / customers</w:t>
            </w:r>
          </w:p>
        </w:tc>
        <w:tc>
          <w:tcPr>
            <w:tcW w:w="5486" w:type="dxa"/>
          </w:tcPr>
          <w:p w14:paraId="540C788D" w14:textId="77777777" w:rsidR="009F75BA" w:rsidRDefault="009F75BA" w:rsidP="00842835">
            <w:pPr>
              <w:spacing w:after="0" w:line="240" w:lineRule="auto"/>
              <w:jc w:val="left"/>
              <w:rPr>
                <w:sz w:val="20"/>
                <w:lang w:val="en-GB"/>
              </w:rPr>
            </w:pPr>
            <w:r>
              <w:rPr>
                <w:sz w:val="20"/>
                <w:lang w:val="en-GB"/>
              </w:rPr>
              <w:t>Buy tickets online, at kiosks or at the counter; regular and reduced-price customers (children under 16, persons with disabilities).</w:t>
            </w:r>
          </w:p>
        </w:tc>
      </w:tr>
      <w:tr w:rsidR="009F75BA" w:rsidRPr="00A868B7" w14:paraId="074DFFE5" w14:textId="77777777" w:rsidTr="00842835">
        <w:trPr>
          <w:cantSplit/>
        </w:trPr>
        <w:tc>
          <w:tcPr>
            <w:tcW w:w="3300" w:type="dxa"/>
          </w:tcPr>
          <w:p w14:paraId="3A902F8E" w14:textId="77777777" w:rsidR="009F75BA" w:rsidRDefault="009F75BA" w:rsidP="00842835">
            <w:pPr>
              <w:spacing w:after="0" w:line="240" w:lineRule="auto"/>
              <w:jc w:val="left"/>
              <w:rPr>
                <w:sz w:val="20"/>
                <w:lang w:val="en-GB"/>
              </w:rPr>
            </w:pPr>
            <w:r>
              <w:rPr>
                <w:sz w:val="20"/>
                <w:lang w:val="en-GB"/>
              </w:rPr>
              <w:t>Season ticket holders</w:t>
            </w:r>
          </w:p>
        </w:tc>
        <w:tc>
          <w:tcPr>
            <w:tcW w:w="5486" w:type="dxa"/>
          </w:tcPr>
          <w:p w14:paraId="487D3B05" w14:textId="77777777" w:rsidR="009F75BA" w:rsidRDefault="009F75BA" w:rsidP="00842835">
            <w:pPr>
              <w:spacing w:after="0" w:line="240" w:lineRule="auto"/>
              <w:jc w:val="left"/>
              <w:rPr>
                <w:sz w:val="20"/>
                <w:lang w:val="en-GB"/>
              </w:rPr>
            </w:pPr>
            <w:r>
              <w:rPr>
                <w:sz w:val="20"/>
                <w:lang w:val="en-GB"/>
              </w:rPr>
              <w:t>Hold a fixed seat for all home league matches of a season; reserve additional tickets (max. 4).</w:t>
            </w:r>
          </w:p>
        </w:tc>
      </w:tr>
      <w:tr w:rsidR="009F75BA" w:rsidRPr="00A868B7" w14:paraId="720DFF28" w14:textId="77777777" w:rsidTr="00842835">
        <w:trPr>
          <w:cantSplit/>
        </w:trPr>
        <w:tc>
          <w:tcPr>
            <w:tcW w:w="3300" w:type="dxa"/>
          </w:tcPr>
          <w:p w14:paraId="565E95D5" w14:textId="77777777" w:rsidR="009F75BA" w:rsidRDefault="009F75BA" w:rsidP="00842835">
            <w:pPr>
              <w:spacing w:after="0" w:line="240" w:lineRule="auto"/>
              <w:jc w:val="left"/>
              <w:rPr>
                <w:sz w:val="20"/>
                <w:lang w:val="en-GB"/>
              </w:rPr>
            </w:pPr>
            <w:r>
              <w:rPr>
                <w:sz w:val="20"/>
                <w:lang w:val="en-GB"/>
              </w:rPr>
              <w:t>FC ITS Fan Club and its members</w:t>
            </w:r>
          </w:p>
        </w:tc>
        <w:tc>
          <w:tcPr>
            <w:tcW w:w="5486" w:type="dxa"/>
          </w:tcPr>
          <w:p w14:paraId="05A6FB94" w14:textId="77777777" w:rsidR="009F75BA" w:rsidRDefault="009F75BA" w:rsidP="00842835">
            <w:pPr>
              <w:spacing w:after="0" w:line="240" w:lineRule="auto"/>
              <w:jc w:val="left"/>
              <w:rPr>
                <w:sz w:val="20"/>
                <w:lang w:val="en-GB"/>
              </w:rPr>
            </w:pPr>
            <w:r>
              <w:rPr>
                <w:sz w:val="20"/>
                <w:lang w:val="en-GB"/>
              </w:rPr>
              <w:t>Members buy discounted fan tickets for sector C; membership is verified at purchase and entry.</w:t>
            </w:r>
          </w:p>
        </w:tc>
      </w:tr>
      <w:tr w:rsidR="009F75BA" w:rsidRPr="00A868B7" w14:paraId="684C4E52" w14:textId="77777777" w:rsidTr="00842835">
        <w:trPr>
          <w:cantSplit/>
        </w:trPr>
        <w:tc>
          <w:tcPr>
            <w:tcW w:w="3300" w:type="dxa"/>
          </w:tcPr>
          <w:p w14:paraId="1E0289AF" w14:textId="77777777" w:rsidR="009F75BA" w:rsidRDefault="009F75BA" w:rsidP="00842835">
            <w:pPr>
              <w:spacing w:after="0" w:line="240" w:lineRule="auto"/>
              <w:jc w:val="left"/>
              <w:rPr>
                <w:sz w:val="20"/>
                <w:lang w:val="en-GB"/>
              </w:rPr>
            </w:pPr>
            <w:r>
              <w:rPr>
                <w:sz w:val="20"/>
                <w:lang w:val="en-GB"/>
              </w:rPr>
              <w:t>Ticket counter staff</w:t>
            </w:r>
          </w:p>
        </w:tc>
        <w:tc>
          <w:tcPr>
            <w:tcW w:w="5486" w:type="dxa"/>
          </w:tcPr>
          <w:p w14:paraId="6268C4A1" w14:textId="77777777" w:rsidR="009F75BA" w:rsidRDefault="009F75BA" w:rsidP="00842835">
            <w:pPr>
              <w:spacing w:after="0" w:line="240" w:lineRule="auto"/>
              <w:jc w:val="left"/>
              <w:rPr>
                <w:sz w:val="20"/>
                <w:lang w:val="en-GB"/>
              </w:rPr>
            </w:pPr>
            <w:r>
              <w:rPr>
                <w:sz w:val="20"/>
                <w:lang w:val="en-GB"/>
              </w:rPr>
              <w:t>Sell tickets (also anonymously and for cash), handle reservations and cancellations.</w:t>
            </w:r>
          </w:p>
        </w:tc>
      </w:tr>
      <w:tr w:rsidR="009F75BA" w:rsidRPr="00A868B7" w14:paraId="036189D3" w14:textId="77777777" w:rsidTr="00842835">
        <w:trPr>
          <w:cantSplit/>
        </w:trPr>
        <w:tc>
          <w:tcPr>
            <w:tcW w:w="3300" w:type="dxa"/>
          </w:tcPr>
          <w:p w14:paraId="526586F7" w14:textId="77777777" w:rsidR="009F75BA" w:rsidRDefault="009F75BA" w:rsidP="00842835">
            <w:pPr>
              <w:spacing w:after="0" w:line="240" w:lineRule="auto"/>
              <w:jc w:val="left"/>
              <w:rPr>
                <w:sz w:val="20"/>
                <w:lang w:val="en-GB"/>
              </w:rPr>
            </w:pPr>
            <w:r>
              <w:rPr>
                <w:sz w:val="20"/>
                <w:lang w:val="en-GB"/>
              </w:rPr>
              <w:t>Stadium entry and security staff</w:t>
            </w:r>
          </w:p>
        </w:tc>
        <w:tc>
          <w:tcPr>
            <w:tcW w:w="5486" w:type="dxa"/>
          </w:tcPr>
          <w:p w14:paraId="1BF79025" w14:textId="77777777" w:rsidR="009F75BA" w:rsidRDefault="009F75BA" w:rsidP="00842835">
            <w:pPr>
              <w:spacing w:after="0" w:line="240" w:lineRule="auto"/>
              <w:jc w:val="left"/>
              <w:rPr>
                <w:sz w:val="20"/>
                <w:lang w:val="en-GB"/>
              </w:rPr>
            </w:pPr>
            <w:r>
              <w:rPr>
                <w:sz w:val="20"/>
                <w:lang w:val="en-GB"/>
              </w:rPr>
              <w:t>Operate access control; are notified when the same ticket number is used repeatedly.</w:t>
            </w:r>
          </w:p>
        </w:tc>
      </w:tr>
      <w:tr w:rsidR="009F75BA" w:rsidRPr="00A868B7" w14:paraId="0E285068" w14:textId="77777777" w:rsidTr="00842835">
        <w:trPr>
          <w:cantSplit/>
        </w:trPr>
        <w:tc>
          <w:tcPr>
            <w:tcW w:w="3300" w:type="dxa"/>
          </w:tcPr>
          <w:p w14:paraId="4FF127D6" w14:textId="77777777" w:rsidR="009F75BA" w:rsidRDefault="009F75BA" w:rsidP="00842835">
            <w:pPr>
              <w:spacing w:after="0" w:line="240" w:lineRule="auto"/>
              <w:jc w:val="left"/>
              <w:rPr>
                <w:sz w:val="20"/>
                <w:lang w:val="en-GB"/>
              </w:rPr>
            </w:pPr>
            <w:r>
              <w:rPr>
                <w:sz w:val="20"/>
                <w:lang w:val="en-GB"/>
              </w:rPr>
              <w:lastRenderedPageBreak/>
              <w:t>Club management / marketing</w:t>
            </w:r>
          </w:p>
        </w:tc>
        <w:tc>
          <w:tcPr>
            <w:tcW w:w="5486" w:type="dxa"/>
          </w:tcPr>
          <w:p w14:paraId="719221D1" w14:textId="77777777" w:rsidR="009F75BA" w:rsidRDefault="009F75BA" w:rsidP="00842835">
            <w:pPr>
              <w:spacing w:after="0" w:line="240" w:lineRule="auto"/>
              <w:jc w:val="left"/>
              <w:rPr>
                <w:sz w:val="20"/>
                <w:lang w:val="en-GB"/>
              </w:rPr>
            </w:pPr>
            <w:r>
              <w:rPr>
                <w:sz w:val="20"/>
                <w:lang w:val="en-GB"/>
              </w:rPr>
              <w:t>Use match and season statistics and link ticket usage to customers for marketing.</w:t>
            </w:r>
          </w:p>
        </w:tc>
      </w:tr>
      <w:tr w:rsidR="009F75BA" w:rsidRPr="00A868B7" w14:paraId="170CE2B2" w14:textId="77777777" w:rsidTr="00842835">
        <w:trPr>
          <w:cantSplit/>
        </w:trPr>
        <w:tc>
          <w:tcPr>
            <w:tcW w:w="3300" w:type="dxa"/>
          </w:tcPr>
          <w:p w14:paraId="3BA15476" w14:textId="77777777" w:rsidR="009F75BA" w:rsidRDefault="009F75BA" w:rsidP="00842835">
            <w:pPr>
              <w:spacing w:after="0" w:line="240" w:lineRule="auto"/>
              <w:jc w:val="left"/>
              <w:rPr>
                <w:sz w:val="20"/>
                <w:lang w:val="en-GB"/>
              </w:rPr>
            </w:pPr>
            <w:r>
              <w:rPr>
                <w:sz w:val="20"/>
                <w:lang w:val="en-GB"/>
              </w:rPr>
              <w:t>Competition organisers (Austrian Bundesliga, UEFA)</w:t>
            </w:r>
          </w:p>
        </w:tc>
        <w:tc>
          <w:tcPr>
            <w:tcW w:w="5486" w:type="dxa"/>
          </w:tcPr>
          <w:p w14:paraId="373212ED" w14:textId="77777777" w:rsidR="009F75BA" w:rsidRDefault="009F75BA" w:rsidP="00842835">
            <w:pPr>
              <w:spacing w:after="0" w:line="240" w:lineRule="auto"/>
              <w:jc w:val="left"/>
              <w:rPr>
                <w:sz w:val="20"/>
                <w:lang w:val="en-GB"/>
              </w:rPr>
            </w:pPr>
            <w:r>
              <w:rPr>
                <w:sz w:val="20"/>
                <w:lang w:val="en-GB"/>
              </w:rPr>
              <w:t>Define competitions, fixtures and rules, e.g. for Champions League tickets.</w:t>
            </w:r>
          </w:p>
        </w:tc>
      </w:tr>
      <w:tr w:rsidR="009F75BA" w:rsidRPr="00A868B7" w14:paraId="62935518" w14:textId="77777777" w:rsidTr="00842835">
        <w:trPr>
          <w:cantSplit/>
        </w:trPr>
        <w:tc>
          <w:tcPr>
            <w:tcW w:w="3300" w:type="dxa"/>
          </w:tcPr>
          <w:p w14:paraId="64617CE9" w14:textId="77777777" w:rsidR="009F75BA" w:rsidRDefault="009F75BA" w:rsidP="00842835">
            <w:pPr>
              <w:spacing w:after="0" w:line="240" w:lineRule="auto"/>
              <w:jc w:val="left"/>
              <w:rPr>
                <w:sz w:val="20"/>
                <w:lang w:val="en-GB"/>
              </w:rPr>
            </w:pPr>
            <w:r>
              <w:rPr>
                <w:sz w:val="20"/>
                <w:lang w:val="en-GB"/>
              </w:rPr>
              <w:t>Other Austrian Bundesliga clubs</w:t>
            </w:r>
          </w:p>
        </w:tc>
        <w:tc>
          <w:tcPr>
            <w:tcW w:w="5486" w:type="dxa"/>
          </w:tcPr>
          <w:p w14:paraId="0B01E3F8" w14:textId="77777777" w:rsidR="009F75BA" w:rsidRDefault="009F75BA" w:rsidP="00842835">
            <w:pPr>
              <w:spacing w:after="0" w:line="240" w:lineRule="auto"/>
              <w:jc w:val="left"/>
              <w:rPr>
                <w:sz w:val="20"/>
                <w:lang w:val="en-GB"/>
              </w:rPr>
            </w:pPr>
            <w:r>
              <w:rPr>
                <w:sz w:val="20"/>
                <w:lang w:val="en-GB"/>
              </w:rPr>
              <w:t>Future users of the system once several stadiums are supported.</w:t>
            </w:r>
          </w:p>
        </w:tc>
      </w:tr>
      <w:tr w:rsidR="009F75BA" w:rsidRPr="00A868B7" w14:paraId="149EA0FB" w14:textId="77777777" w:rsidTr="00842835">
        <w:trPr>
          <w:cantSplit/>
        </w:trPr>
        <w:tc>
          <w:tcPr>
            <w:tcW w:w="3300" w:type="dxa"/>
          </w:tcPr>
          <w:p w14:paraId="1B48FB8E" w14:textId="77777777" w:rsidR="009F75BA" w:rsidRDefault="009F75BA" w:rsidP="00842835">
            <w:pPr>
              <w:spacing w:after="0" w:line="240" w:lineRule="auto"/>
              <w:jc w:val="left"/>
              <w:rPr>
                <w:sz w:val="20"/>
                <w:lang w:val="en-GB"/>
              </w:rPr>
            </w:pPr>
            <w:r>
              <w:rPr>
                <w:sz w:val="20"/>
                <w:lang w:val="en-GB"/>
              </w:rPr>
              <w:t xml:space="preserve">Development team </w:t>
            </w:r>
          </w:p>
        </w:tc>
        <w:tc>
          <w:tcPr>
            <w:tcW w:w="5486" w:type="dxa"/>
          </w:tcPr>
          <w:p w14:paraId="59E72C62" w14:textId="77777777" w:rsidR="009F75BA" w:rsidRDefault="009F75BA" w:rsidP="002C5BBB">
            <w:pPr>
              <w:keepNext/>
              <w:spacing w:after="0" w:line="240" w:lineRule="auto"/>
              <w:jc w:val="left"/>
              <w:rPr>
                <w:sz w:val="20"/>
                <w:lang w:val="en-GB"/>
              </w:rPr>
            </w:pPr>
            <w:r>
              <w:rPr>
                <w:sz w:val="20"/>
                <w:lang w:val="en-GB"/>
              </w:rPr>
              <w:t>Analyse, design, implement and test the system.</w:t>
            </w:r>
          </w:p>
        </w:tc>
      </w:tr>
    </w:tbl>
    <w:p w14:paraId="2492723C" w14:textId="03BD5166" w:rsidR="009F75BA" w:rsidRDefault="002C5BBB" w:rsidP="002C5BBB">
      <w:pPr>
        <w:pStyle w:val="Beschriftung"/>
        <w:rPr>
          <w:lang w:val="en-GB"/>
        </w:rPr>
      </w:pPr>
      <w:r>
        <w:t xml:space="preserve">Table </w:t>
      </w:r>
      <w:r>
        <w:fldChar w:fldCharType="begin"/>
      </w:r>
      <w:r>
        <w:instrText xml:space="preserve"> SEQ Table \* ARABIC </w:instrText>
      </w:r>
      <w:r>
        <w:fldChar w:fldCharType="separate"/>
      </w:r>
      <w:r>
        <w:rPr>
          <w:noProof/>
        </w:rPr>
        <w:t>2</w:t>
      </w:r>
      <w:r>
        <w:rPr>
          <w:noProof/>
        </w:rPr>
        <w:fldChar w:fldCharType="end"/>
      </w:r>
      <w:r>
        <w:t>: Stakeholders</w:t>
      </w:r>
    </w:p>
    <w:p w14:paraId="2135325A" w14:textId="77777777" w:rsidR="009F75BA" w:rsidRPr="0022670C" w:rsidRDefault="009F75BA" w:rsidP="009F75BA">
      <w:pPr>
        <w:pStyle w:val="US2Kapitel"/>
        <w:rPr>
          <w:rFonts w:asciiTheme="minorHAnsi" w:hAnsiTheme="minorHAnsi" w:cstheme="minorHAnsi"/>
        </w:rPr>
      </w:pPr>
      <w:bookmarkStart w:id="8" w:name="_Toc75855925"/>
      <w:bookmarkStart w:id="9" w:name="_Toc207788674"/>
      <w:r>
        <w:rPr>
          <w:rFonts w:asciiTheme="minorHAnsi" w:hAnsiTheme="minorHAnsi" w:cstheme="minorHAnsi"/>
        </w:rPr>
        <w:t>Context Diagram</w:t>
      </w:r>
      <w:bookmarkEnd w:id="8"/>
      <w:bookmarkEnd w:id="9"/>
    </w:p>
    <w:p w14:paraId="0EA8F8FD" w14:textId="1DF4D16A" w:rsidR="002C5BBB" w:rsidRPr="00536859" w:rsidRDefault="00536859" w:rsidP="00536859">
      <w:pPr>
        <w:rPr>
          <w:lang w:val="en-GB"/>
        </w:rPr>
      </w:pPr>
      <w:r w:rsidRPr="00246B11">
        <w:drawing>
          <wp:anchor distT="0" distB="0" distL="114300" distR="114300" simplePos="0" relativeHeight="251658240" behindDoc="1" locked="0" layoutInCell="1" allowOverlap="1" wp14:anchorId="05F7B28F" wp14:editId="0EE31791">
            <wp:simplePos x="0" y="0"/>
            <wp:positionH relativeFrom="page">
              <wp:align>center</wp:align>
            </wp:positionH>
            <wp:positionV relativeFrom="paragraph">
              <wp:posOffset>612140</wp:posOffset>
            </wp:positionV>
            <wp:extent cx="6377940" cy="5624195"/>
            <wp:effectExtent l="0" t="0" r="3810" b="0"/>
            <wp:wrapTight wrapText="bothSides">
              <wp:wrapPolygon edited="0">
                <wp:start x="0" y="0"/>
                <wp:lineTo x="0" y="21510"/>
                <wp:lineTo x="21548" y="21510"/>
                <wp:lineTo x="21548" y="0"/>
                <wp:lineTo x="0" y="0"/>
              </wp:wrapPolygon>
            </wp:wrapTight>
            <wp:docPr id="157865146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7940" cy="5624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75BA">
        <w:rPr>
          <w:lang w:val="en-GB"/>
        </w:rPr>
        <w:t>The context diagram shows the ticketing system as a black box and the external actors and systems that exchange information with it.</w:t>
      </w:r>
    </w:p>
    <w:p w14:paraId="019B0B2A" w14:textId="2F93A002" w:rsidR="009F75BA" w:rsidRPr="002C5BBB" w:rsidRDefault="002C5BBB" w:rsidP="002C5BBB">
      <w:pPr>
        <w:pStyle w:val="Beschriftung"/>
        <w:rPr>
          <w:lang w:val="en-GB"/>
        </w:rPr>
      </w:pPr>
      <w:r w:rsidRPr="002C5BBB">
        <w:rPr>
          <w:lang w:val="en-GB"/>
        </w:rPr>
        <w:t xml:space="preserve">Figure </w:t>
      </w:r>
      <w:r>
        <w:fldChar w:fldCharType="begin"/>
      </w:r>
      <w:r w:rsidRPr="002C5BBB">
        <w:rPr>
          <w:lang w:val="en-GB"/>
        </w:rPr>
        <w:instrText xml:space="preserve"> SEQ Figure \* ARABIC </w:instrText>
      </w:r>
      <w:r>
        <w:fldChar w:fldCharType="separate"/>
      </w:r>
      <w:r w:rsidRPr="002C5BBB">
        <w:rPr>
          <w:noProof/>
          <w:lang w:val="en-GB"/>
        </w:rPr>
        <w:t>1</w:t>
      </w:r>
      <w:r>
        <w:fldChar w:fldCharType="end"/>
      </w:r>
      <w:r w:rsidRPr="002C5BBB">
        <w:rPr>
          <w:lang w:val="en-GB"/>
        </w:rPr>
        <w:t>: Context diagram of the ticketing system</w:t>
      </w:r>
    </w:p>
    <w:p w14:paraId="2FEBDA80" w14:textId="2647FB24" w:rsidR="009F75BA" w:rsidRDefault="009F75BA" w:rsidP="009F75BA">
      <w:pPr>
        <w:rPr>
          <w:lang w:val="en-GB"/>
        </w:rPr>
      </w:pPr>
      <w:r>
        <w:rPr>
          <w:lang w:val="en-GB"/>
        </w:rPr>
        <w:lastRenderedPageBreak/>
        <w:t>Customers, season ticket holders and ticket counter staff query available seats and buy, reserve or cancel tickets via their clients (web shop, app, kiosk, POS). The payment provider handles credit card payments, and the FC ITS Fan Club data is used to verify membership for fan tickets. The entry gates send ticket numbers and entry/exit scans and receive a grant or deny decision; if a ticket number is used repeatedly, stadium staff are alerted. Club management and marketing receive utilisation and match statistics.</w:t>
      </w:r>
    </w:p>
    <w:p w14:paraId="062A2780" w14:textId="77777777" w:rsidR="009F75BA" w:rsidRPr="0022670C" w:rsidRDefault="009F75BA" w:rsidP="009F75BA">
      <w:pPr>
        <w:pStyle w:val="US2Kapitel"/>
        <w:rPr>
          <w:rFonts w:asciiTheme="minorHAnsi" w:hAnsiTheme="minorHAnsi" w:cstheme="minorHAnsi"/>
        </w:rPr>
      </w:pPr>
      <w:bookmarkStart w:id="10" w:name="_Toc75855926"/>
      <w:bookmarkStart w:id="11" w:name="_Toc207788675"/>
      <w:r>
        <w:rPr>
          <w:rFonts w:asciiTheme="minorHAnsi" w:hAnsiTheme="minorHAnsi" w:cstheme="minorHAnsi"/>
        </w:rPr>
        <w:t>Requirements</w:t>
      </w:r>
      <w:bookmarkEnd w:id="10"/>
      <w:bookmarkEnd w:id="11"/>
    </w:p>
    <w:p w14:paraId="1A39FDCE" w14:textId="77777777" w:rsidR="009F75BA" w:rsidRDefault="009F75BA" w:rsidP="009F75BA">
      <w:pPr>
        <w:pStyle w:val="berschrift3"/>
        <w:rPr>
          <w:rFonts w:asciiTheme="minorHAnsi" w:hAnsiTheme="minorHAnsi" w:cstheme="minorHAnsi"/>
        </w:rPr>
      </w:pPr>
      <w:bookmarkStart w:id="12" w:name="_Toc207788676"/>
      <w:r>
        <w:rPr>
          <w:rFonts w:asciiTheme="minorHAnsi" w:hAnsiTheme="minorHAnsi" w:cstheme="minorHAnsi"/>
        </w:rPr>
        <w:t>Functional requirements</w:t>
      </w:r>
      <w:bookmarkEnd w:id="12"/>
    </w:p>
    <w:p w14:paraId="1ED08C4E" w14:textId="05568E1F" w:rsidR="009F75BA" w:rsidRDefault="009F75BA" w:rsidP="002C5BBB">
      <w:pPr>
        <w:rPr>
          <w:lang w:val="en-GB"/>
        </w:rPr>
      </w:pPr>
      <w:r>
        <w:rPr>
          <w:lang w:val="en-GB"/>
        </w:rPr>
        <w:t>The project requirements document (Ticketing (Soccer), FH Salzburg, 2025) already describes the functional requirements in detail. The most important ones for our project are summarised below; FR-01 to FR-07 belong to Use Case 1 and FR-08 to FR-12 to Use Case 2.</w:t>
      </w:r>
    </w:p>
    <w:tbl>
      <w:tblPr>
        <w:tblW w:w="878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100"/>
        <w:gridCol w:w="7686"/>
      </w:tblGrid>
      <w:tr w:rsidR="009F75BA" w14:paraId="04CCD8D8" w14:textId="77777777" w:rsidTr="00842835">
        <w:trPr>
          <w:cantSplit/>
          <w:tblHeader/>
        </w:trPr>
        <w:tc>
          <w:tcPr>
            <w:tcW w:w="1100" w:type="dxa"/>
            <w:shd w:val="clear" w:color="auto" w:fill="DCE6F2"/>
          </w:tcPr>
          <w:p w14:paraId="41A35B76" w14:textId="77777777" w:rsidR="009F75BA" w:rsidRDefault="009F75BA" w:rsidP="00842835">
            <w:pPr>
              <w:spacing w:after="0" w:line="240" w:lineRule="auto"/>
              <w:jc w:val="left"/>
              <w:rPr>
                <w:sz w:val="20"/>
                <w:lang w:val="en-GB"/>
              </w:rPr>
            </w:pPr>
            <w:r>
              <w:rPr>
                <w:b/>
                <w:sz w:val="20"/>
                <w:lang w:val="en-GB"/>
              </w:rPr>
              <w:t>ID</w:t>
            </w:r>
          </w:p>
        </w:tc>
        <w:tc>
          <w:tcPr>
            <w:tcW w:w="7686" w:type="dxa"/>
            <w:shd w:val="clear" w:color="auto" w:fill="DCE6F2"/>
          </w:tcPr>
          <w:p w14:paraId="32F89084" w14:textId="77777777" w:rsidR="009F75BA" w:rsidRDefault="009F75BA" w:rsidP="00842835">
            <w:pPr>
              <w:spacing w:after="0" w:line="240" w:lineRule="auto"/>
              <w:jc w:val="left"/>
              <w:rPr>
                <w:sz w:val="20"/>
                <w:lang w:val="en-GB"/>
              </w:rPr>
            </w:pPr>
            <w:r>
              <w:rPr>
                <w:b/>
                <w:sz w:val="20"/>
                <w:lang w:val="en-GB"/>
              </w:rPr>
              <w:t>Requirement</w:t>
            </w:r>
          </w:p>
        </w:tc>
      </w:tr>
      <w:tr w:rsidR="009F75BA" w:rsidRPr="00A868B7" w14:paraId="0F21390C" w14:textId="77777777" w:rsidTr="00842835">
        <w:trPr>
          <w:cantSplit/>
        </w:trPr>
        <w:tc>
          <w:tcPr>
            <w:tcW w:w="1100" w:type="dxa"/>
          </w:tcPr>
          <w:p w14:paraId="41A7957C" w14:textId="77777777" w:rsidR="009F75BA" w:rsidRDefault="009F75BA" w:rsidP="00842835">
            <w:pPr>
              <w:spacing w:after="0" w:line="240" w:lineRule="auto"/>
              <w:jc w:val="left"/>
              <w:rPr>
                <w:sz w:val="20"/>
                <w:lang w:val="en-GB"/>
              </w:rPr>
            </w:pPr>
            <w:r>
              <w:rPr>
                <w:sz w:val="20"/>
                <w:lang w:val="en-GB"/>
              </w:rPr>
              <w:t>FR-01</w:t>
            </w:r>
          </w:p>
        </w:tc>
        <w:tc>
          <w:tcPr>
            <w:tcW w:w="7686" w:type="dxa"/>
          </w:tcPr>
          <w:p w14:paraId="551E86AB" w14:textId="77777777" w:rsidR="009F75BA" w:rsidRDefault="009F75BA" w:rsidP="00842835">
            <w:pPr>
              <w:spacing w:after="0" w:line="240" w:lineRule="auto"/>
              <w:jc w:val="left"/>
              <w:rPr>
                <w:sz w:val="20"/>
                <w:lang w:val="en-GB"/>
              </w:rPr>
            </w:pPr>
            <w:r>
              <w:rPr>
                <w:sz w:val="20"/>
                <w:lang w:val="en-GB"/>
              </w:rPr>
              <w:t>The system shall allow a customer to select one of the upcoming matches for purchasing a ticket.</w:t>
            </w:r>
          </w:p>
        </w:tc>
      </w:tr>
      <w:tr w:rsidR="009F75BA" w:rsidRPr="00A868B7" w14:paraId="70C4A1A2" w14:textId="77777777" w:rsidTr="00842835">
        <w:trPr>
          <w:cantSplit/>
        </w:trPr>
        <w:tc>
          <w:tcPr>
            <w:tcW w:w="1100" w:type="dxa"/>
          </w:tcPr>
          <w:p w14:paraId="08963C8E" w14:textId="77777777" w:rsidR="009F75BA" w:rsidRDefault="009F75BA" w:rsidP="00842835">
            <w:pPr>
              <w:spacing w:after="0" w:line="240" w:lineRule="auto"/>
              <w:jc w:val="left"/>
              <w:rPr>
                <w:sz w:val="20"/>
                <w:lang w:val="en-GB"/>
              </w:rPr>
            </w:pPr>
            <w:r>
              <w:rPr>
                <w:sz w:val="20"/>
                <w:lang w:val="en-GB"/>
              </w:rPr>
              <w:t>FR-02</w:t>
            </w:r>
          </w:p>
        </w:tc>
        <w:tc>
          <w:tcPr>
            <w:tcW w:w="7686" w:type="dxa"/>
          </w:tcPr>
          <w:p w14:paraId="069DDA19" w14:textId="77777777" w:rsidR="009F75BA" w:rsidRDefault="009F75BA" w:rsidP="00842835">
            <w:pPr>
              <w:spacing w:after="0" w:line="240" w:lineRule="auto"/>
              <w:jc w:val="left"/>
              <w:rPr>
                <w:sz w:val="20"/>
                <w:lang w:val="en-GB"/>
              </w:rPr>
            </w:pPr>
            <w:r>
              <w:rPr>
                <w:sz w:val="20"/>
                <w:lang w:val="en-GB"/>
              </w:rPr>
              <w:t>The system shall allow the customer to choose a sector and a seat.</w:t>
            </w:r>
          </w:p>
        </w:tc>
      </w:tr>
      <w:tr w:rsidR="009F75BA" w:rsidRPr="00A868B7" w14:paraId="7FD3D25A" w14:textId="77777777" w:rsidTr="00842835">
        <w:trPr>
          <w:cantSplit/>
        </w:trPr>
        <w:tc>
          <w:tcPr>
            <w:tcW w:w="1100" w:type="dxa"/>
          </w:tcPr>
          <w:p w14:paraId="4279B8AA" w14:textId="77777777" w:rsidR="009F75BA" w:rsidRDefault="009F75BA" w:rsidP="00842835">
            <w:pPr>
              <w:spacing w:after="0" w:line="240" w:lineRule="auto"/>
              <w:jc w:val="left"/>
              <w:rPr>
                <w:sz w:val="20"/>
                <w:lang w:val="en-GB"/>
              </w:rPr>
            </w:pPr>
            <w:r>
              <w:rPr>
                <w:sz w:val="20"/>
                <w:lang w:val="en-GB"/>
              </w:rPr>
              <w:t>FR-03</w:t>
            </w:r>
          </w:p>
        </w:tc>
        <w:tc>
          <w:tcPr>
            <w:tcW w:w="7686" w:type="dxa"/>
          </w:tcPr>
          <w:p w14:paraId="52AE327D" w14:textId="77777777" w:rsidR="009F75BA" w:rsidRDefault="009F75BA" w:rsidP="00842835">
            <w:pPr>
              <w:spacing w:after="0" w:line="240" w:lineRule="auto"/>
              <w:jc w:val="left"/>
              <w:rPr>
                <w:sz w:val="20"/>
                <w:lang w:val="en-GB"/>
              </w:rPr>
            </w:pPr>
            <w:r>
              <w:rPr>
                <w:sz w:val="20"/>
                <w:lang w:val="en-GB"/>
              </w:rPr>
              <w:t>The system shall display only available seats, i.e. seats without a sold single-match ticket for the match and without an assigned season ticket for the competition/series.</w:t>
            </w:r>
          </w:p>
        </w:tc>
      </w:tr>
      <w:tr w:rsidR="009F75BA" w:rsidRPr="00A868B7" w14:paraId="2D80BB81" w14:textId="77777777" w:rsidTr="00842835">
        <w:trPr>
          <w:cantSplit/>
        </w:trPr>
        <w:tc>
          <w:tcPr>
            <w:tcW w:w="1100" w:type="dxa"/>
          </w:tcPr>
          <w:p w14:paraId="7C39CAF1" w14:textId="77777777" w:rsidR="009F75BA" w:rsidRDefault="009F75BA" w:rsidP="00842835">
            <w:pPr>
              <w:spacing w:after="0" w:line="240" w:lineRule="auto"/>
              <w:jc w:val="left"/>
              <w:rPr>
                <w:sz w:val="20"/>
                <w:lang w:val="en-GB"/>
              </w:rPr>
            </w:pPr>
            <w:r>
              <w:rPr>
                <w:sz w:val="20"/>
                <w:lang w:val="en-GB"/>
              </w:rPr>
              <w:t>FR-04</w:t>
            </w:r>
          </w:p>
        </w:tc>
        <w:tc>
          <w:tcPr>
            <w:tcW w:w="7686" w:type="dxa"/>
          </w:tcPr>
          <w:p w14:paraId="502B7051" w14:textId="77777777" w:rsidR="009F75BA" w:rsidRDefault="009F75BA" w:rsidP="00842835">
            <w:pPr>
              <w:spacing w:after="0" w:line="240" w:lineRule="auto"/>
              <w:jc w:val="left"/>
              <w:rPr>
                <w:sz w:val="20"/>
                <w:lang w:val="en-GB"/>
              </w:rPr>
            </w:pPr>
            <w:r>
              <w:rPr>
                <w:sz w:val="20"/>
                <w:lang w:val="en-GB"/>
              </w:rPr>
              <w:t>The system shall display the ticket price, determined by sector and competition type, during the purchase flow.</w:t>
            </w:r>
          </w:p>
        </w:tc>
      </w:tr>
      <w:tr w:rsidR="009F75BA" w:rsidRPr="00A868B7" w14:paraId="32BD4474" w14:textId="77777777" w:rsidTr="00842835">
        <w:trPr>
          <w:cantSplit/>
        </w:trPr>
        <w:tc>
          <w:tcPr>
            <w:tcW w:w="1100" w:type="dxa"/>
          </w:tcPr>
          <w:p w14:paraId="3EA602CE" w14:textId="77777777" w:rsidR="009F75BA" w:rsidRDefault="009F75BA" w:rsidP="00842835">
            <w:pPr>
              <w:spacing w:after="0" w:line="240" w:lineRule="auto"/>
              <w:jc w:val="left"/>
              <w:rPr>
                <w:sz w:val="20"/>
                <w:lang w:val="en-GB"/>
              </w:rPr>
            </w:pPr>
            <w:r>
              <w:rPr>
                <w:sz w:val="20"/>
                <w:lang w:val="en-GB"/>
              </w:rPr>
              <w:t>FR-05</w:t>
            </w:r>
          </w:p>
        </w:tc>
        <w:tc>
          <w:tcPr>
            <w:tcW w:w="7686" w:type="dxa"/>
          </w:tcPr>
          <w:p w14:paraId="01C6627F" w14:textId="77777777" w:rsidR="009F75BA" w:rsidRDefault="009F75BA" w:rsidP="00842835">
            <w:pPr>
              <w:spacing w:after="0" w:line="240" w:lineRule="auto"/>
              <w:jc w:val="left"/>
              <w:rPr>
                <w:sz w:val="20"/>
                <w:lang w:val="en-GB"/>
              </w:rPr>
            </w:pPr>
            <w:r>
              <w:rPr>
                <w:sz w:val="20"/>
                <w:lang w:val="en-GB"/>
              </w:rPr>
              <w:t>The system shall prevent double-selling of a seat by concurrency control.</w:t>
            </w:r>
          </w:p>
        </w:tc>
      </w:tr>
      <w:tr w:rsidR="009F75BA" w:rsidRPr="00A868B7" w14:paraId="3B584988" w14:textId="77777777" w:rsidTr="00842835">
        <w:trPr>
          <w:cantSplit/>
        </w:trPr>
        <w:tc>
          <w:tcPr>
            <w:tcW w:w="1100" w:type="dxa"/>
          </w:tcPr>
          <w:p w14:paraId="21F7F754" w14:textId="77777777" w:rsidR="009F75BA" w:rsidRDefault="009F75BA" w:rsidP="00842835">
            <w:pPr>
              <w:spacing w:after="0" w:line="240" w:lineRule="auto"/>
              <w:jc w:val="left"/>
              <w:rPr>
                <w:sz w:val="20"/>
                <w:lang w:val="en-GB"/>
              </w:rPr>
            </w:pPr>
            <w:r>
              <w:rPr>
                <w:sz w:val="20"/>
                <w:lang w:val="en-GB"/>
              </w:rPr>
              <w:t>FR-06</w:t>
            </w:r>
          </w:p>
        </w:tc>
        <w:tc>
          <w:tcPr>
            <w:tcW w:w="7686" w:type="dxa"/>
          </w:tcPr>
          <w:p w14:paraId="40D80C2F" w14:textId="77777777" w:rsidR="009F75BA" w:rsidRDefault="009F75BA" w:rsidP="00842835">
            <w:pPr>
              <w:spacing w:after="0" w:line="240" w:lineRule="auto"/>
              <w:jc w:val="left"/>
              <w:rPr>
                <w:sz w:val="20"/>
                <w:lang w:val="en-GB"/>
              </w:rPr>
            </w:pPr>
            <w:r>
              <w:rPr>
                <w:sz w:val="20"/>
                <w:lang w:val="en-GB"/>
              </w:rPr>
              <w:t>The system shall limit purchases and reservations to a maximum of 4 tickets per person.</w:t>
            </w:r>
          </w:p>
        </w:tc>
      </w:tr>
      <w:tr w:rsidR="009F75BA" w:rsidRPr="00A868B7" w14:paraId="65C3577D" w14:textId="77777777" w:rsidTr="00842835">
        <w:trPr>
          <w:cantSplit/>
        </w:trPr>
        <w:tc>
          <w:tcPr>
            <w:tcW w:w="1100" w:type="dxa"/>
          </w:tcPr>
          <w:p w14:paraId="4509B3CF" w14:textId="77777777" w:rsidR="009F75BA" w:rsidRDefault="009F75BA" w:rsidP="00842835">
            <w:pPr>
              <w:spacing w:after="0" w:line="240" w:lineRule="auto"/>
              <w:jc w:val="left"/>
              <w:rPr>
                <w:sz w:val="20"/>
                <w:lang w:val="en-GB"/>
              </w:rPr>
            </w:pPr>
            <w:r>
              <w:rPr>
                <w:sz w:val="20"/>
                <w:lang w:val="en-GB"/>
              </w:rPr>
              <w:t>FR-07</w:t>
            </w:r>
          </w:p>
        </w:tc>
        <w:tc>
          <w:tcPr>
            <w:tcW w:w="7686" w:type="dxa"/>
          </w:tcPr>
          <w:p w14:paraId="2043D807" w14:textId="77777777" w:rsidR="009F75BA" w:rsidRDefault="009F75BA" w:rsidP="00842835">
            <w:pPr>
              <w:spacing w:after="0" w:line="240" w:lineRule="auto"/>
              <w:jc w:val="left"/>
              <w:rPr>
                <w:sz w:val="20"/>
                <w:lang w:val="en-GB"/>
              </w:rPr>
            </w:pPr>
            <w:r>
              <w:rPr>
                <w:sz w:val="20"/>
                <w:lang w:val="en-GB"/>
              </w:rPr>
              <w:t>The system shall support payment in cash (staffed counters only) and by credit card (online or POS) and allow anonymous single-match sales at the counter.</w:t>
            </w:r>
          </w:p>
        </w:tc>
      </w:tr>
      <w:tr w:rsidR="009F75BA" w:rsidRPr="00A868B7" w14:paraId="2813D0DD" w14:textId="77777777" w:rsidTr="00842835">
        <w:trPr>
          <w:cantSplit/>
        </w:trPr>
        <w:tc>
          <w:tcPr>
            <w:tcW w:w="1100" w:type="dxa"/>
          </w:tcPr>
          <w:p w14:paraId="1200332D" w14:textId="77777777" w:rsidR="009F75BA" w:rsidRDefault="009F75BA" w:rsidP="00842835">
            <w:pPr>
              <w:spacing w:after="0" w:line="240" w:lineRule="auto"/>
              <w:jc w:val="left"/>
              <w:rPr>
                <w:sz w:val="20"/>
                <w:lang w:val="en-GB"/>
              </w:rPr>
            </w:pPr>
            <w:r>
              <w:rPr>
                <w:sz w:val="20"/>
                <w:lang w:val="en-GB"/>
              </w:rPr>
              <w:t>FR-08</w:t>
            </w:r>
          </w:p>
        </w:tc>
        <w:tc>
          <w:tcPr>
            <w:tcW w:w="7686" w:type="dxa"/>
          </w:tcPr>
          <w:p w14:paraId="2CB7F3E1" w14:textId="77777777" w:rsidR="009F75BA" w:rsidRDefault="009F75BA" w:rsidP="00842835">
            <w:pPr>
              <w:spacing w:after="0" w:line="240" w:lineRule="auto"/>
              <w:jc w:val="left"/>
              <w:rPr>
                <w:sz w:val="20"/>
                <w:lang w:val="en-GB"/>
              </w:rPr>
            </w:pPr>
            <w:r>
              <w:rPr>
                <w:sz w:val="20"/>
                <w:lang w:val="en-GB"/>
              </w:rPr>
              <w:t>The system shall allow a spectator to attempt entry by presenting a ticket number.</w:t>
            </w:r>
          </w:p>
        </w:tc>
      </w:tr>
      <w:tr w:rsidR="009F75BA" w:rsidRPr="00A868B7" w14:paraId="3E0BD19B" w14:textId="77777777" w:rsidTr="00842835">
        <w:trPr>
          <w:cantSplit/>
        </w:trPr>
        <w:tc>
          <w:tcPr>
            <w:tcW w:w="1100" w:type="dxa"/>
          </w:tcPr>
          <w:p w14:paraId="1B4064C3" w14:textId="77777777" w:rsidR="009F75BA" w:rsidRDefault="009F75BA" w:rsidP="00842835">
            <w:pPr>
              <w:spacing w:after="0" w:line="240" w:lineRule="auto"/>
              <w:jc w:val="left"/>
              <w:rPr>
                <w:sz w:val="20"/>
                <w:lang w:val="en-GB"/>
              </w:rPr>
            </w:pPr>
            <w:r>
              <w:rPr>
                <w:sz w:val="20"/>
                <w:lang w:val="en-GB"/>
              </w:rPr>
              <w:t>FR-09</w:t>
            </w:r>
          </w:p>
        </w:tc>
        <w:tc>
          <w:tcPr>
            <w:tcW w:w="7686" w:type="dxa"/>
          </w:tcPr>
          <w:p w14:paraId="10664258" w14:textId="77777777" w:rsidR="009F75BA" w:rsidRDefault="009F75BA" w:rsidP="00842835">
            <w:pPr>
              <w:spacing w:after="0" w:line="240" w:lineRule="auto"/>
              <w:jc w:val="left"/>
              <w:rPr>
                <w:sz w:val="20"/>
                <w:lang w:val="en-GB"/>
              </w:rPr>
            </w:pPr>
            <w:r>
              <w:rPr>
                <w:sz w:val="20"/>
                <w:lang w:val="en-GB"/>
              </w:rPr>
              <w:t>The system shall grant entry only if the ticket is valid for the currently active match (single-match ticket) or its competition/series (season ticket) and has not already been used for entry.</w:t>
            </w:r>
          </w:p>
        </w:tc>
      </w:tr>
      <w:tr w:rsidR="009F75BA" w:rsidRPr="00A868B7" w14:paraId="25461ECB" w14:textId="77777777" w:rsidTr="00842835">
        <w:trPr>
          <w:cantSplit/>
        </w:trPr>
        <w:tc>
          <w:tcPr>
            <w:tcW w:w="1100" w:type="dxa"/>
          </w:tcPr>
          <w:p w14:paraId="66750484" w14:textId="77777777" w:rsidR="009F75BA" w:rsidRDefault="009F75BA" w:rsidP="00842835">
            <w:pPr>
              <w:spacing w:after="0" w:line="240" w:lineRule="auto"/>
              <w:jc w:val="left"/>
              <w:rPr>
                <w:sz w:val="20"/>
                <w:lang w:val="en-GB"/>
              </w:rPr>
            </w:pPr>
            <w:r>
              <w:rPr>
                <w:sz w:val="20"/>
                <w:lang w:val="en-GB"/>
              </w:rPr>
              <w:t>FR-10</w:t>
            </w:r>
          </w:p>
        </w:tc>
        <w:tc>
          <w:tcPr>
            <w:tcW w:w="7686" w:type="dxa"/>
          </w:tcPr>
          <w:p w14:paraId="323B3AA8" w14:textId="77777777" w:rsidR="009F75BA" w:rsidRDefault="009F75BA" w:rsidP="00842835">
            <w:pPr>
              <w:spacing w:after="0" w:line="240" w:lineRule="auto"/>
              <w:jc w:val="left"/>
              <w:rPr>
                <w:sz w:val="20"/>
                <w:lang w:val="en-GB"/>
              </w:rPr>
            </w:pPr>
            <w:r>
              <w:rPr>
                <w:sz w:val="20"/>
                <w:lang w:val="en-GB"/>
              </w:rPr>
              <w:t>The system shall permit entry only when the match status is active (statuses: planned, active, conducted, cancelled).</w:t>
            </w:r>
          </w:p>
        </w:tc>
      </w:tr>
      <w:tr w:rsidR="009F75BA" w:rsidRPr="00A868B7" w14:paraId="4C53AFF9" w14:textId="77777777" w:rsidTr="00842835">
        <w:trPr>
          <w:cantSplit/>
        </w:trPr>
        <w:tc>
          <w:tcPr>
            <w:tcW w:w="1100" w:type="dxa"/>
          </w:tcPr>
          <w:p w14:paraId="0E180A78" w14:textId="77777777" w:rsidR="009F75BA" w:rsidRDefault="009F75BA" w:rsidP="00842835">
            <w:pPr>
              <w:spacing w:after="0" w:line="240" w:lineRule="auto"/>
              <w:jc w:val="left"/>
              <w:rPr>
                <w:sz w:val="20"/>
                <w:lang w:val="en-GB"/>
              </w:rPr>
            </w:pPr>
            <w:r>
              <w:rPr>
                <w:sz w:val="20"/>
                <w:lang w:val="en-GB"/>
              </w:rPr>
              <w:t>FR-11</w:t>
            </w:r>
          </w:p>
        </w:tc>
        <w:tc>
          <w:tcPr>
            <w:tcW w:w="7686" w:type="dxa"/>
          </w:tcPr>
          <w:p w14:paraId="4B566453" w14:textId="77777777" w:rsidR="009F75BA" w:rsidRDefault="009F75BA" w:rsidP="00842835">
            <w:pPr>
              <w:spacing w:after="0" w:line="240" w:lineRule="auto"/>
              <w:jc w:val="left"/>
              <w:rPr>
                <w:sz w:val="20"/>
                <w:lang w:val="en-GB"/>
              </w:rPr>
            </w:pPr>
            <w:r>
              <w:rPr>
                <w:sz w:val="20"/>
                <w:lang w:val="en-GB"/>
              </w:rPr>
              <w:t>The system shall log every entry and exit scan, so that a spectator who has left can re-enter with the same ticket number.</w:t>
            </w:r>
          </w:p>
        </w:tc>
      </w:tr>
      <w:tr w:rsidR="009F75BA" w:rsidRPr="00A868B7" w14:paraId="5F22F239" w14:textId="77777777" w:rsidTr="00842835">
        <w:trPr>
          <w:cantSplit/>
        </w:trPr>
        <w:tc>
          <w:tcPr>
            <w:tcW w:w="1100" w:type="dxa"/>
          </w:tcPr>
          <w:p w14:paraId="4192CBE8" w14:textId="77777777" w:rsidR="009F75BA" w:rsidRDefault="009F75BA" w:rsidP="00842835">
            <w:pPr>
              <w:spacing w:after="0" w:line="240" w:lineRule="auto"/>
              <w:jc w:val="left"/>
              <w:rPr>
                <w:sz w:val="20"/>
                <w:lang w:val="en-GB"/>
              </w:rPr>
            </w:pPr>
            <w:r>
              <w:rPr>
                <w:sz w:val="20"/>
                <w:lang w:val="en-GB"/>
              </w:rPr>
              <w:t>FR-12</w:t>
            </w:r>
          </w:p>
        </w:tc>
        <w:tc>
          <w:tcPr>
            <w:tcW w:w="7686" w:type="dxa"/>
          </w:tcPr>
          <w:p w14:paraId="37A56510" w14:textId="77777777" w:rsidR="009F75BA" w:rsidRDefault="009F75BA" w:rsidP="00842835">
            <w:pPr>
              <w:spacing w:after="0" w:line="240" w:lineRule="auto"/>
              <w:jc w:val="left"/>
              <w:rPr>
                <w:sz w:val="20"/>
                <w:lang w:val="en-GB"/>
              </w:rPr>
            </w:pPr>
            <w:r>
              <w:rPr>
                <w:sz w:val="20"/>
                <w:lang w:val="en-GB"/>
              </w:rPr>
              <w:t>The system shall notify stadium staff when the same ticket number is presented repeatedly for entry.</w:t>
            </w:r>
          </w:p>
        </w:tc>
      </w:tr>
      <w:tr w:rsidR="009F75BA" w:rsidRPr="00A868B7" w14:paraId="70C5FB1E" w14:textId="77777777" w:rsidTr="00842835">
        <w:trPr>
          <w:cantSplit/>
        </w:trPr>
        <w:tc>
          <w:tcPr>
            <w:tcW w:w="1100" w:type="dxa"/>
          </w:tcPr>
          <w:p w14:paraId="5AB3659F" w14:textId="77777777" w:rsidR="009F75BA" w:rsidRDefault="009F75BA" w:rsidP="00842835">
            <w:pPr>
              <w:spacing w:after="0" w:line="240" w:lineRule="auto"/>
              <w:jc w:val="left"/>
              <w:rPr>
                <w:sz w:val="20"/>
                <w:lang w:val="en-GB"/>
              </w:rPr>
            </w:pPr>
            <w:r>
              <w:rPr>
                <w:sz w:val="20"/>
                <w:lang w:val="en-GB"/>
              </w:rPr>
              <w:t>FR-13</w:t>
            </w:r>
          </w:p>
        </w:tc>
        <w:tc>
          <w:tcPr>
            <w:tcW w:w="7686" w:type="dxa"/>
          </w:tcPr>
          <w:p w14:paraId="2F4E7AB3" w14:textId="77777777" w:rsidR="009F75BA" w:rsidRDefault="009F75BA" w:rsidP="00842835">
            <w:pPr>
              <w:spacing w:after="0" w:line="240" w:lineRule="auto"/>
              <w:jc w:val="left"/>
              <w:rPr>
                <w:sz w:val="20"/>
                <w:lang w:val="en-GB"/>
              </w:rPr>
            </w:pPr>
            <w:r>
              <w:rPr>
                <w:sz w:val="20"/>
                <w:lang w:val="en-GB"/>
              </w:rPr>
              <w:t>The system shall allow season ticket holders to reserve tickets and customers or authorised staff to cancel reservations.</w:t>
            </w:r>
          </w:p>
        </w:tc>
      </w:tr>
      <w:tr w:rsidR="009F75BA" w:rsidRPr="00A868B7" w14:paraId="0D3AFBE0" w14:textId="77777777" w:rsidTr="00842835">
        <w:trPr>
          <w:cantSplit/>
        </w:trPr>
        <w:tc>
          <w:tcPr>
            <w:tcW w:w="1100" w:type="dxa"/>
          </w:tcPr>
          <w:p w14:paraId="763FA2C9" w14:textId="77777777" w:rsidR="009F75BA" w:rsidRDefault="009F75BA" w:rsidP="00842835">
            <w:pPr>
              <w:spacing w:after="0" w:line="240" w:lineRule="auto"/>
              <w:jc w:val="left"/>
              <w:rPr>
                <w:sz w:val="20"/>
                <w:lang w:val="en-GB"/>
              </w:rPr>
            </w:pPr>
            <w:r>
              <w:rPr>
                <w:sz w:val="20"/>
                <w:lang w:val="en-GB"/>
              </w:rPr>
              <w:t>FR-14</w:t>
            </w:r>
          </w:p>
        </w:tc>
        <w:tc>
          <w:tcPr>
            <w:tcW w:w="7686" w:type="dxa"/>
          </w:tcPr>
          <w:p w14:paraId="0254E0A6" w14:textId="77777777" w:rsidR="009F75BA" w:rsidRDefault="009F75BA" w:rsidP="00842835">
            <w:pPr>
              <w:spacing w:after="0" w:line="240" w:lineRule="auto"/>
              <w:jc w:val="left"/>
              <w:rPr>
                <w:sz w:val="20"/>
                <w:lang w:val="en-GB"/>
              </w:rPr>
            </w:pPr>
            <w:r>
              <w:rPr>
                <w:sz w:val="20"/>
                <w:lang w:val="en-GB"/>
              </w:rPr>
              <w:t>The system shall provide the real-time status of seats (free, reserved, sold) per match and sector.</w:t>
            </w:r>
          </w:p>
        </w:tc>
      </w:tr>
      <w:tr w:rsidR="009F75BA" w:rsidRPr="00A868B7" w14:paraId="5C4430BA" w14:textId="77777777" w:rsidTr="00842835">
        <w:trPr>
          <w:cantSplit/>
        </w:trPr>
        <w:tc>
          <w:tcPr>
            <w:tcW w:w="1100" w:type="dxa"/>
          </w:tcPr>
          <w:p w14:paraId="2ADD835D" w14:textId="77777777" w:rsidR="009F75BA" w:rsidRDefault="009F75BA" w:rsidP="00842835">
            <w:pPr>
              <w:spacing w:after="0" w:line="240" w:lineRule="auto"/>
              <w:jc w:val="left"/>
              <w:rPr>
                <w:sz w:val="20"/>
                <w:lang w:val="en-GB"/>
              </w:rPr>
            </w:pPr>
            <w:r>
              <w:rPr>
                <w:sz w:val="20"/>
                <w:lang w:val="en-GB"/>
              </w:rPr>
              <w:lastRenderedPageBreak/>
              <w:t>FR-15</w:t>
            </w:r>
          </w:p>
        </w:tc>
        <w:tc>
          <w:tcPr>
            <w:tcW w:w="7686" w:type="dxa"/>
          </w:tcPr>
          <w:p w14:paraId="0F056018" w14:textId="77777777" w:rsidR="009F75BA" w:rsidRDefault="009F75BA" w:rsidP="00842835">
            <w:pPr>
              <w:spacing w:after="0" w:line="240" w:lineRule="auto"/>
              <w:jc w:val="left"/>
              <w:rPr>
                <w:sz w:val="20"/>
                <w:lang w:val="en-GB"/>
              </w:rPr>
            </w:pPr>
            <w:r>
              <w:rPr>
                <w:sz w:val="20"/>
                <w:lang w:val="en-GB"/>
              </w:rPr>
              <w:t>The system shall maintain statistics per conducted match (tickets sold, tickets used, occupancy) and add them to the cumulative competition/series statistics.</w:t>
            </w:r>
          </w:p>
        </w:tc>
      </w:tr>
      <w:tr w:rsidR="009F75BA" w:rsidRPr="00A868B7" w14:paraId="32C98CC8" w14:textId="77777777" w:rsidTr="00842835">
        <w:trPr>
          <w:cantSplit/>
        </w:trPr>
        <w:tc>
          <w:tcPr>
            <w:tcW w:w="1100" w:type="dxa"/>
          </w:tcPr>
          <w:p w14:paraId="3F0E3403" w14:textId="77777777" w:rsidR="009F75BA" w:rsidRDefault="009F75BA" w:rsidP="00842835">
            <w:pPr>
              <w:spacing w:after="0" w:line="240" w:lineRule="auto"/>
              <w:jc w:val="left"/>
              <w:rPr>
                <w:sz w:val="20"/>
                <w:lang w:val="en-GB"/>
              </w:rPr>
            </w:pPr>
            <w:r>
              <w:rPr>
                <w:sz w:val="20"/>
                <w:lang w:val="en-GB"/>
              </w:rPr>
              <w:t>FR-16</w:t>
            </w:r>
          </w:p>
        </w:tc>
        <w:tc>
          <w:tcPr>
            <w:tcW w:w="7686" w:type="dxa"/>
          </w:tcPr>
          <w:p w14:paraId="1EEE308E" w14:textId="77777777" w:rsidR="009F75BA" w:rsidRDefault="009F75BA" w:rsidP="00842835">
            <w:pPr>
              <w:spacing w:after="0" w:line="240" w:lineRule="auto"/>
              <w:jc w:val="left"/>
              <w:rPr>
                <w:sz w:val="20"/>
                <w:lang w:val="en-GB"/>
              </w:rPr>
            </w:pPr>
            <w:r>
              <w:rPr>
                <w:sz w:val="20"/>
                <w:lang w:val="en-GB"/>
              </w:rPr>
              <w:t>The system shall provide utilisation statistics over a selectable period (match, season, winter/spring season, Champions League).</w:t>
            </w:r>
          </w:p>
        </w:tc>
      </w:tr>
      <w:tr w:rsidR="009F75BA" w:rsidRPr="00A868B7" w14:paraId="7A15CE3B" w14:textId="77777777" w:rsidTr="00842835">
        <w:trPr>
          <w:cantSplit/>
        </w:trPr>
        <w:tc>
          <w:tcPr>
            <w:tcW w:w="1100" w:type="dxa"/>
          </w:tcPr>
          <w:p w14:paraId="792A9C49" w14:textId="77777777" w:rsidR="009F75BA" w:rsidRDefault="009F75BA" w:rsidP="00842835">
            <w:pPr>
              <w:spacing w:after="0" w:line="240" w:lineRule="auto"/>
              <w:jc w:val="left"/>
              <w:rPr>
                <w:sz w:val="20"/>
                <w:lang w:val="en-GB"/>
              </w:rPr>
            </w:pPr>
            <w:r>
              <w:rPr>
                <w:sz w:val="20"/>
                <w:lang w:val="en-GB"/>
              </w:rPr>
              <w:t>FR-17</w:t>
            </w:r>
          </w:p>
        </w:tc>
        <w:tc>
          <w:tcPr>
            <w:tcW w:w="7686" w:type="dxa"/>
          </w:tcPr>
          <w:p w14:paraId="72BA8F3B" w14:textId="77777777" w:rsidR="009F75BA" w:rsidRDefault="009F75BA" w:rsidP="002C5BBB">
            <w:pPr>
              <w:keepNext/>
              <w:spacing w:after="0" w:line="240" w:lineRule="auto"/>
              <w:jc w:val="left"/>
              <w:rPr>
                <w:sz w:val="20"/>
                <w:lang w:val="en-GB"/>
              </w:rPr>
            </w:pPr>
            <w:r>
              <w:rPr>
                <w:sz w:val="20"/>
                <w:lang w:val="en-GB"/>
              </w:rPr>
              <w:t>The system shall represent stadiums (name, address), sectors with capacities, competitions/series and matches with kickoff time, stadium and exactly two teams.</w:t>
            </w:r>
          </w:p>
        </w:tc>
      </w:tr>
    </w:tbl>
    <w:p w14:paraId="31959AC1" w14:textId="7ABDF217" w:rsidR="009F75BA" w:rsidRDefault="002C5BBB" w:rsidP="002C5BBB">
      <w:pPr>
        <w:pStyle w:val="Beschriftung"/>
        <w:rPr>
          <w:lang w:val="en-GB"/>
        </w:rPr>
      </w:pPr>
      <w:r>
        <w:t xml:space="preserve">Table </w:t>
      </w:r>
      <w:r>
        <w:fldChar w:fldCharType="begin"/>
      </w:r>
      <w:r>
        <w:instrText xml:space="preserve"> SEQ Table \* ARABIC </w:instrText>
      </w:r>
      <w:r>
        <w:fldChar w:fldCharType="separate"/>
      </w:r>
      <w:r>
        <w:rPr>
          <w:noProof/>
        </w:rPr>
        <w:t>3</w:t>
      </w:r>
      <w:r>
        <w:rPr>
          <w:noProof/>
        </w:rPr>
        <w:fldChar w:fldCharType="end"/>
      </w:r>
      <w:r>
        <w:t xml:space="preserve">: </w:t>
      </w:r>
      <w:r w:rsidRPr="0022621C">
        <w:t>Functional requirements</w:t>
      </w:r>
    </w:p>
    <w:p w14:paraId="535EB88D" w14:textId="77777777" w:rsidR="009F75BA" w:rsidRPr="0022670C" w:rsidRDefault="009F75BA" w:rsidP="009F75BA">
      <w:pPr>
        <w:pStyle w:val="berschrift3"/>
        <w:rPr>
          <w:rFonts w:asciiTheme="minorHAnsi" w:hAnsiTheme="minorHAnsi" w:cstheme="minorHAnsi"/>
        </w:rPr>
      </w:pPr>
      <w:bookmarkStart w:id="13" w:name="_Toc207788677"/>
      <w:r>
        <w:rPr>
          <w:rFonts w:asciiTheme="minorHAnsi" w:hAnsiTheme="minorHAnsi" w:cstheme="minorHAnsi"/>
        </w:rPr>
        <w:t>Non-functional requirements</w:t>
      </w:r>
      <w:bookmarkEnd w:id="13"/>
    </w:p>
    <w:p w14:paraId="73DADC46" w14:textId="77777777" w:rsidR="009F75BA" w:rsidRPr="0022670C" w:rsidRDefault="009F75BA" w:rsidP="009F75BA">
      <w:pPr>
        <w:pStyle w:val="berschrift4"/>
        <w:rPr>
          <w:rFonts w:asciiTheme="minorHAnsi" w:hAnsiTheme="minorHAnsi" w:cstheme="minorHAnsi"/>
        </w:rPr>
      </w:pPr>
      <w:r>
        <w:rPr>
          <w:rFonts w:asciiTheme="minorHAnsi" w:hAnsiTheme="minorHAnsi" w:cstheme="minorHAnsi"/>
        </w:rPr>
        <w:t>Quality requirements</w:t>
      </w:r>
    </w:p>
    <w:p w14:paraId="1F3BF511" w14:textId="570A9E1B" w:rsidR="009F75BA" w:rsidRDefault="009F75BA" w:rsidP="002C5BBB">
      <w:pPr>
        <w:rPr>
          <w:lang w:val="en-GB"/>
        </w:rPr>
      </w:pPr>
      <w:r>
        <w:rPr>
          <w:lang w:val="en-GB"/>
        </w:rPr>
        <w:t>The following quality requirements act as architecture drivers:</w:t>
      </w:r>
    </w:p>
    <w:tbl>
      <w:tblPr>
        <w:tblW w:w="878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000"/>
        <w:gridCol w:w="2200"/>
        <w:gridCol w:w="5586"/>
      </w:tblGrid>
      <w:tr w:rsidR="009F75BA" w14:paraId="5897CF2D" w14:textId="77777777" w:rsidTr="00842835">
        <w:trPr>
          <w:cantSplit/>
          <w:tblHeader/>
        </w:trPr>
        <w:tc>
          <w:tcPr>
            <w:tcW w:w="1000" w:type="dxa"/>
            <w:shd w:val="clear" w:color="auto" w:fill="DCE6F2"/>
          </w:tcPr>
          <w:p w14:paraId="5A3543B9" w14:textId="77777777" w:rsidR="009F75BA" w:rsidRDefault="009F75BA" w:rsidP="00842835">
            <w:pPr>
              <w:spacing w:after="0" w:line="240" w:lineRule="auto"/>
              <w:jc w:val="left"/>
              <w:rPr>
                <w:sz w:val="20"/>
                <w:lang w:val="en-GB"/>
              </w:rPr>
            </w:pPr>
            <w:r>
              <w:rPr>
                <w:b/>
                <w:sz w:val="20"/>
                <w:lang w:val="en-GB"/>
              </w:rPr>
              <w:t>ID</w:t>
            </w:r>
          </w:p>
        </w:tc>
        <w:tc>
          <w:tcPr>
            <w:tcW w:w="2200" w:type="dxa"/>
            <w:shd w:val="clear" w:color="auto" w:fill="DCE6F2"/>
          </w:tcPr>
          <w:p w14:paraId="4873F30A" w14:textId="77777777" w:rsidR="009F75BA" w:rsidRDefault="009F75BA" w:rsidP="00842835">
            <w:pPr>
              <w:spacing w:after="0" w:line="240" w:lineRule="auto"/>
              <w:jc w:val="left"/>
              <w:rPr>
                <w:sz w:val="20"/>
                <w:lang w:val="en-GB"/>
              </w:rPr>
            </w:pPr>
            <w:r>
              <w:rPr>
                <w:b/>
                <w:sz w:val="20"/>
                <w:lang w:val="en-GB"/>
              </w:rPr>
              <w:t>Quality attribute</w:t>
            </w:r>
          </w:p>
        </w:tc>
        <w:tc>
          <w:tcPr>
            <w:tcW w:w="5586" w:type="dxa"/>
            <w:shd w:val="clear" w:color="auto" w:fill="DCE6F2"/>
          </w:tcPr>
          <w:p w14:paraId="233F9084" w14:textId="77777777" w:rsidR="009F75BA" w:rsidRDefault="009F75BA" w:rsidP="00842835">
            <w:pPr>
              <w:spacing w:after="0" w:line="240" w:lineRule="auto"/>
              <w:jc w:val="left"/>
              <w:rPr>
                <w:sz w:val="20"/>
                <w:lang w:val="en-GB"/>
              </w:rPr>
            </w:pPr>
            <w:r>
              <w:rPr>
                <w:b/>
                <w:sz w:val="20"/>
                <w:lang w:val="en-GB"/>
              </w:rPr>
              <w:t>Requirement</w:t>
            </w:r>
          </w:p>
        </w:tc>
      </w:tr>
      <w:tr w:rsidR="009F75BA" w:rsidRPr="00A868B7" w14:paraId="4744B61A" w14:textId="77777777" w:rsidTr="00842835">
        <w:trPr>
          <w:cantSplit/>
        </w:trPr>
        <w:tc>
          <w:tcPr>
            <w:tcW w:w="1000" w:type="dxa"/>
          </w:tcPr>
          <w:p w14:paraId="52F3C62A" w14:textId="77777777" w:rsidR="009F75BA" w:rsidRDefault="009F75BA" w:rsidP="00842835">
            <w:pPr>
              <w:spacing w:after="0" w:line="240" w:lineRule="auto"/>
              <w:jc w:val="left"/>
              <w:rPr>
                <w:sz w:val="20"/>
                <w:lang w:val="en-GB"/>
              </w:rPr>
            </w:pPr>
            <w:r>
              <w:rPr>
                <w:sz w:val="20"/>
                <w:lang w:val="en-GB"/>
              </w:rPr>
              <w:t>QR-01</w:t>
            </w:r>
          </w:p>
        </w:tc>
        <w:tc>
          <w:tcPr>
            <w:tcW w:w="2200" w:type="dxa"/>
          </w:tcPr>
          <w:p w14:paraId="6D062AC6" w14:textId="77777777" w:rsidR="009F75BA" w:rsidRDefault="009F75BA" w:rsidP="00842835">
            <w:pPr>
              <w:spacing w:after="0" w:line="240" w:lineRule="auto"/>
              <w:jc w:val="left"/>
              <w:rPr>
                <w:sz w:val="20"/>
                <w:lang w:val="en-GB"/>
              </w:rPr>
            </w:pPr>
            <w:r>
              <w:rPr>
                <w:sz w:val="20"/>
                <w:lang w:val="en-GB"/>
              </w:rPr>
              <w:t>Data integrity / concurrency</w:t>
            </w:r>
          </w:p>
        </w:tc>
        <w:tc>
          <w:tcPr>
            <w:tcW w:w="5586" w:type="dxa"/>
          </w:tcPr>
          <w:p w14:paraId="20A3CEE4" w14:textId="77777777" w:rsidR="009F75BA" w:rsidRDefault="009F75BA" w:rsidP="00842835">
            <w:pPr>
              <w:spacing w:after="0" w:line="240" w:lineRule="auto"/>
              <w:jc w:val="left"/>
              <w:rPr>
                <w:sz w:val="20"/>
                <w:lang w:val="en-GB"/>
              </w:rPr>
            </w:pPr>
            <w:r>
              <w:rPr>
                <w:sz w:val="20"/>
                <w:lang w:val="en-GB"/>
              </w:rPr>
              <w:t>A seat can never be sold or assigned twice, even with many simultaneous requests from different clients; capacity limits and pricing rules are always enforced.</w:t>
            </w:r>
          </w:p>
        </w:tc>
      </w:tr>
      <w:tr w:rsidR="009F75BA" w:rsidRPr="00A868B7" w14:paraId="13CB153D" w14:textId="77777777" w:rsidTr="00842835">
        <w:trPr>
          <w:cantSplit/>
        </w:trPr>
        <w:tc>
          <w:tcPr>
            <w:tcW w:w="1000" w:type="dxa"/>
          </w:tcPr>
          <w:p w14:paraId="320AE2E8" w14:textId="77777777" w:rsidR="009F75BA" w:rsidRDefault="009F75BA" w:rsidP="00842835">
            <w:pPr>
              <w:spacing w:after="0" w:line="240" w:lineRule="auto"/>
              <w:jc w:val="left"/>
              <w:rPr>
                <w:sz w:val="20"/>
                <w:lang w:val="en-GB"/>
              </w:rPr>
            </w:pPr>
            <w:r>
              <w:rPr>
                <w:sz w:val="20"/>
                <w:lang w:val="en-GB"/>
              </w:rPr>
              <w:t>QR-02</w:t>
            </w:r>
          </w:p>
        </w:tc>
        <w:tc>
          <w:tcPr>
            <w:tcW w:w="2200" w:type="dxa"/>
          </w:tcPr>
          <w:p w14:paraId="66AFA17D" w14:textId="77777777" w:rsidR="009F75BA" w:rsidRDefault="009F75BA" w:rsidP="00842835">
            <w:pPr>
              <w:spacing w:after="0" w:line="240" w:lineRule="auto"/>
              <w:jc w:val="left"/>
              <w:rPr>
                <w:sz w:val="20"/>
                <w:lang w:val="en-GB"/>
              </w:rPr>
            </w:pPr>
            <w:r>
              <w:rPr>
                <w:sz w:val="20"/>
                <w:lang w:val="en-GB"/>
              </w:rPr>
              <w:t>Performance</w:t>
            </w:r>
          </w:p>
        </w:tc>
        <w:tc>
          <w:tcPr>
            <w:tcW w:w="5586" w:type="dxa"/>
          </w:tcPr>
          <w:p w14:paraId="7AD335FD" w14:textId="77777777" w:rsidR="009F75BA" w:rsidRDefault="009F75BA" w:rsidP="00842835">
            <w:pPr>
              <w:spacing w:after="0" w:line="240" w:lineRule="auto"/>
              <w:jc w:val="left"/>
              <w:rPr>
                <w:sz w:val="20"/>
                <w:lang w:val="en-GB"/>
              </w:rPr>
            </w:pPr>
            <w:r>
              <w:rPr>
                <w:sz w:val="20"/>
                <w:lang w:val="en-GB"/>
              </w:rPr>
              <w:t>Seat availability is shown in real time; seat queries and entry checks respond within about 2 seconds, so that spectators can enter the stadium without long queues.</w:t>
            </w:r>
          </w:p>
        </w:tc>
      </w:tr>
      <w:tr w:rsidR="009F75BA" w:rsidRPr="00A868B7" w14:paraId="25879493" w14:textId="77777777" w:rsidTr="00842835">
        <w:trPr>
          <w:cantSplit/>
        </w:trPr>
        <w:tc>
          <w:tcPr>
            <w:tcW w:w="1000" w:type="dxa"/>
          </w:tcPr>
          <w:p w14:paraId="70FA6F0B" w14:textId="77777777" w:rsidR="009F75BA" w:rsidRDefault="009F75BA" w:rsidP="00842835">
            <w:pPr>
              <w:spacing w:after="0" w:line="240" w:lineRule="auto"/>
              <w:jc w:val="left"/>
              <w:rPr>
                <w:sz w:val="20"/>
                <w:lang w:val="en-GB"/>
              </w:rPr>
            </w:pPr>
            <w:r>
              <w:rPr>
                <w:sz w:val="20"/>
                <w:lang w:val="en-GB"/>
              </w:rPr>
              <w:t>QR-03</w:t>
            </w:r>
          </w:p>
        </w:tc>
        <w:tc>
          <w:tcPr>
            <w:tcW w:w="2200" w:type="dxa"/>
          </w:tcPr>
          <w:p w14:paraId="5282E771" w14:textId="77777777" w:rsidR="009F75BA" w:rsidRDefault="009F75BA" w:rsidP="00842835">
            <w:pPr>
              <w:spacing w:after="0" w:line="240" w:lineRule="auto"/>
              <w:jc w:val="left"/>
              <w:rPr>
                <w:sz w:val="20"/>
                <w:lang w:val="en-GB"/>
              </w:rPr>
            </w:pPr>
            <w:r>
              <w:rPr>
                <w:sz w:val="20"/>
                <w:lang w:val="en-GB"/>
              </w:rPr>
              <w:t>Availability</w:t>
            </w:r>
          </w:p>
        </w:tc>
        <w:tc>
          <w:tcPr>
            <w:tcW w:w="5586" w:type="dxa"/>
          </w:tcPr>
          <w:p w14:paraId="02F5AA01" w14:textId="77777777" w:rsidR="009F75BA" w:rsidRDefault="009F75BA" w:rsidP="00842835">
            <w:pPr>
              <w:spacing w:after="0" w:line="240" w:lineRule="auto"/>
              <w:jc w:val="left"/>
              <w:rPr>
                <w:sz w:val="20"/>
                <w:lang w:val="en-GB"/>
              </w:rPr>
            </w:pPr>
            <w:r>
              <w:rPr>
                <w:sz w:val="20"/>
                <w:lang w:val="en-GB"/>
              </w:rPr>
              <w:t>The server remains available during sales peaks (e.g. start of Champions League sales) and while the stadium is being filled before kickoff.</w:t>
            </w:r>
          </w:p>
        </w:tc>
      </w:tr>
      <w:tr w:rsidR="009F75BA" w:rsidRPr="00A868B7" w14:paraId="1D9D6BDE" w14:textId="77777777" w:rsidTr="00842835">
        <w:trPr>
          <w:cantSplit/>
        </w:trPr>
        <w:tc>
          <w:tcPr>
            <w:tcW w:w="1000" w:type="dxa"/>
          </w:tcPr>
          <w:p w14:paraId="5D5B8553" w14:textId="77777777" w:rsidR="009F75BA" w:rsidRDefault="009F75BA" w:rsidP="00842835">
            <w:pPr>
              <w:spacing w:after="0" w:line="240" w:lineRule="auto"/>
              <w:jc w:val="left"/>
              <w:rPr>
                <w:sz w:val="20"/>
                <w:lang w:val="en-GB"/>
              </w:rPr>
            </w:pPr>
            <w:r>
              <w:rPr>
                <w:sz w:val="20"/>
                <w:lang w:val="en-GB"/>
              </w:rPr>
              <w:t>QR-04</w:t>
            </w:r>
          </w:p>
        </w:tc>
        <w:tc>
          <w:tcPr>
            <w:tcW w:w="2200" w:type="dxa"/>
          </w:tcPr>
          <w:p w14:paraId="1B169B4B" w14:textId="77777777" w:rsidR="009F75BA" w:rsidRDefault="009F75BA" w:rsidP="00842835">
            <w:pPr>
              <w:spacing w:after="0" w:line="240" w:lineRule="auto"/>
              <w:jc w:val="left"/>
              <w:rPr>
                <w:sz w:val="20"/>
                <w:lang w:val="en-GB"/>
              </w:rPr>
            </w:pPr>
            <w:r>
              <w:rPr>
                <w:sz w:val="20"/>
                <w:lang w:val="en-GB"/>
              </w:rPr>
              <w:t>Scalability / extensibility</w:t>
            </w:r>
          </w:p>
        </w:tc>
        <w:tc>
          <w:tcPr>
            <w:tcW w:w="5586" w:type="dxa"/>
          </w:tcPr>
          <w:p w14:paraId="4D50536D" w14:textId="77777777" w:rsidR="009F75BA" w:rsidRDefault="009F75BA" w:rsidP="00842835">
            <w:pPr>
              <w:spacing w:after="0" w:line="240" w:lineRule="auto"/>
              <w:jc w:val="left"/>
              <w:rPr>
                <w:sz w:val="20"/>
                <w:lang w:val="en-GB"/>
              </w:rPr>
            </w:pPr>
            <w:r>
              <w:rPr>
                <w:sz w:val="20"/>
                <w:lang w:val="en-GB"/>
              </w:rPr>
              <w:t>The system can be extended from one stadium (32,000 seats) to several stadiums of the Austrian Bundesliga and to new clients and competitions without major changes.</w:t>
            </w:r>
          </w:p>
        </w:tc>
      </w:tr>
      <w:tr w:rsidR="009F75BA" w:rsidRPr="00A868B7" w14:paraId="093F8BAC" w14:textId="77777777" w:rsidTr="00842835">
        <w:trPr>
          <w:cantSplit/>
        </w:trPr>
        <w:tc>
          <w:tcPr>
            <w:tcW w:w="1000" w:type="dxa"/>
          </w:tcPr>
          <w:p w14:paraId="3B3FF35F" w14:textId="77777777" w:rsidR="009F75BA" w:rsidRDefault="009F75BA" w:rsidP="00842835">
            <w:pPr>
              <w:spacing w:after="0" w:line="240" w:lineRule="auto"/>
              <w:jc w:val="left"/>
              <w:rPr>
                <w:sz w:val="20"/>
                <w:lang w:val="en-GB"/>
              </w:rPr>
            </w:pPr>
            <w:r>
              <w:rPr>
                <w:sz w:val="20"/>
                <w:lang w:val="en-GB"/>
              </w:rPr>
              <w:t>QR-05</w:t>
            </w:r>
          </w:p>
        </w:tc>
        <w:tc>
          <w:tcPr>
            <w:tcW w:w="2200" w:type="dxa"/>
          </w:tcPr>
          <w:p w14:paraId="1F68678B" w14:textId="77777777" w:rsidR="009F75BA" w:rsidRDefault="009F75BA" w:rsidP="00842835">
            <w:pPr>
              <w:spacing w:after="0" w:line="240" w:lineRule="auto"/>
              <w:jc w:val="left"/>
              <w:rPr>
                <w:sz w:val="20"/>
                <w:lang w:val="en-GB"/>
              </w:rPr>
            </w:pPr>
            <w:r>
              <w:rPr>
                <w:sz w:val="20"/>
                <w:lang w:val="en-GB"/>
              </w:rPr>
              <w:t>Security and privacy</w:t>
            </w:r>
          </w:p>
        </w:tc>
        <w:tc>
          <w:tcPr>
            <w:tcW w:w="5586" w:type="dxa"/>
          </w:tcPr>
          <w:p w14:paraId="035905C8" w14:textId="77777777" w:rsidR="009F75BA" w:rsidRDefault="009F75BA" w:rsidP="00842835">
            <w:pPr>
              <w:spacing w:after="0" w:line="240" w:lineRule="auto"/>
              <w:jc w:val="left"/>
              <w:rPr>
                <w:sz w:val="20"/>
                <w:lang w:val="en-GB"/>
              </w:rPr>
            </w:pPr>
            <w:r>
              <w:rPr>
                <w:sz w:val="20"/>
                <w:lang w:val="en-GB"/>
              </w:rPr>
              <w:t>Personal customer data and ticket usage are processed according to the GDPR; payment data is protected; only authorised staff can cancel tickets.</w:t>
            </w:r>
          </w:p>
        </w:tc>
      </w:tr>
      <w:tr w:rsidR="009F75BA" w:rsidRPr="00A868B7" w14:paraId="23A55B0B" w14:textId="77777777" w:rsidTr="00842835">
        <w:trPr>
          <w:cantSplit/>
        </w:trPr>
        <w:tc>
          <w:tcPr>
            <w:tcW w:w="1000" w:type="dxa"/>
          </w:tcPr>
          <w:p w14:paraId="65DDF9EF" w14:textId="77777777" w:rsidR="009F75BA" w:rsidRDefault="009F75BA" w:rsidP="00842835">
            <w:pPr>
              <w:spacing w:after="0" w:line="240" w:lineRule="auto"/>
              <w:jc w:val="left"/>
              <w:rPr>
                <w:sz w:val="20"/>
                <w:lang w:val="en-GB"/>
              </w:rPr>
            </w:pPr>
            <w:r>
              <w:rPr>
                <w:sz w:val="20"/>
                <w:lang w:val="en-GB"/>
              </w:rPr>
              <w:t>QR-06</w:t>
            </w:r>
          </w:p>
        </w:tc>
        <w:tc>
          <w:tcPr>
            <w:tcW w:w="2200" w:type="dxa"/>
          </w:tcPr>
          <w:p w14:paraId="0FCA255C" w14:textId="77777777" w:rsidR="009F75BA" w:rsidRDefault="009F75BA" w:rsidP="00842835">
            <w:pPr>
              <w:spacing w:after="0" w:line="240" w:lineRule="auto"/>
              <w:jc w:val="left"/>
              <w:rPr>
                <w:sz w:val="20"/>
                <w:lang w:val="en-GB"/>
              </w:rPr>
            </w:pPr>
            <w:r>
              <w:rPr>
                <w:sz w:val="20"/>
                <w:lang w:val="en-GB"/>
              </w:rPr>
              <w:t>Traceability</w:t>
            </w:r>
          </w:p>
        </w:tc>
        <w:tc>
          <w:tcPr>
            <w:tcW w:w="5586" w:type="dxa"/>
          </w:tcPr>
          <w:p w14:paraId="5908049A" w14:textId="77777777" w:rsidR="009F75BA" w:rsidRDefault="009F75BA" w:rsidP="00842835">
            <w:pPr>
              <w:spacing w:after="0" w:line="240" w:lineRule="auto"/>
              <w:jc w:val="left"/>
              <w:rPr>
                <w:sz w:val="20"/>
                <w:lang w:val="en-GB"/>
              </w:rPr>
            </w:pPr>
            <w:r>
              <w:rPr>
                <w:sz w:val="20"/>
                <w:lang w:val="en-GB"/>
              </w:rPr>
              <w:t>Every entry and exit scan is recorded so that ticket usage can be analysed and misuse (repeated ticket numbers) detected.</w:t>
            </w:r>
          </w:p>
        </w:tc>
      </w:tr>
      <w:tr w:rsidR="009F75BA" w:rsidRPr="00A868B7" w14:paraId="65C54B95" w14:textId="77777777" w:rsidTr="00842835">
        <w:trPr>
          <w:cantSplit/>
        </w:trPr>
        <w:tc>
          <w:tcPr>
            <w:tcW w:w="1000" w:type="dxa"/>
          </w:tcPr>
          <w:p w14:paraId="19A27955" w14:textId="77777777" w:rsidR="009F75BA" w:rsidRDefault="009F75BA" w:rsidP="00842835">
            <w:pPr>
              <w:spacing w:after="0" w:line="240" w:lineRule="auto"/>
              <w:jc w:val="left"/>
              <w:rPr>
                <w:sz w:val="20"/>
                <w:lang w:val="en-GB"/>
              </w:rPr>
            </w:pPr>
            <w:r>
              <w:rPr>
                <w:sz w:val="20"/>
                <w:lang w:val="en-GB"/>
              </w:rPr>
              <w:t>QR-07</w:t>
            </w:r>
          </w:p>
        </w:tc>
        <w:tc>
          <w:tcPr>
            <w:tcW w:w="2200" w:type="dxa"/>
          </w:tcPr>
          <w:p w14:paraId="09157E89" w14:textId="77777777" w:rsidR="009F75BA" w:rsidRDefault="009F75BA" w:rsidP="00842835">
            <w:pPr>
              <w:spacing w:after="0" w:line="240" w:lineRule="auto"/>
              <w:jc w:val="left"/>
              <w:rPr>
                <w:sz w:val="20"/>
                <w:lang w:val="en-GB"/>
              </w:rPr>
            </w:pPr>
            <w:r>
              <w:rPr>
                <w:sz w:val="20"/>
                <w:lang w:val="en-GB"/>
              </w:rPr>
              <w:t>Usability</w:t>
            </w:r>
          </w:p>
        </w:tc>
        <w:tc>
          <w:tcPr>
            <w:tcW w:w="5586" w:type="dxa"/>
          </w:tcPr>
          <w:p w14:paraId="18A3FA48" w14:textId="77777777" w:rsidR="009F75BA" w:rsidRDefault="009F75BA" w:rsidP="00842835">
            <w:pPr>
              <w:spacing w:after="0" w:line="240" w:lineRule="auto"/>
              <w:jc w:val="left"/>
              <w:rPr>
                <w:sz w:val="20"/>
                <w:lang w:val="en-GB"/>
              </w:rPr>
            </w:pPr>
            <w:r>
              <w:rPr>
                <w:sz w:val="20"/>
                <w:lang w:val="en-GB"/>
              </w:rPr>
              <w:t>The purchase flow in the web application is simple and shows sectors, available seats and prices clearly.</w:t>
            </w:r>
          </w:p>
        </w:tc>
      </w:tr>
      <w:tr w:rsidR="009F75BA" w:rsidRPr="00A868B7" w14:paraId="28C71208" w14:textId="77777777" w:rsidTr="00842835">
        <w:trPr>
          <w:cantSplit/>
        </w:trPr>
        <w:tc>
          <w:tcPr>
            <w:tcW w:w="1000" w:type="dxa"/>
          </w:tcPr>
          <w:p w14:paraId="5CF19281" w14:textId="77777777" w:rsidR="009F75BA" w:rsidRDefault="009F75BA" w:rsidP="00842835">
            <w:pPr>
              <w:spacing w:after="0" w:line="240" w:lineRule="auto"/>
              <w:jc w:val="left"/>
              <w:rPr>
                <w:sz w:val="20"/>
                <w:lang w:val="en-GB"/>
              </w:rPr>
            </w:pPr>
            <w:r>
              <w:rPr>
                <w:sz w:val="20"/>
                <w:lang w:val="en-GB"/>
              </w:rPr>
              <w:t>QR-08</w:t>
            </w:r>
          </w:p>
        </w:tc>
        <w:tc>
          <w:tcPr>
            <w:tcW w:w="2200" w:type="dxa"/>
          </w:tcPr>
          <w:p w14:paraId="3A8E56F9" w14:textId="77777777" w:rsidR="009F75BA" w:rsidRDefault="009F75BA" w:rsidP="00842835">
            <w:pPr>
              <w:spacing w:after="0" w:line="240" w:lineRule="auto"/>
              <w:jc w:val="left"/>
              <w:rPr>
                <w:sz w:val="20"/>
                <w:lang w:val="en-GB"/>
              </w:rPr>
            </w:pPr>
            <w:r>
              <w:rPr>
                <w:sz w:val="20"/>
                <w:lang w:val="en-GB"/>
              </w:rPr>
              <w:t>Testability / maintainability</w:t>
            </w:r>
          </w:p>
        </w:tc>
        <w:tc>
          <w:tcPr>
            <w:tcW w:w="5586" w:type="dxa"/>
          </w:tcPr>
          <w:p w14:paraId="01AB6ED2" w14:textId="77777777" w:rsidR="009F75BA" w:rsidRDefault="009F75BA" w:rsidP="002C5BBB">
            <w:pPr>
              <w:keepNext/>
              <w:spacing w:after="0" w:line="240" w:lineRule="auto"/>
              <w:jc w:val="left"/>
              <w:rPr>
                <w:sz w:val="20"/>
                <w:lang w:val="en-GB"/>
              </w:rPr>
            </w:pPr>
            <w:r>
              <w:rPr>
                <w:sz w:val="20"/>
                <w:lang w:val="en-GB"/>
              </w:rPr>
              <w:t>Critical paths are covered by automated unit tests (isolation, Arrange–Act–Assert, mocks/stubs, boundary and error cases); the code follows a clear, layered structure.</w:t>
            </w:r>
          </w:p>
        </w:tc>
      </w:tr>
    </w:tbl>
    <w:p w14:paraId="780B8908" w14:textId="7C23AE2B" w:rsidR="009F75BA" w:rsidRDefault="002C5BBB" w:rsidP="002C5BBB">
      <w:pPr>
        <w:pStyle w:val="Beschriftung"/>
        <w:rPr>
          <w:lang w:val="en-GB"/>
        </w:rPr>
      </w:pPr>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705CA0">
        <w:t>Quality requirements</w:t>
      </w:r>
    </w:p>
    <w:p w14:paraId="6D94FDBA" w14:textId="77777777" w:rsidR="009F75BA" w:rsidRPr="0022670C" w:rsidRDefault="009F75BA" w:rsidP="009F75BA">
      <w:pPr>
        <w:pStyle w:val="berschrift4"/>
        <w:rPr>
          <w:rFonts w:asciiTheme="minorHAnsi" w:hAnsiTheme="minorHAnsi" w:cstheme="minorHAnsi"/>
        </w:rPr>
      </w:pPr>
      <w:r>
        <w:rPr>
          <w:rFonts w:asciiTheme="minorHAnsi" w:hAnsiTheme="minorHAnsi" w:cstheme="minorHAnsi"/>
        </w:rPr>
        <w:t>Constraints</w:t>
      </w:r>
    </w:p>
    <w:p w14:paraId="07D6B24C" w14:textId="77777777" w:rsidR="009F75BA" w:rsidRDefault="009F75BA" w:rsidP="009F75BA">
      <w:pPr>
        <w:rPr>
          <w:lang w:val="en-GB"/>
        </w:rPr>
      </w:pPr>
      <w:r>
        <w:rPr>
          <w:lang w:val="en-GB"/>
        </w:rPr>
        <w:t>The project is subject to the following constraints:</w:t>
      </w:r>
    </w:p>
    <w:p w14:paraId="5282CC79" w14:textId="77777777" w:rsidR="009F75BA" w:rsidRDefault="009F75BA" w:rsidP="009F75BA">
      <w:pPr>
        <w:numPr>
          <w:ilvl w:val="0"/>
          <w:numId w:val="10"/>
        </w:numPr>
        <w:spacing w:after="60"/>
        <w:ind w:left="680"/>
        <w:rPr>
          <w:lang w:val="en-GB"/>
        </w:rPr>
      </w:pPr>
      <w:r>
        <w:rPr>
          <w:lang w:val="en-GB"/>
        </w:rPr>
        <w:t>Server-centric architecture: all clients (POS, web, kiosk, app, entry gate) communicate with one central server.</w:t>
      </w:r>
    </w:p>
    <w:p w14:paraId="7EEB2701" w14:textId="77777777" w:rsidR="009F75BA" w:rsidRDefault="009F75BA" w:rsidP="009F75BA">
      <w:pPr>
        <w:numPr>
          <w:ilvl w:val="0"/>
          <w:numId w:val="10"/>
        </w:numPr>
        <w:spacing w:after="60"/>
        <w:ind w:left="680"/>
        <w:rPr>
          <w:lang w:val="en-GB"/>
        </w:rPr>
      </w:pPr>
      <w:r>
        <w:rPr>
          <w:lang w:val="en-GB"/>
        </w:rPr>
        <w:lastRenderedPageBreak/>
        <w:t>The starter project and technology stack provided by the lecturers are used and extended.</w:t>
      </w:r>
    </w:p>
    <w:p w14:paraId="1E444488" w14:textId="77777777" w:rsidR="009F75BA" w:rsidRDefault="009F75BA" w:rsidP="009F75BA">
      <w:pPr>
        <w:numPr>
          <w:ilvl w:val="0"/>
          <w:numId w:val="10"/>
        </w:numPr>
        <w:spacing w:after="60"/>
        <w:ind w:left="680"/>
        <w:rPr>
          <w:lang w:val="en-GB"/>
        </w:rPr>
      </w:pPr>
      <w:r>
        <w:rPr>
          <w:lang w:val="en-GB"/>
        </w:rPr>
        <w:t>Team of two: exactly two use cases are implemented – Single-Match Ticket Sale and Access Control.</w:t>
      </w:r>
    </w:p>
    <w:p w14:paraId="3C05CFED" w14:textId="77777777" w:rsidR="009F75BA" w:rsidRDefault="009F75BA" w:rsidP="009F75BA">
      <w:pPr>
        <w:numPr>
          <w:ilvl w:val="0"/>
          <w:numId w:val="10"/>
        </w:numPr>
        <w:spacing w:after="60"/>
        <w:ind w:left="680"/>
        <w:rPr>
          <w:lang w:val="en-GB"/>
        </w:rPr>
      </w:pPr>
      <w:r>
        <w:rPr>
          <w:lang w:val="en-GB"/>
        </w:rPr>
        <w:t>A web application for customers and a lightweight HTML page simulating the entry gate are required.</w:t>
      </w:r>
    </w:p>
    <w:p w14:paraId="46068B9E" w14:textId="77777777" w:rsidR="009F75BA" w:rsidRDefault="009F75BA" w:rsidP="009F75BA">
      <w:pPr>
        <w:numPr>
          <w:ilvl w:val="0"/>
          <w:numId w:val="10"/>
        </w:numPr>
        <w:spacing w:after="60"/>
        <w:ind w:left="680"/>
        <w:rPr>
          <w:lang w:val="en-GB"/>
        </w:rPr>
      </w:pPr>
      <w:r>
        <w:rPr>
          <w:lang w:val="en-GB"/>
        </w:rPr>
        <w:t>Master data is provided by seed data, fixtures or migration scripts; no CRUD interface is required.</w:t>
      </w:r>
    </w:p>
    <w:p w14:paraId="0427020C" w14:textId="77777777" w:rsidR="009F75BA" w:rsidRDefault="009F75BA" w:rsidP="009F75BA">
      <w:pPr>
        <w:numPr>
          <w:ilvl w:val="0"/>
          <w:numId w:val="10"/>
        </w:numPr>
        <w:spacing w:after="60"/>
        <w:ind w:left="680"/>
        <w:rPr>
          <w:lang w:val="en-GB"/>
        </w:rPr>
      </w:pPr>
      <w:r>
        <w:rPr>
          <w:lang w:val="en-GB"/>
        </w:rPr>
        <w:t>Business rules from the requirements: max. 4 tickets per person, cash only at staffed counters, every ticket bound to exactly one fixed seat, season tickets require a customer account, reduced price for children under 16 and persons with disabilities, fan sector C only for FC ITS Fan Club members.</w:t>
      </w:r>
    </w:p>
    <w:p w14:paraId="47EE0AD1" w14:textId="6B9CF928" w:rsidR="00377FC2" w:rsidRPr="002C5BBB" w:rsidRDefault="009F75BA" w:rsidP="00377FC2">
      <w:pPr>
        <w:numPr>
          <w:ilvl w:val="0"/>
          <w:numId w:val="10"/>
        </w:numPr>
        <w:spacing w:after="60"/>
        <w:ind w:left="680"/>
        <w:rPr>
          <w:lang w:val="en-GB"/>
        </w:rPr>
      </w:pPr>
      <w:r>
        <w:rPr>
          <w:lang w:val="en-GB"/>
        </w:rPr>
        <w:t>Legal: personal data must be handled in compliance with the GDPR.</w:t>
      </w:r>
    </w:p>
    <w:p w14:paraId="1B931FA2" w14:textId="77777777" w:rsidR="00DF15C1" w:rsidRPr="009F75BA" w:rsidRDefault="00DF15C1">
      <w:pPr>
        <w:spacing w:after="0" w:line="240" w:lineRule="auto"/>
        <w:ind w:left="357" w:hanging="357"/>
        <w:jc w:val="left"/>
        <w:rPr>
          <w:rFonts w:asciiTheme="minorHAnsi" w:eastAsia="Times New Roman" w:hAnsiTheme="minorHAnsi" w:cstheme="minorHAnsi"/>
          <w:b/>
          <w:bCs/>
          <w:sz w:val="28"/>
          <w:szCs w:val="28"/>
          <w:lang w:val="en-GB"/>
        </w:rPr>
      </w:pPr>
      <w:r w:rsidRPr="009F75BA">
        <w:rPr>
          <w:rFonts w:asciiTheme="minorHAnsi" w:hAnsiTheme="minorHAnsi" w:cstheme="minorHAnsi"/>
          <w:lang w:val="en-GB"/>
        </w:rPr>
        <w:br w:type="page"/>
      </w:r>
    </w:p>
    <w:p w14:paraId="4AFD212D" w14:textId="52B8EE19" w:rsidR="00377FC2" w:rsidRPr="0022670C" w:rsidRDefault="00572979" w:rsidP="00DB56BA">
      <w:pPr>
        <w:pStyle w:val="berschrift1"/>
        <w:rPr>
          <w:rFonts w:asciiTheme="minorHAnsi" w:hAnsiTheme="minorHAnsi" w:cstheme="minorHAnsi"/>
        </w:rPr>
      </w:pPr>
      <w:bookmarkStart w:id="14" w:name="_Toc207788678"/>
      <w:r>
        <w:rPr>
          <w:rFonts w:asciiTheme="minorHAnsi" w:hAnsiTheme="minorHAnsi" w:cstheme="minorHAnsi"/>
        </w:rPr>
        <w:lastRenderedPageBreak/>
        <w:t>Behavi</w:t>
      </w:r>
      <w:r w:rsidR="0091685F">
        <w:rPr>
          <w:rFonts w:asciiTheme="minorHAnsi" w:hAnsiTheme="minorHAnsi" w:cstheme="minorHAnsi"/>
        </w:rPr>
        <w:t>or</w:t>
      </w:r>
      <w:bookmarkEnd w:id="14"/>
    </w:p>
    <w:p w14:paraId="14F58B94" w14:textId="0BA2D0B1" w:rsidR="00DB56BA" w:rsidRPr="0022670C" w:rsidRDefault="0091685F" w:rsidP="00DB56BA">
      <w:pPr>
        <w:pStyle w:val="US2Kapitel"/>
        <w:rPr>
          <w:rFonts w:asciiTheme="minorHAnsi" w:hAnsiTheme="minorHAnsi" w:cstheme="minorHAnsi"/>
        </w:rPr>
      </w:pPr>
      <w:bookmarkStart w:id="15" w:name="_Toc75855927"/>
      <w:bookmarkStart w:id="16" w:name="_Toc207788679"/>
      <w:r>
        <w:rPr>
          <w:rFonts w:asciiTheme="minorHAnsi" w:hAnsiTheme="minorHAnsi" w:cstheme="minorHAnsi"/>
        </w:rPr>
        <w:t xml:space="preserve">Overview </w:t>
      </w:r>
      <w:r w:rsidR="00DB56BA" w:rsidRPr="0022670C">
        <w:rPr>
          <w:rFonts w:asciiTheme="minorHAnsi" w:hAnsiTheme="minorHAnsi" w:cstheme="minorHAnsi"/>
        </w:rPr>
        <w:t>Use Case Diagram</w:t>
      </w:r>
      <w:bookmarkEnd w:id="15"/>
      <w:bookmarkEnd w:id="16"/>
    </w:p>
    <w:p w14:paraId="383BCF19" w14:textId="5101FF84" w:rsidR="00DB56BA" w:rsidRPr="0022670C" w:rsidRDefault="00DB56BA" w:rsidP="00DB56BA">
      <w:pPr>
        <w:pStyle w:val="US2Kapitel"/>
        <w:rPr>
          <w:rFonts w:asciiTheme="minorHAnsi" w:hAnsiTheme="minorHAnsi" w:cstheme="minorHAnsi"/>
        </w:rPr>
      </w:pPr>
      <w:bookmarkStart w:id="17" w:name="_Toc75855928"/>
      <w:bookmarkStart w:id="18" w:name="_Toc207788680"/>
      <w:r w:rsidRPr="0022670C">
        <w:rPr>
          <w:rFonts w:asciiTheme="minorHAnsi" w:hAnsiTheme="minorHAnsi" w:cstheme="minorHAnsi"/>
        </w:rPr>
        <w:t>Use Case 1 xxx</w:t>
      </w:r>
      <w:bookmarkEnd w:id="17"/>
      <w:bookmarkEnd w:id="18"/>
    </w:p>
    <w:p w14:paraId="3D45DE4A" w14:textId="687E95F7" w:rsidR="00DB56BA" w:rsidRPr="0022670C" w:rsidRDefault="00DB56BA" w:rsidP="00DB56BA">
      <w:pPr>
        <w:pStyle w:val="berschrift3"/>
        <w:rPr>
          <w:rFonts w:asciiTheme="minorHAnsi" w:hAnsiTheme="minorHAnsi" w:cstheme="minorHAnsi"/>
        </w:rPr>
      </w:pPr>
      <w:bookmarkStart w:id="19" w:name="_Toc207788681"/>
      <w:r w:rsidRPr="0022670C">
        <w:rPr>
          <w:rFonts w:asciiTheme="minorHAnsi" w:hAnsiTheme="minorHAnsi" w:cstheme="minorHAnsi"/>
        </w:rPr>
        <w:t>Use Case Description</w:t>
      </w:r>
      <w:bookmarkEnd w:id="19"/>
    </w:p>
    <w:p w14:paraId="5B4C17AC" w14:textId="64C209A6" w:rsidR="00DB56BA" w:rsidRPr="0022670C" w:rsidRDefault="00DB56BA" w:rsidP="00DB56BA">
      <w:pPr>
        <w:pStyle w:val="berschrift3"/>
        <w:rPr>
          <w:rFonts w:asciiTheme="minorHAnsi" w:hAnsiTheme="minorHAnsi" w:cstheme="minorHAnsi"/>
        </w:rPr>
      </w:pPr>
      <w:bookmarkStart w:id="20" w:name="_Toc207788682"/>
      <w:r w:rsidRPr="0022670C">
        <w:rPr>
          <w:rFonts w:asciiTheme="minorHAnsi" w:hAnsiTheme="minorHAnsi" w:cstheme="minorHAnsi"/>
        </w:rPr>
        <w:t>Activity Diagram</w:t>
      </w:r>
      <w:bookmarkEnd w:id="20"/>
    </w:p>
    <w:p w14:paraId="02F91181" w14:textId="77777777" w:rsidR="00DB56BA" w:rsidRPr="0022670C" w:rsidRDefault="00DB56BA" w:rsidP="00DB56BA">
      <w:pPr>
        <w:rPr>
          <w:rFonts w:asciiTheme="minorHAnsi" w:hAnsiTheme="minorHAnsi" w:cstheme="minorHAnsi"/>
        </w:rPr>
      </w:pPr>
    </w:p>
    <w:p w14:paraId="0F0B16F4" w14:textId="67DC9DE8" w:rsidR="00DB56BA" w:rsidRPr="0022670C" w:rsidRDefault="00DB56BA" w:rsidP="00DB56BA">
      <w:pPr>
        <w:pStyle w:val="US2Kapitel"/>
        <w:rPr>
          <w:rFonts w:asciiTheme="minorHAnsi" w:hAnsiTheme="minorHAnsi" w:cstheme="minorHAnsi"/>
        </w:rPr>
      </w:pPr>
      <w:bookmarkStart w:id="21" w:name="_Toc75855929"/>
      <w:bookmarkStart w:id="22" w:name="_Toc207788683"/>
      <w:r w:rsidRPr="0022670C">
        <w:rPr>
          <w:rFonts w:asciiTheme="minorHAnsi" w:hAnsiTheme="minorHAnsi" w:cstheme="minorHAnsi"/>
        </w:rPr>
        <w:t>Use Case 2 xxx</w:t>
      </w:r>
      <w:bookmarkEnd w:id="21"/>
      <w:bookmarkEnd w:id="22"/>
    </w:p>
    <w:p w14:paraId="377C4AE2" w14:textId="77777777" w:rsidR="00DB56BA" w:rsidRPr="0022670C" w:rsidRDefault="00DB56BA" w:rsidP="00DB56BA">
      <w:pPr>
        <w:pStyle w:val="berschrift3"/>
        <w:rPr>
          <w:rFonts w:asciiTheme="minorHAnsi" w:hAnsiTheme="minorHAnsi" w:cstheme="minorHAnsi"/>
        </w:rPr>
      </w:pPr>
      <w:bookmarkStart w:id="23" w:name="_Toc207788684"/>
      <w:r w:rsidRPr="0022670C">
        <w:rPr>
          <w:rFonts w:asciiTheme="minorHAnsi" w:hAnsiTheme="minorHAnsi" w:cstheme="minorHAnsi"/>
        </w:rPr>
        <w:t>Use Case Description</w:t>
      </w:r>
      <w:bookmarkEnd w:id="23"/>
    </w:p>
    <w:p w14:paraId="36519B71" w14:textId="15A2C971" w:rsidR="00DB56BA" w:rsidRPr="0022670C" w:rsidRDefault="00DB56BA" w:rsidP="00DB56BA">
      <w:pPr>
        <w:pStyle w:val="berschrift3"/>
        <w:rPr>
          <w:rFonts w:asciiTheme="minorHAnsi" w:hAnsiTheme="minorHAnsi" w:cstheme="minorHAnsi"/>
        </w:rPr>
      </w:pPr>
      <w:bookmarkStart w:id="24" w:name="_Toc207788685"/>
      <w:r w:rsidRPr="0022670C">
        <w:rPr>
          <w:rFonts w:asciiTheme="minorHAnsi" w:hAnsiTheme="minorHAnsi" w:cstheme="minorHAnsi"/>
        </w:rPr>
        <w:t>Activity Diagram</w:t>
      </w:r>
      <w:bookmarkEnd w:id="24"/>
    </w:p>
    <w:p w14:paraId="2116A6B4" w14:textId="7D061922" w:rsidR="00DB56BA" w:rsidRPr="0022670C" w:rsidRDefault="00DB56BA" w:rsidP="00DB56BA">
      <w:pPr>
        <w:rPr>
          <w:rFonts w:asciiTheme="minorHAnsi" w:hAnsiTheme="minorHAnsi" w:cstheme="minorHAnsi"/>
        </w:rPr>
      </w:pPr>
    </w:p>
    <w:p w14:paraId="5BB9BDCA" w14:textId="77777777" w:rsidR="00DF15C1" w:rsidRDefault="00DF15C1">
      <w:pPr>
        <w:spacing w:after="0" w:line="240" w:lineRule="auto"/>
        <w:ind w:left="357" w:hanging="357"/>
        <w:jc w:val="left"/>
        <w:rPr>
          <w:rFonts w:asciiTheme="minorHAnsi" w:eastAsia="Times New Roman" w:hAnsiTheme="minorHAnsi" w:cstheme="minorHAnsi"/>
          <w:b/>
          <w:bCs/>
          <w:sz w:val="28"/>
          <w:szCs w:val="28"/>
          <w:lang w:val="en-US"/>
        </w:rPr>
      </w:pPr>
      <w:r>
        <w:rPr>
          <w:rFonts w:asciiTheme="minorHAnsi" w:hAnsiTheme="minorHAnsi" w:cstheme="minorHAnsi"/>
          <w:lang w:val="en-US"/>
        </w:rPr>
        <w:br w:type="page"/>
      </w:r>
    </w:p>
    <w:p w14:paraId="7374F732" w14:textId="76314890" w:rsidR="00377FC2" w:rsidRPr="0022670C" w:rsidRDefault="00A45AB0" w:rsidP="00DB56BA">
      <w:pPr>
        <w:pStyle w:val="berschrift1"/>
        <w:rPr>
          <w:rFonts w:asciiTheme="minorHAnsi" w:hAnsiTheme="minorHAnsi" w:cstheme="minorHAnsi"/>
          <w:lang w:val="en-US"/>
        </w:rPr>
      </w:pPr>
      <w:bookmarkStart w:id="25" w:name="_Toc207788686"/>
      <w:r>
        <w:rPr>
          <w:rFonts w:asciiTheme="minorHAnsi" w:hAnsiTheme="minorHAnsi" w:cstheme="minorHAnsi"/>
          <w:lang w:val="en-US"/>
        </w:rPr>
        <w:lastRenderedPageBreak/>
        <w:t>A</w:t>
      </w:r>
      <w:r w:rsidR="00DB56BA" w:rsidRPr="0022670C">
        <w:rPr>
          <w:rFonts w:asciiTheme="minorHAnsi" w:hAnsiTheme="minorHAnsi" w:cstheme="minorHAnsi"/>
          <w:lang w:val="en-US"/>
        </w:rPr>
        <w:t>rchitecture</w:t>
      </w:r>
      <w:bookmarkEnd w:id="25"/>
    </w:p>
    <w:p w14:paraId="72929425" w14:textId="5E779732" w:rsidR="00DB56BA" w:rsidRDefault="00DB56BA" w:rsidP="00DB56BA">
      <w:pPr>
        <w:pStyle w:val="US2Kapitel"/>
        <w:rPr>
          <w:rFonts w:asciiTheme="minorHAnsi" w:hAnsiTheme="minorHAnsi" w:cstheme="minorHAnsi"/>
          <w:lang w:val="en-US"/>
        </w:rPr>
      </w:pPr>
      <w:bookmarkStart w:id="26" w:name="_Toc75855931"/>
      <w:bookmarkStart w:id="27" w:name="_Toc207788687"/>
      <w:r w:rsidRPr="0022670C">
        <w:rPr>
          <w:rFonts w:asciiTheme="minorHAnsi" w:hAnsiTheme="minorHAnsi" w:cstheme="minorHAnsi"/>
          <w:lang w:val="en-US"/>
        </w:rPr>
        <w:t>Component Diagram</w:t>
      </w:r>
      <w:bookmarkEnd w:id="26"/>
      <w:bookmarkEnd w:id="27"/>
    </w:p>
    <w:p w14:paraId="08000CA9" w14:textId="77777777" w:rsidR="00DF15C1" w:rsidRDefault="00DF15C1">
      <w:pPr>
        <w:spacing w:after="0" w:line="240" w:lineRule="auto"/>
        <w:ind w:left="357" w:hanging="357"/>
        <w:jc w:val="left"/>
        <w:rPr>
          <w:rFonts w:eastAsia="Times New Roman" w:cstheme="minorBidi"/>
          <w:b/>
          <w:bCs/>
          <w:sz w:val="28"/>
          <w:szCs w:val="28"/>
          <w:lang w:val="en-US"/>
        </w:rPr>
      </w:pPr>
      <w:r>
        <w:rPr>
          <w:lang w:val="en-US"/>
        </w:rPr>
        <w:br w:type="page"/>
      </w:r>
    </w:p>
    <w:p w14:paraId="799637DD" w14:textId="7FB2C36C" w:rsidR="00117E84" w:rsidRPr="00117E84" w:rsidRDefault="00A45AB0" w:rsidP="00117E84">
      <w:pPr>
        <w:pStyle w:val="berschrift1"/>
        <w:rPr>
          <w:lang w:val="en-US"/>
        </w:rPr>
      </w:pPr>
      <w:bookmarkStart w:id="28" w:name="_Toc207788688"/>
      <w:r>
        <w:rPr>
          <w:lang w:val="en-US"/>
        </w:rPr>
        <w:lastRenderedPageBreak/>
        <w:t>Impl</w:t>
      </w:r>
      <w:r w:rsidR="00117E84">
        <w:t>ementation</w:t>
      </w:r>
      <w:bookmarkEnd w:id="28"/>
    </w:p>
    <w:p w14:paraId="7BF66B8D" w14:textId="33C7BBBD" w:rsidR="000A620D" w:rsidRPr="0022670C" w:rsidRDefault="0094436D" w:rsidP="00DB56BA">
      <w:pPr>
        <w:pStyle w:val="US2Kapitel"/>
        <w:rPr>
          <w:rFonts w:asciiTheme="minorHAnsi" w:hAnsiTheme="minorHAnsi" w:cstheme="minorHAnsi"/>
          <w:lang w:val="en-US"/>
        </w:rPr>
      </w:pPr>
      <w:bookmarkStart w:id="29" w:name="_Toc75855932"/>
      <w:bookmarkStart w:id="30" w:name="_Toc207788689"/>
      <w:r w:rsidRPr="0022670C">
        <w:rPr>
          <w:rFonts w:asciiTheme="minorHAnsi" w:hAnsiTheme="minorHAnsi" w:cstheme="minorHAnsi"/>
          <w:lang w:val="en-US"/>
        </w:rPr>
        <w:t>Class Diagrams</w:t>
      </w:r>
      <w:bookmarkEnd w:id="29"/>
      <w:bookmarkEnd w:id="30"/>
    </w:p>
    <w:p w14:paraId="107A0FE3" w14:textId="50884824" w:rsidR="0094436D" w:rsidRPr="0022670C" w:rsidRDefault="0094436D" w:rsidP="00DB56BA">
      <w:pPr>
        <w:pStyle w:val="US2Kapitel"/>
        <w:rPr>
          <w:rFonts w:asciiTheme="minorHAnsi" w:hAnsiTheme="minorHAnsi" w:cstheme="minorHAnsi"/>
          <w:lang w:val="en-US"/>
        </w:rPr>
      </w:pPr>
      <w:bookmarkStart w:id="31" w:name="_Toc75855933"/>
      <w:bookmarkStart w:id="32" w:name="_Toc207788690"/>
      <w:r w:rsidRPr="0022670C">
        <w:rPr>
          <w:rFonts w:asciiTheme="minorHAnsi" w:hAnsiTheme="minorHAnsi" w:cstheme="minorHAnsi"/>
          <w:lang w:val="en-US"/>
        </w:rPr>
        <w:t>Sequence Diagrams</w:t>
      </w:r>
      <w:bookmarkEnd w:id="31"/>
      <w:bookmarkEnd w:id="32"/>
    </w:p>
    <w:p w14:paraId="61045F7A" w14:textId="77777777" w:rsidR="00DF15C1" w:rsidRDefault="00DF15C1">
      <w:pPr>
        <w:spacing w:after="0" w:line="240" w:lineRule="auto"/>
        <w:ind w:left="357" w:hanging="357"/>
        <w:jc w:val="left"/>
        <w:rPr>
          <w:rFonts w:asciiTheme="minorHAnsi" w:eastAsia="Times New Roman" w:hAnsiTheme="minorHAnsi" w:cstheme="minorHAnsi"/>
          <w:b/>
          <w:bCs/>
          <w:sz w:val="28"/>
          <w:szCs w:val="28"/>
          <w:lang w:val="en-US"/>
        </w:rPr>
      </w:pPr>
      <w:r>
        <w:rPr>
          <w:rFonts w:asciiTheme="minorHAnsi" w:hAnsiTheme="minorHAnsi" w:cstheme="minorHAnsi"/>
          <w:lang w:val="en-US"/>
        </w:rPr>
        <w:br w:type="page"/>
      </w:r>
    </w:p>
    <w:p w14:paraId="1648E52F" w14:textId="04F25DC7" w:rsidR="0094436D" w:rsidRPr="0022670C" w:rsidRDefault="0094436D" w:rsidP="0094436D">
      <w:pPr>
        <w:pStyle w:val="berschrift1"/>
        <w:rPr>
          <w:rFonts w:asciiTheme="minorHAnsi" w:hAnsiTheme="minorHAnsi" w:cstheme="minorHAnsi"/>
          <w:lang w:val="en-US"/>
        </w:rPr>
      </w:pPr>
      <w:bookmarkStart w:id="33" w:name="_Toc207788691"/>
      <w:r w:rsidRPr="0022670C">
        <w:rPr>
          <w:rFonts w:asciiTheme="minorHAnsi" w:hAnsiTheme="minorHAnsi" w:cstheme="minorHAnsi"/>
          <w:lang w:val="en-US"/>
        </w:rPr>
        <w:lastRenderedPageBreak/>
        <w:t>Conclusion</w:t>
      </w:r>
      <w:bookmarkEnd w:id="33"/>
    </w:p>
    <w:p w14:paraId="3CD3ABC6" w14:textId="77777777" w:rsidR="0094436D" w:rsidRPr="0022670C" w:rsidRDefault="0094436D" w:rsidP="0094436D">
      <w:pPr>
        <w:rPr>
          <w:rFonts w:asciiTheme="minorHAnsi" w:hAnsiTheme="minorHAnsi" w:cstheme="minorHAnsi"/>
          <w:lang w:val="en-US"/>
        </w:rPr>
      </w:pPr>
    </w:p>
    <w:p w14:paraId="0AF3BC32" w14:textId="77777777" w:rsidR="0094436D" w:rsidRPr="0022670C" w:rsidRDefault="0094436D" w:rsidP="00343EFC">
      <w:pPr>
        <w:rPr>
          <w:rFonts w:asciiTheme="minorHAnsi" w:hAnsiTheme="minorHAnsi" w:cstheme="minorHAnsi"/>
          <w:lang w:val="en-US"/>
        </w:rPr>
      </w:pPr>
    </w:p>
    <w:sectPr w:rsidR="0094436D" w:rsidRPr="0022670C" w:rsidSect="00BB593F">
      <w:headerReference w:type="default" r:id="rId15"/>
      <w:pgSz w:w="11906" w:h="16838" w:code="9"/>
      <w:pgMar w:top="1418" w:right="1418" w:bottom="1134" w:left="1418" w:header="851" w:footer="709"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E2C9F" w14:textId="77777777" w:rsidR="008B4FF4" w:rsidRDefault="008B4FF4">
      <w:pPr>
        <w:spacing w:after="0" w:line="240" w:lineRule="auto"/>
      </w:pPr>
      <w:r>
        <w:separator/>
      </w:r>
    </w:p>
  </w:endnote>
  <w:endnote w:type="continuationSeparator" w:id="0">
    <w:p w14:paraId="227D7E4B" w14:textId="77777777" w:rsidR="008B4FF4" w:rsidRDefault="008B4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36865CC-5158-4704-A47F-B3A32BB353D9}"/>
    <w:embedBold r:id="rId2" w:fontKey="{38E84CF0-73A0-4504-B186-25F31ACFABF2}"/>
    <w:embedItalic r:id="rId3" w:fontKey="{22AB5965-4C88-42B9-AFC5-8F3F0122EC0A}"/>
    <w:embedBoldItalic r:id="rId4" w:fontKey="{3A1ABD1B-9D78-47E3-87A2-58804A98F7DC}"/>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527E8" w14:textId="77777777" w:rsidR="008B4FF4" w:rsidRDefault="008B4FF4">
      <w:pPr>
        <w:spacing w:after="0" w:line="240" w:lineRule="auto"/>
      </w:pPr>
      <w:r>
        <w:separator/>
      </w:r>
    </w:p>
  </w:footnote>
  <w:footnote w:type="continuationSeparator" w:id="0">
    <w:p w14:paraId="6292B60A" w14:textId="77777777" w:rsidR="008B4FF4" w:rsidRDefault="008B4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7929"/>
      <w:gridCol w:w="857"/>
    </w:tblGrid>
    <w:tr w:rsidR="00235E8E" w14:paraId="6A11B631" w14:textId="77777777" w:rsidTr="00EF32F1">
      <w:tc>
        <w:tcPr>
          <w:tcW w:w="8046" w:type="dxa"/>
        </w:tcPr>
        <w:p w14:paraId="2DA9030A" w14:textId="77777777" w:rsidR="00344C43" w:rsidRDefault="00343EFC" w:rsidP="00EF32F1">
          <w:pPr>
            <w:pStyle w:val="Kopfzeile"/>
          </w:pPr>
          <w:r>
            <w:tab/>
          </w:r>
        </w:p>
      </w:tc>
      <w:tc>
        <w:tcPr>
          <w:tcW w:w="880" w:type="dxa"/>
        </w:tcPr>
        <w:p w14:paraId="47E6532D" w14:textId="77777777" w:rsidR="00344C43" w:rsidRDefault="00344C43" w:rsidP="00EF32F1">
          <w:pPr>
            <w:pStyle w:val="AbbTabFunote"/>
            <w:jc w:val="right"/>
          </w:pPr>
        </w:p>
      </w:tc>
    </w:tr>
  </w:tbl>
  <w:p w14:paraId="448775A1" w14:textId="77777777" w:rsidR="00344C43" w:rsidRDefault="00344C43" w:rsidP="00235E8E">
    <w:pPr>
      <w:pStyle w:val="Kopfzeile"/>
      <w:tabs>
        <w:tab w:val="clear" w:pos="4536"/>
        <w:tab w:val="clear" w:pos="9072"/>
        <w:tab w:val="left" w:pos="188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7928"/>
      <w:gridCol w:w="858"/>
    </w:tblGrid>
    <w:tr w:rsidR="00BB593F" w14:paraId="4AE1D7AB" w14:textId="77777777" w:rsidTr="00FE3489">
      <w:tc>
        <w:tcPr>
          <w:tcW w:w="8046" w:type="dxa"/>
        </w:tcPr>
        <w:p w14:paraId="0EADDF36" w14:textId="77777777" w:rsidR="00344C43" w:rsidRDefault="00343EFC" w:rsidP="00644FFE">
          <w:pPr>
            <w:pStyle w:val="Kopfzeile"/>
          </w:pPr>
          <w:r>
            <w:tab/>
          </w:r>
        </w:p>
      </w:tc>
      <w:tc>
        <w:tcPr>
          <w:tcW w:w="880" w:type="dxa"/>
        </w:tcPr>
        <w:p w14:paraId="3F58C09B" w14:textId="77777777" w:rsidR="00344C43" w:rsidRDefault="00343EFC" w:rsidP="00DA14B0">
          <w:pPr>
            <w:pStyle w:val="AbbTabFunote"/>
            <w:jc w:val="right"/>
          </w:pPr>
          <w:r>
            <w:fldChar w:fldCharType="begin"/>
          </w:r>
          <w:r>
            <w:instrText>PAGE   \* MERGEFORMAT</w:instrText>
          </w:r>
          <w:r>
            <w:fldChar w:fldCharType="separate"/>
          </w:r>
          <w:r w:rsidR="00303DD2" w:rsidRPr="00303DD2">
            <w:rPr>
              <w:noProof/>
              <w:lang w:val="de-DE"/>
            </w:rPr>
            <w:t>v</w:t>
          </w:r>
          <w:r>
            <w:fldChar w:fldCharType="end"/>
          </w:r>
        </w:p>
      </w:tc>
    </w:tr>
  </w:tbl>
  <w:p w14:paraId="551BA166" w14:textId="77777777" w:rsidR="00344C43" w:rsidRDefault="00344C43" w:rsidP="00644FF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7923"/>
      <w:gridCol w:w="863"/>
    </w:tblGrid>
    <w:tr w:rsidR="0021753E" w14:paraId="176A2F88" w14:textId="77777777" w:rsidTr="00FE3489">
      <w:tc>
        <w:tcPr>
          <w:tcW w:w="8046" w:type="dxa"/>
        </w:tcPr>
        <w:p w14:paraId="5E4ADBE1" w14:textId="308E2F26" w:rsidR="00344C43" w:rsidRPr="00235E8E" w:rsidRDefault="002C5BBB" w:rsidP="00644FFE">
          <w:pPr>
            <w:pStyle w:val="Kopfzeile"/>
            <w:rPr>
              <w:sz w:val="20"/>
            </w:rPr>
          </w:pPr>
          <w:r>
            <w:rPr>
              <w:sz w:val="20"/>
            </w:rPr>
            <w:t>Ticketing</w:t>
          </w:r>
          <w:r w:rsidR="00343EFC" w:rsidRPr="00235E8E">
            <w:rPr>
              <w:sz w:val="20"/>
            </w:rPr>
            <w:tab/>
          </w:r>
        </w:p>
      </w:tc>
      <w:tc>
        <w:tcPr>
          <w:tcW w:w="880" w:type="dxa"/>
        </w:tcPr>
        <w:p w14:paraId="78E229CA" w14:textId="77777777" w:rsidR="00344C43" w:rsidRPr="00235E8E" w:rsidRDefault="00343EFC" w:rsidP="00CE5C3B">
          <w:pPr>
            <w:pStyle w:val="Kopfzeile"/>
            <w:jc w:val="right"/>
            <w:rPr>
              <w:sz w:val="20"/>
            </w:rPr>
          </w:pPr>
          <w:r w:rsidRPr="00235E8E">
            <w:rPr>
              <w:sz w:val="20"/>
            </w:rPr>
            <w:fldChar w:fldCharType="begin"/>
          </w:r>
          <w:r w:rsidRPr="00235E8E">
            <w:rPr>
              <w:sz w:val="20"/>
            </w:rPr>
            <w:instrText>PAGE   \* MERGEFORMAT</w:instrText>
          </w:r>
          <w:r w:rsidRPr="00235E8E">
            <w:rPr>
              <w:sz w:val="20"/>
            </w:rPr>
            <w:fldChar w:fldCharType="separate"/>
          </w:r>
          <w:r w:rsidR="00303DD2" w:rsidRPr="00303DD2">
            <w:rPr>
              <w:noProof/>
              <w:sz w:val="20"/>
              <w:lang w:val="de-DE"/>
            </w:rPr>
            <w:t>8</w:t>
          </w:r>
          <w:r w:rsidRPr="00235E8E">
            <w:rPr>
              <w:sz w:val="20"/>
            </w:rPr>
            <w:fldChar w:fldCharType="end"/>
          </w:r>
        </w:p>
      </w:tc>
    </w:tr>
  </w:tbl>
  <w:p w14:paraId="5FAE45B4" w14:textId="77777777" w:rsidR="00344C43" w:rsidRDefault="00344C43" w:rsidP="00644FF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E8E"/>
    <w:multiLevelType w:val="multilevel"/>
    <w:tmpl w:val="FBCEA8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AB31FB"/>
    <w:multiLevelType w:val="multilevel"/>
    <w:tmpl w:val="B524DD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8926FC8"/>
    <w:multiLevelType w:val="multilevel"/>
    <w:tmpl w:val="1FAEA500"/>
    <w:numStyleLink w:val="Aufzhlung"/>
  </w:abstractNum>
  <w:abstractNum w:abstractNumId="3" w15:restartNumberingAfterBreak="0">
    <w:nsid w:val="0A145532"/>
    <w:multiLevelType w:val="multilevel"/>
    <w:tmpl w:val="B8784D42"/>
    <w:lvl w:ilvl="0">
      <w:start w:val="1"/>
      <w:numFmt w:val="bullet"/>
      <w:suff w:val="space"/>
      <w:lvlText w:val=""/>
      <w:lvlJc w:val="left"/>
      <w:pPr>
        <w:ind w:left="907" w:hanging="567"/>
      </w:pPr>
      <w:rPr>
        <w:rFonts w:ascii="Symbol" w:hAnsi="Symbol" w:hint="default"/>
      </w:rPr>
    </w:lvl>
    <w:lvl w:ilvl="1">
      <w:start w:val="1"/>
      <w:numFmt w:val="lowerLetter"/>
      <w:suff w:val="space"/>
      <w:lvlText w:val="%2)"/>
      <w:lvlJc w:val="left"/>
      <w:pPr>
        <w:ind w:left="1928" w:hanging="681"/>
      </w:pPr>
      <w:rPr>
        <w:rFonts w:ascii="Arial" w:hAnsi="Arial" w:hint="default"/>
      </w:rPr>
    </w:lvl>
    <w:lvl w:ilvl="2">
      <w:start w:val="1"/>
      <w:numFmt w:val="bullet"/>
      <w:suff w:val="space"/>
      <w:lvlText w:val="-"/>
      <w:lvlJc w:val="left"/>
      <w:pPr>
        <w:ind w:left="2880" w:hanging="499"/>
      </w:pPr>
      <w:rPr>
        <w:rFonts w:ascii="Arial" w:hAnsi="Arial" w:hint="default"/>
      </w:rPr>
    </w:lvl>
    <w:lvl w:ilvl="3">
      <w:start w:val="1"/>
      <w:numFmt w:val="bullet"/>
      <w:lvlText w:val=""/>
      <w:lvlJc w:val="left"/>
      <w:pPr>
        <w:ind w:left="3912" w:hanging="453"/>
      </w:pPr>
      <w:rPr>
        <w:rFonts w:ascii="Symbol" w:hAnsi="Symbol" w:hint="default"/>
      </w:rPr>
    </w:lvl>
    <w:lvl w:ilvl="4">
      <w:start w:val="1"/>
      <w:numFmt w:val="bullet"/>
      <w:lvlText w:val="o"/>
      <w:lvlJc w:val="left"/>
      <w:pPr>
        <w:tabs>
          <w:tab w:val="num" w:pos="4593"/>
        </w:tabs>
        <w:ind w:left="4876" w:hanging="397"/>
      </w:pPr>
      <w:rPr>
        <w:rFonts w:ascii="Courier New" w:hAnsi="Courier New" w:hint="default"/>
      </w:rPr>
    </w:lvl>
    <w:lvl w:ilvl="5">
      <w:start w:val="1"/>
      <w:numFmt w:val="bullet"/>
      <w:lvlText w:val=""/>
      <w:lvlJc w:val="left"/>
      <w:pPr>
        <w:tabs>
          <w:tab w:val="num" w:pos="5330"/>
        </w:tabs>
        <w:ind w:left="5727" w:hanging="397"/>
      </w:pPr>
      <w:rPr>
        <w:rFonts w:ascii="Wingdings" w:hAnsi="Wingdings" w:hint="default"/>
      </w:rPr>
    </w:lvl>
    <w:lvl w:ilvl="6">
      <w:start w:val="1"/>
      <w:numFmt w:val="bullet"/>
      <w:lvlText w:val=""/>
      <w:lvlJc w:val="left"/>
      <w:pPr>
        <w:tabs>
          <w:tab w:val="num" w:pos="6350"/>
        </w:tabs>
        <w:ind w:left="6691" w:hanging="341"/>
      </w:pPr>
      <w:rPr>
        <w:rFonts w:ascii="Symbol" w:hAnsi="Symbol" w:hint="default"/>
      </w:rPr>
    </w:lvl>
    <w:lvl w:ilvl="7">
      <w:start w:val="1"/>
      <w:numFmt w:val="bullet"/>
      <w:lvlText w:val="o"/>
      <w:lvlJc w:val="left"/>
      <w:pPr>
        <w:tabs>
          <w:tab w:val="num" w:pos="6974"/>
        </w:tabs>
        <w:ind w:left="7201" w:hanging="227"/>
      </w:pPr>
      <w:rPr>
        <w:rFonts w:ascii="Courier New" w:hAnsi="Courier New" w:hint="default"/>
      </w:rPr>
    </w:lvl>
    <w:lvl w:ilvl="8">
      <w:start w:val="1"/>
      <w:numFmt w:val="bullet"/>
      <w:lvlText w:val=""/>
      <w:lvlJc w:val="left"/>
      <w:pPr>
        <w:ind w:left="7825" w:hanging="284"/>
      </w:pPr>
      <w:rPr>
        <w:rFonts w:ascii="Wingdings" w:hAnsi="Wingdings" w:hint="default"/>
      </w:rPr>
    </w:lvl>
  </w:abstractNum>
  <w:abstractNum w:abstractNumId="4" w15:restartNumberingAfterBreak="0">
    <w:nsid w:val="0FC70AF0"/>
    <w:multiLevelType w:val="hybridMultilevel"/>
    <w:tmpl w:val="ACF47804"/>
    <w:lvl w:ilvl="0" w:tplc="55D651A2">
      <w:start w:val="1"/>
      <w:numFmt w:val="decimal"/>
      <w:pStyle w:val="US1Hauptkapite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11412591"/>
    <w:multiLevelType w:val="multilevel"/>
    <w:tmpl w:val="8FEE3E66"/>
    <w:styleLink w:val="Nummerierung"/>
    <w:lvl w:ilvl="0">
      <w:start w:val="1"/>
      <w:numFmt w:val="decimal"/>
      <w:suff w:val="space"/>
      <w:lvlText w:val="%1."/>
      <w:lvlJc w:val="left"/>
      <w:pPr>
        <w:ind w:left="737" w:hanging="397"/>
      </w:pPr>
      <w:rPr>
        <w:rFonts w:ascii="Arial" w:hAnsi="Arial" w:hint="default"/>
        <w:sz w:val="22"/>
      </w:rPr>
    </w:lvl>
    <w:lvl w:ilvl="1">
      <w:start w:val="1"/>
      <w:numFmt w:val="lowerLetter"/>
      <w:suff w:val="space"/>
      <w:lvlText w:val="%2)"/>
      <w:lvlJc w:val="left"/>
      <w:pPr>
        <w:ind w:left="1304" w:hanging="567"/>
      </w:pPr>
      <w:rPr>
        <w:rFonts w:ascii="Arial" w:hAnsi="Arial" w:hint="default"/>
      </w:rPr>
    </w:lvl>
    <w:lvl w:ilvl="2">
      <w:start w:val="1"/>
      <w:numFmt w:val="bullet"/>
      <w:suff w:val="space"/>
      <w:lvlText w:val="-"/>
      <w:lvlJc w:val="left"/>
      <w:pPr>
        <w:ind w:left="1644" w:hanging="283"/>
      </w:pPr>
      <w:rPr>
        <w:rFonts w:ascii="Arial" w:hAnsi="Arial" w:hint="default"/>
      </w:rPr>
    </w:lvl>
    <w:lvl w:ilvl="3">
      <w:start w:val="1"/>
      <w:numFmt w:val="bullet"/>
      <w:suff w:val="space"/>
      <w:lvlText w:val="-"/>
      <w:lvlJc w:val="left"/>
      <w:pPr>
        <w:ind w:left="2211" w:hanging="283"/>
      </w:pPr>
      <w:rPr>
        <w:rFonts w:ascii="Arial" w:hAnsi="Arial" w:hint="default"/>
      </w:rPr>
    </w:lvl>
    <w:lvl w:ilvl="4">
      <w:start w:val="1"/>
      <w:numFmt w:val="bullet"/>
      <w:lvlText w:val="-"/>
      <w:lvlJc w:val="left"/>
      <w:pPr>
        <w:tabs>
          <w:tab w:val="num" w:pos="2325"/>
        </w:tabs>
        <w:ind w:left="2495" w:hanging="170"/>
      </w:pPr>
      <w:rPr>
        <w:rFonts w:ascii="Arial" w:hAnsi="Arial" w:hint="default"/>
      </w:rPr>
    </w:lvl>
    <w:lvl w:ilvl="5">
      <w:start w:val="1"/>
      <w:numFmt w:val="bullet"/>
      <w:lvlText w:val="-"/>
      <w:lvlJc w:val="left"/>
      <w:pPr>
        <w:tabs>
          <w:tab w:val="num" w:pos="2665"/>
        </w:tabs>
        <w:ind w:left="2835" w:hanging="170"/>
      </w:pPr>
      <w:rPr>
        <w:rFonts w:ascii="Arial" w:hAnsi="Arial" w:hint="default"/>
      </w:rPr>
    </w:lvl>
    <w:lvl w:ilvl="6">
      <w:start w:val="1"/>
      <w:numFmt w:val="bullet"/>
      <w:lvlText w:val="-"/>
      <w:lvlJc w:val="left"/>
      <w:pPr>
        <w:tabs>
          <w:tab w:val="num" w:pos="3062"/>
        </w:tabs>
        <w:ind w:left="3119" w:hanging="114"/>
      </w:pPr>
      <w:rPr>
        <w:rFonts w:ascii="Arial" w:hAnsi="Arial" w:hint="default"/>
      </w:rPr>
    </w:lvl>
    <w:lvl w:ilvl="7">
      <w:start w:val="1"/>
      <w:numFmt w:val="bullet"/>
      <w:lvlText w:val="-"/>
      <w:lvlJc w:val="left"/>
      <w:pPr>
        <w:tabs>
          <w:tab w:val="num" w:pos="3175"/>
        </w:tabs>
        <w:ind w:left="3345" w:hanging="170"/>
      </w:pPr>
      <w:rPr>
        <w:rFonts w:ascii="Arial" w:hAnsi="Arial" w:hint="default"/>
      </w:rPr>
    </w:lvl>
    <w:lvl w:ilvl="8">
      <w:start w:val="1"/>
      <w:numFmt w:val="bullet"/>
      <w:suff w:val="space"/>
      <w:lvlText w:val="-"/>
      <w:lvlJc w:val="left"/>
      <w:pPr>
        <w:ind w:left="3686" w:hanging="227"/>
      </w:pPr>
      <w:rPr>
        <w:rFonts w:ascii="Arial" w:hAnsi="Arial" w:hint="default"/>
      </w:rPr>
    </w:lvl>
  </w:abstractNum>
  <w:abstractNum w:abstractNumId="6" w15:restartNumberingAfterBreak="0">
    <w:nsid w:val="25FE31BF"/>
    <w:multiLevelType w:val="multilevel"/>
    <w:tmpl w:val="1FAEA500"/>
    <w:numStyleLink w:val="Aufzhlung"/>
  </w:abstractNum>
  <w:abstractNum w:abstractNumId="7" w15:restartNumberingAfterBreak="0">
    <w:nsid w:val="351E7814"/>
    <w:multiLevelType w:val="multilevel"/>
    <w:tmpl w:val="1FAEA500"/>
    <w:numStyleLink w:val="Aufzhlung"/>
  </w:abstractNum>
  <w:abstractNum w:abstractNumId="8" w15:restartNumberingAfterBreak="0">
    <w:nsid w:val="392E67A8"/>
    <w:multiLevelType w:val="multilevel"/>
    <w:tmpl w:val="696AA2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2656BA9"/>
    <w:multiLevelType w:val="multilevel"/>
    <w:tmpl w:val="20F49B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25D11AF"/>
    <w:multiLevelType w:val="hybridMultilevel"/>
    <w:tmpl w:val="290405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56400DFE"/>
    <w:multiLevelType w:val="multilevel"/>
    <w:tmpl w:val="3FC861A0"/>
    <w:lvl w:ilvl="0">
      <w:start w:val="1"/>
      <w:numFmt w:val="bullet"/>
      <w:suff w:val="space"/>
      <w:lvlText w:val=""/>
      <w:lvlJc w:val="left"/>
      <w:pPr>
        <w:ind w:left="907" w:hanging="567"/>
      </w:pPr>
      <w:rPr>
        <w:rFonts w:ascii="Symbol" w:hAnsi="Symbol" w:hint="default"/>
      </w:rPr>
    </w:lvl>
    <w:lvl w:ilvl="1">
      <w:start w:val="1"/>
      <w:numFmt w:val="lowerLetter"/>
      <w:suff w:val="space"/>
      <w:lvlText w:val="%2)"/>
      <w:lvlJc w:val="left"/>
      <w:pPr>
        <w:ind w:left="1928" w:hanging="681"/>
      </w:pPr>
      <w:rPr>
        <w:rFonts w:ascii="Arial" w:hAnsi="Arial" w:hint="default"/>
      </w:rPr>
    </w:lvl>
    <w:lvl w:ilvl="2">
      <w:start w:val="1"/>
      <w:numFmt w:val="bullet"/>
      <w:suff w:val="space"/>
      <w:lvlText w:val="-"/>
      <w:lvlJc w:val="left"/>
      <w:pPr>
        <w:ind w:left="2880" w:hanging="499"/>
      </w:pPr>
      <w:rPr>
        <w:rFonts w:ascii="Arial" w:hAnsi="Arial" w:hint="default"/>
      </w:rPr>
    </w:lvl>
    <w:lvl w:ilvl="3">
      <w:start w:val="1"/>
      <w:numFmt w:val="bullet"/>
      <w:lvlText w:val=""/>
      <w:lvlJc w:val="left"/>
      <w:pPr>
        <w:ind w:left="3912" w:hanging="453"/>
      </w:pPr>
      <w:rPr>
        <w:rFonts w:ascii="Symbol" w:hAnsi="Symbol" w:hint="default"/>
      </w:rPr>
    </w:lvl>
    <w:lvl w:ilvl="4">
      <w:start w:val="1"/>
      <w:numFmt w:val="bullet"/>
      <w:lvlText w:val="o"/>
      <w:lvlJc w:val="left"/>
      <w:pPr>
        <w:tabs>
          <w:tab w:val="num" w:pos="4593"/>
        </w:tabs>
        <w:ind w:left="4876" w:hanging="397"/>
      </w:pPr>
      <w:rPr>
        <w:rFonts w:ascii="Courier New" w:hAnsi="Courier New" w:hint="default"/>
      </w:rPr>
    </w:lvl>
    <w:lvl w:ilvl="5">
      <w:start w:val="1"/>
      <w:numFmt w:val="bullet"/>
      <w:lvlText w:val=""/>
      <w:lvlJc w:val="left"/>
      <w:pPr>
        <w:tabs>
          <w:tab w:val="num" w:pos="5330"/>
        </w:tabs>
        <w:ind w:left="5727" w:hanging="397"/>
      </w:pPr>
      <w:rPr>
        <w:rFonts w:ascii="Wingdings" w:hAnsi="Wingdings" w:hint="default"/>
      </w:rPr>
    </w:lvl>
    <w:lvl w:ilvl="6">
      <w:start w:val="1"/>
      <w:numFmt w:val="bullet"/>
      <w:lvlText w:val=""/>
      <w:lvlJc w:val="left"/>
      <w:pPr>
        <w:tabs>
          <w:tab w:val="num" w:pos="6350"/>
        </w:tabs>
        <w:ind w:left="6691" w:hanging="341"/>
      </w:pPr>
      <w:rPr>
        <w:rFonts w:ascii="Symbol" w:hAnsi="Symbol" w:hint="default"/>
      </w:rPr>
    </w:lvl>
    <w:lvl w:ilvl="7">
      <w:start w:val="1"/>
      <w:numFmt w:val="bullet"/>
      <w:lvlText w:val="o"/>
      <w:lvlJc w:val="left"/>
      <w:pPr>
        <w:tabs>
          <w:tab w:val="num" w:pos="6974"/>
        </w:tabs>
        <w:ind w:left="7201" w:hanging="227"/>
      </w:pPr>
      <w:rPr>
        <w:rFonts w:ascii="Courier New" w:hAnsi="Courier New" w:hint="default"/>
      </w:rPr>
    </w:lvl>
    <w:lvl w:ilvl="8">
      <w:start w:val="1"/>
      <w:numFmt w:val="bullet"/>
      <w:lvlText w:val=""/>
      <w:lvlJc w:val="left"/>
      <w:pPr>
        <w:ind w:left="7825" w:hanging="284"/>
      </w:pPr>
      <w:rPr>
        <w:rFonts w:ascii="Wingdings" w:hAnsi="Wingdings" w:hint="default"/>
      </w:rPr>
    </w:lvl>
  </w:abstractNum>
  <w:abstractNum w:abstractNumId="12" w15:restartNumberingAfterBreak="0">
    <w:nsid w:val="57D24D7B"/>
    <w:multiLevelType w:val="hybridMultilevel"/>
    <w:tmpl w:val="66380C4E"/>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13" w15:restartNumberingAfterBreak="0">
    <w:nsid w:val="583F3792"/>
    <w:multiLevelType w:val="multilevel"/>
    <w:tmpl w:val="B8784D42"/>
    <w:lvl w:ilvl="0">
      <w:start w:val="1"/>
      <w:numFmt w:val="bullet"/>
      <w:suff w:val="space"/>
      <w:lvlText w:val=""/>
      <w:lvlJc w:val="left"/>
      <w:pPr>
        <w:ind w:left="907" w:hanging="567"/>
      </w:pPr>
      <w:rPr>
        <w:rFonts w:ascii="Symbol" w:hAnsi="Symbol" w:hint="default"/>
      </w:rPr>
    </w:lvl>
    <w:lvl w:ilvl="1">
      <w:start w:val="1"/>
      <w:numFmt w:val="lowerLetter"/>
      <w:suff w:val="space"/>
      <w:lvlText w:val="%2)"/>
      <w:lvlJc w:val="left"/>
      <w:pPr>
        <w:ind w:left="1928" w:hanging="681"/>
      </w:pPr>
      <w:rPr>
        <w:rFonts w:ascii="Arial" w:hAnsi="Arial" w:hint="default"/>
      </w:rPr>
    </w:lvl>
    <w:lvl w:ilvl="2">
      <w:start w:val="1"/>
      <w:numFmt w:val="bullet"/>
      <w:suff w:val="space"/>
      <w:lvlText w:val="-"/>
      <w:lvlJc w:val="left"/>
      <w:pPr>
        <w:ind w:left="2880" w:hanging="499"/>
      </w:pPr>
      <w:rPr>
        <w:rFonts w:ascii="Arial" w:hAnsi="Arial" w:hint="default"/>
      </w:rPr>
    </w:lvl>
    <w:lvl w:ilvl="3">
      <w:start w:val="1"/>
      <w:numFmt w:val="bullet"/>
      <w:lvlText w:val=""/>
      <w:lvlJc w:val="left"/>
      <w:pPr>
        <w:ind w:left="3912" w:hanging="453"/>
      </w:pPr>
      <w:rPr>
        <w:rFonts w:ascii="Symbol" w:hAnsi="Symbol" w:hint="default"/>
      </w:rPr>
    </w:lvl>
    <w:lvl w:ilvl="4">
      <w:start w:val="1"/>
      <w:numFmt w:val="bullet"/>
      <w:lvlText w:val="o"/>
      <w:lvlJc w:val="left"/>
      <w:pPr>
        <w:tabs>
          <w:tab w:val="num" w:pos="4593"/>
        </w:tabs>
        <w:ind w:left="4876" w:hanging="397"/>
      </w:pPr>
      <w:rPr>
        <w:rFonts w:ascii="Courier New" w:hAnsi="Courier New" w:hint="default"/>
      </w:rPr>
    </w:lvl>
    <w:lvl w:ilvl="5">
      <w:start w:val="1"/>
      <w:numFmt w:val="bullet"/>
      <w:lvlText w:val=""/>
      <w:lvlJc w:val="left"/>
      <w:pPr>
        <w:tabs>
          <w:tab w:val="num" w:pos="5330"/>
        </w:tabs>
        <w:ind w:left="5727" w:hanging="397"/>
      </w:pPr>
      <w:rPr>
        <w:rFonts w:ascii="Wingdings" w:hAnsi="Wingdings" w:hint="default"/>
      </w:rPr>
    </w:lvl>
    <w:lvl w:ilvl="6">
      <w:start w:val="1"/>
      <w:numFmt w:val="bullet"/>
      <w:lvlText w:val=""/>
      <w:lvlJc w:val="left"/>
      <w:pPr>
        <w:tabs>
          <w:tab w:val="num" w:pos="6350"/>
        </w:tabs>
        <w:ind w:left="6691" w:hanging="341"/>
      </w:pPr>
      <w:rPr>
        <w:rFonts w:ascii="Symbol" w:hAnsi="Symbol" w:hint="default"/>
      </w:rPr>
    </w:lvl>
    <w:lvl w:ilvl="7">
      <w:start w:val="1"/>
      <w:numFmt w:val="bullet"/>
      <w:lvlText w:val="o"/>
      <w:lvlJc w:val="left"/>
      <w:pPr>
        <w:tabs>
          <w:tab w:val="num" w:pos="6974"/>
        </w:tabs>
        <w:ind w:left="7201" w:hanging="227"/>
      </w:pPr>
      <w:rPr>
        <w:rFonts w:ascii="Courier New" w:hAnsi="Courier New" w:hint="default"/>
      </w:rPr>
    </w:lvl>
    <w:lvl w:ilvl="8">
      <w:start w:val="1"/>
      <w:numFmt w:val="bullet"/>
      <w:lvlText w:val=""/>
      <w:lvlJc w:val="left"/>
      <w:pPr>
        <w:ind w:left="7825" w:hanging="284"/>
      </w:pPr>
      <w:rPr>
        <w:rFonts w:ascii="Wingdings" w:hAnsi="Wingdings" w:hint="default"/>
      </w:rPr>
    </w:lvl>
  </w:abstractNum>
  <w:abstractNum w:abstractNumId="14" w15:restartNumberingAfterBreak="0">
    <w:nsid w:val="6C13601A"/>
    <w:multiLevelType w:val="multilevel"/>
    <w:tmpl w:val="EA5E96C0"/>
    <w:lvl w:ilvl="0">
      <w:start w:val="1"/>
      <w:numFmt w:val="bullet"/>
      <w:lvlText w:val=""/>
      <w:lvlJc w:val="left"/>
      <w:pPr>
        <w:ind w:left="907" w:hanging="567"/>
      </w:pPr>
      <w:rPr>
        <w:rFonts w:ascii="Symbol" w:hAnsi="Symbol" w:hint="default"/>
      </w:rPr>
    </w:lvl>
    <w:lvl w:ilvl="1">
      <w:start w:val="1"/>
      <w:numFmt w:val="lowerLetter"/>
      <w:lvlText w:val="%2)"/>
      <w:lvlJc w:val="left"/>
      <w:pPr>
        <w:ind w:left="1928" w:hanging="681"/>
      </w:pPr>
      <w:rPr>
        <w:rFonts w:ascii="Arial" w:hAnsi="Arial" w:hint="default"/>
      </w:rPr>
    </w:lvl>
    <w:lvl w:ilvl="2">
      <w:start w:val="1"/>
      <w:numFmt w:val="bullet"/>
      <w:lvlText w:val="-"/>
      <w:lvlJc w:val="left"/>
      <w:pPr>
        <w:ind w:left="2880" w:hanging="499"/>
      </w:pPr>
      <w:rPr>
        <w:rFonts w:ascii="Arial" w:hAnsi="Arial" w:hint="default"/>
      </w:rPr>
    </w:lvl>
    <w:lvl w:ilvl="3">
      <w:start w:val="1"/>
      <w:numFmt w:val="bullet"/>
      <w:lvlText w:val=""/>
      <w:lvlJc w:val="left"/>
      <w:pPr>
        <w:ind w:left="3912" w:hanging="453"/>
      </w:pPr>
      <w:rPr>
        <w:rFonts w:ascii="Symbol" w:hAnsi="Symbol" w:hint="default"/>
      </w:rPr>
    </w:lvl>
    <w:lvl w:ilvl="4">
      <w:start w:val="1"/>
      <w:numFmt w:val="bullet"/>
      <w:lvlText w:val="o"/>
      <w:lvlJc w:val="left"/>
      <w:pPr>
        <w:tabs>
          <w:tab w:val="num" w:pos="4593"/>
        </w:tabs>
        <w:ind w:left="4876" w:hanging="397"/>
      </w:pPr>
      <w:rPr>
        <w:rFonts w:ascii="Courier New" w:hAnsi="Courier New" w:hint="default"/>
      </w:rPr>
    </w:lvl>
    <w:lvl w:ilvl="5">
      <w:start w:val="1"/>
      <w:numFmt w:val="bullet"/>
      <w:lvlText w:val=""/>
      <w:lvlJc w:val="left"/>
      <w:pPr>
        <w:tabs>
          <w:tab w:val="num" w:pos="5330"/>
        </w:tabs>
        <w:ind w:left="5727" w:hanging="397"/>
      </w:pPr>
      <w:rPr>
        <w:rFonts w:ascii="Wingdings" w:hAnsi="Wingdings" w:hint="default"/>
      </w:rPr>
    </w:lvl>
    <w:lvl w:ilvl="6">
      <w:start w:val="1"/>
      <w:numFmt w:val="bullet"/>
      <w:lvlText w:val=""/>
      <w:lvlJc w:val="left"/>
      <w:pPr>
        <w:tabs>
          <w:tab w:val="num" w:pos="6350"/>
        </w:tabs>
        <w:ind w:left="6691" w:hanging="341"/>
      </w:pPr>
      <w:rPr>
        <w:rFonts w:ascii="Symbol" w:hAnsi="Symbol" w:hint="default"/>
      </w:rPr>
    </w:lvl>
    <w:lvl w:ilvl="7">
      <w:start w:val="1"/>
      <w:numFmt w:val="bullet"/>
      <w:lvlText w:val="o"/>
      <w:lvlJc w:val="left"/>
      <w:pPr>
        <w:tabs>
          <w:tab w:val="num" w:pos="6974"/>
        </w:tabs>
        <w:ind w:left="7201" w:hanging="227"/>
      </w:pPr>
      <w:rPr>
        <w:rFonts w:ascii="Courier New" w:hAnsi="Courier New" w:hint="default"/>
      </w:rPr>
    </w:lvl>
    <w:lvl w:ilvl="8">
      <w:start w:val="1"/>
      <w:numFmt w:val="bullet"/>
      <w:lvlText w:val=""/>
      <w:lvlJc w:val="left"/>
      <w:pPr>
        <w:ind w:left="7825" w:hanging="284"/>
      </w:pPr>
      <w:rPr>
        <w:rFonts w:ascii="Wingdings" w:hAnsi="Wingdings" w:hint="default"/>
      </w:rPr>
    </w:lvl>
  </w:abstractNum>
  <w:abstractNum w:abstractNumId="15" w15:restartNumberingAfterBreak="0">
    <w:nsid w:val="6ECF55AE"/>
    <w:multiLevelType w:val="multilevel"/>
    <w:tmpl w:val="1FAEA500"/>
    <w:styleLink w:val="Aufzhlung"/>
    <w:lvl w:ilvl="0">
      <w:start w:val="1"/>
      <w:numFmt w:val="bullet"/>
      <w:suff w:val="space"/>
      <w:lvlText w:val="-"/>
      <w:lvlJc w:val="left"/>
      <w:pPr>
        <w:ind w:left="1304" w:hanging="340"/>
      </w:pPr>
      <w:rPr>
        <w:rFonts w:ascii="Arial" w:hAnsi="Arial" w:hint="default"/>
      </w:rPr>
    </w:lvl>
    <w:lvl w:ilvl="1">
      <w:start w:val="1"/>
      <w:numFmt w:val="bullet"/>
      <w:suff w:val="space"/>
      <w:lvlText w:val="●"/>
      <w:lvlJc w:val="left"/>
      <w:pPr>
        <w:ind w:left="2211" w:hanging="623"/>
      </w:pPr>
      <w:rPr>
        <w:rFonts w:ascii="Arial" w:hAnsi="Arial" w:hint="default"/>
        <w:sz w:val="16"/>
      </w:rPr>
    </w:lvl>
    <w:lvl w:ilvl="2">
      <w:start w:val="1"/>
      <w:numFmt w:val="bullet"/>
      <w:suff w:val="space"/>
      <w:lvlText w:val="●"/>
      <w:lvlJc w:val="left"/>
      <w:pPr>
        <w:ind w:left="2779" w:hanging="454"/>
      </w:pPr>
      <w:rPr>
        <w:rFonts w:ascii="Arial" w:hAnsi="Arial" w:hint="default"/>
        <w:sz w:val="16"/>
      </w:rPr>
    </w:lvl>
    <w:lvl w:ilvl="3">
      <w:start w:val="1"/>
      <w:numFmt w:val="bullet"/>
      <w:suff w:val="space"/>
      <w:lvlText w:val="●"/>
      <w:lvlJc w:val="left"/>
      <w:pPr>
        <w:ind w:left="3402" w:hanging="340"/>
      </w:pPr>
      <w:rPr>
        <w:rFonts w:ascii="Arial" w:hAnsi="Arial" w:hint="default"/>
        <w:sz w:val="16"/>
      </w:rPr>
    </w:lvl>
    <w:lvl w:ilvl="4">
      <w:start w:val="1"/>
      <w:numFmt w:val="bullet"/>
      <w:suff w:val="space"/>
      <w:lvlText w:val="●"/>
      <w:lvlJc w:val="left"/>
      <w:pPr>
        <w:ind w:left="4196" w:hanging="453"/>
      </w:pPr>
      <w:rPr>
        <w:rFonts w:ascii="Arial" w:hAnsi="Arial" w:hint="default"/>
        <w:sz w:val="16"/>
      </w:rPr>
    </w:lvl>
    <w:lvl w:ilvl="5">
      <w:start w:val="1"/>
      <w:numFmt w:val="bullet"/>
      <w:suff w:val="space"/>
      <w:lvlText w:val="●"/>
      <w:lvlJc w:val="left"/>
      <w:pPr>
        <w:ind w:left="4650" w:hanging="284"/>
      </w:pPr>
      <w:rPr>
        <w:rFonts w:ascii="Arial" w:hAnsi="Arial" w:hint="default"/>
        <w:sz w:val="16"/>
      </w:rPr>
    </w:lvl>
    <w:lvl w:ilvl="6">
      <w:start w:val="1"/>
      <w:numFmt w:val="bullet"/>
      <w:suff w:val="space"/>
      <w:lvlText w:val="●"/>
      <w:lvlJc w:val="left"/>
      <w:pPr>
        <w:ind w:left="5500" w:hanging="510"/>
      </w:pPr>
      <w:rPr>
        <w:rFonts w:ascii="Arial" w:hAnsi="Arial" w:hint="default"/>
        <w:sz w:val="16"/>
      </w:rPr>
    </w:lvl>
    <w:lvl w:ilvl="7">
      <w:start w:val="1"/>
      <w:numFmt w:val="bullet"/>
      <w:suff w:val="space"/>
      <w:lvlText w:val="●"/>
      <w:lvlJc w:val="left"/>
      <w:pPr>
        <w:ind w:left="6237" w:hanging="453"/>
      </w:pPr>
      <w:rPr>
        <w:rFonts w:ascii="Arial" w:hAnsi="Arial" w:hint="default"/>
      </w:rPr>
    </w:lvl>
    <w:lvl w:ilvl="8">
      <w:start w:val="1"/>
      <w:numFmt w:val="bullet"/>
      <w:suff w:val="space"/>
      <w:lvlText w:val="●"/>
      <w:lvlJc w:val="left"/>
      <w:pPr>
        <w:ind w:left="6804" w:hanging="453"/>
      </w:pPr>
      <w:rPr>
        <w:rFonts w:ascii="Arial" w:hAnsi="Arial" w:hint="default"/>
      </w:rPr>
    </w:lvl>
  </w:abstractNum>
  <w:abstractNum w:abstractNumId="16" w15:restartNumberingAfterBreak="0">
    <w:nsid w:val="71941B00"/>
    <w:multiLevelType w:val="hybridMultilevel"/>
    <w:tmpl w:val="6162674A"/>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7" w15:restartNumberingAfterBreak="0">
    <w:nsid w:val="72A608F1"/>
    <w:multiLevelType w:val="hybridMultilevel"/>
    <w:tmpl w:val="8706854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787A2B5D"/>
    <w:multiLevelType w:val="multilevel"/>
    <w:tmpl w:val="B8784D42"/>
    <w:lvl w:ilvl="0">
      <w:start w:val="1"/>
      <w:numFmt w:val="bullet"/>
      <w:suff w:val="space"/>
      <w:lvlText w:val=""/>
      <w:lvlJc w:val="left"/>
      <w:pPr>
        <w:ind w:left="907" w:hanging="567"/>
      </w:pPr>
      <w:rPr>
        <w:rFonts w:ascii="Symbol" w:hAnsi="Symbol" w:hint="default"/>
      </w:rPr>
    </w:lvl>
    <w:lvl w:ilvl="1">
      <w:start w:val="1"/>
      <w:numFmt w:val="lowerLetter"/>
      <w:suff w:val="space"/>
      <w:lvlText w:val="%2)"/>
      <w:lvlJc w:val="left"/>
      <w:pPr>
        <w:ind w:left="1928" w:hanging="681"/>
      </w:pPr>
      <w:rPr>
        <w:rFonts w:ascii="Arial" w:hAnsi="Arial" w:hint="default"/>
      </w:rPr>
    </w:lvl>
    <w:lvl w:ilvl="2">
      <w:start w:val="1"/>
      <w:numFmt w:val="bullet"/>
      <w:suff w:val="space"/>
      <w:lvlText w:val="-"/>
      <w:lvlJc w:val="left"/>
      <w:pPr>
        <w:ind w:left="2880" w:hanging="499"/>
      </w:pPr>
      <w:rPr>
        <w:rFonts w:ascii="Arial" w:hAnsi="Arial" w:hint="default"/>
      </w:rPr>
    </w:lvl>
    <w:lvl w:ilvl="3">
      <w:start w:val="1"/>
      <w:numFmt w:val="bullet"/>
      <w:lvlText w:val=""/>
      <w:lvlJc w:val="left"/>
      <w:pPr>
        <w:ind w:left="3912" w:hanging="453"/>
      </w:pPr>
      <w:rPr>
        <w:rFonts w:ascii="Symbol" w:hAnsi="Symbol" w:hint="default"/>
      </w:rPr>
    </w:lvl>
    <w:lvl w:ilvl="4">
      <w:start w:val="1"/>
      <w:numFmt w:val="bullet"/>
      <w:lvlText w:val="o"/>
      <w:lvlJc w:val="left"/>
      <w:pPr>
        <w:tabs>
          <w:tab w:val="num" w:pos="4593"/>
        </w:tabs>
        <w:ind w:left="4876" w:hanging="397"/>
      </w:pPr>
      <w:rPr>
        <w:rFonts w:ascii="Courier New" w:hAnsi="Courier New" w:hint="default"/>
      </w:rPr>
    </w:lvl>
    <w:lvl w:ilvl="5">
      <w:start w:val="1"/>
      <w:numFmt w:val="bullet"/>
      <w:lvlText w:val=""/>
      <w:lvlJc w:val="left"/>
      <w:pPr>
        <w:tabs>
          <w:tab w:val="num" w:pos="5330"/>
        </w:tabs>
        <w:ind w:left="5727" w:hanging="397"/>
      </w:pPr>
      <w:rPr>
        <w:rFonts w:ascii="Wingdings" w:hAnsi="Wingdings" w:hint="default"/>
      </w:rPr>
    </w:lvl>
    <w:lvl w:ilvl="6">
      <w:start w:val="1"/>
      <w:numFmt w:val="bullet"/>
      <w:lvlText w:val=""/>
      <w:lvlJc w:val="left"/>
      <w:pPr>
        <w:tabs>
          <w:tab w:val="num" w:pos="6350"/>
        </w:tabs>
        <w:ind w:left="6691" w:hanging="341"/>
      </w:pPr>
      <w:rPr>
        <w:rFonts w:ascii="Symbol" w:hAnsi="Symbol" w:hint="default"/>
      </w:rPr>
    </w:lvl>
    <w:lvl w:ilvl="7">
      <w:start w:val="1"/>
      <w:numFmt w:val="bullet"/>
      <w:lvlText w:val="o"/>
      <w:lvlJc w:val="left"/>
      <w:pPr>
        <w:tabs>
          <w:tab w:val="num" w:pos="6974"/>
        </w:tabs>
        <w:ind w:left="7201" w:hanging="227"/>
      </w:pPr>
      <w:rPr>
        <w:rFonts w:ascii="Courier New" w:hAnsi="Courier New" w:hint="default"/>
      </w:rPr>
    </w:lvl>
    <w:lvl w:ilvl="8">
      <w:start w:val="1"/>
      <w:numFmt w:val="bullet"/>
      <w:lvlText w:val=""/>
      <w:lvlJc w:val="left"/>
      <w:pPr>
        <w:ind w:left="7825" w:hanging="284"/>
      </w:pPr>
      <w:rPr>
        <w:rFonts w:ascii="Wingdings" w:hAnsi="Wingdings" w:hint="default"/>
      </w:rPr>
    </w:lvl>
  </w:abstractNum>
  <w:abstractNum w:abstractNumId="19" w15:restartNumberingAfterBreak="0">
    <w:nsid w:val="7BA535EF"/>
    <w:multiLevelType w:val="multilevel"/>
    <w:tmpl w:val="0C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139885524">
    <w:abstractNumId w:val="5"/>
  </w:num>
  <w:num w:numId="2" w16cid:durableId="1210844178">
    <w:abstractNumId w:val="17"/>
  </w:num>
  <w:num w:numId="3" w16cid:durableId="1009451812">
    <w:abstractNumId w:val="12"/>
  </w:num>
  <w:num w:numId="4" w16cid:durableId="171604977">
    <w:abstractNumId w:val="14"/>
  </w:num>
  <w:num w:numId="5" w16cid:durableId="760568913">
    <w:abstractNumId w:val="11"/>
  </w:num>
  <w:num w:numId="6" w16cid:durableId="1151287298">
    <w:abstractNumId w:val="13"/>
  </w:num>
  <w:num w:numId="7" w16cid:durableId="1643928037">
    <w:abstractNumId w:val="18"/>
  </w:num>
  <w:num w:numId="8" w16cid:durableId="1963346193">
    <w:abstractNumId w:val="3"/>
  </w:num>
  <w:num w:numId="9" w16cid:durableId="425885222">
    <w:abstractNumId w:val="6"/>
  </w:num>
  <w:num w:numId="10" w16cid:durableId="1767846491">
    <w:abstractNumId w:val="15"/>
  </w:num>
  <w:num w:numId="11" w16cid:durableId="881865202">
    <w:abstractNumId w:val="2"/>
  </w:num>
  <w:num w:numId="12" w16cid:durableId="1196621923">
    <w:abstractNumId w:val="7"/>
  </w:num>
  <w:num w:numId="13" w16cid:durableId="1660190631">
    <w:abstractNumId w:val="8"/>
  </w:num>
  <w:num w:numId="14" w16cid:durableId="391346200">
    <w:abstractNumId w:val="19"/>
  </w:num>
  <w:num w:numId="15" w16cid:durableId="1249147287">
    <w:abstractNumId w:val="1"/>
  </w:num>
  <w:num w:numId="16" w16cid:durableId="612589824">
    <w:abstractNumId w:val="4"/>
  </w:num>
  <w:num w:numId="17" w16cid:durableId="2146845818">
    <w:abstractNumId w:val="9"/>
  </w:num>
  <w:num w:numId="18" w16cid:durableId="1450783992">
    <w:abstractNumId w:val="0"/>
  </w:num>
  <w:num w:numId="19" w16cid:durableId="734471245">
    <w:abstractNumId w:val="10"/>
  </w:num>
  <w:num w:numId="20" w16cid:durableId="1950120874">
    <w:abstractNumId w:val="16"/>
  </w:num>
  <w:num w:numId="21" w16cid:durableId="6184171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AAD"/>
    <w:rsid w:val="00000AD4"/>
    <w:rsid w:val="0005210F"/>
    <w:rsid w:val="00057580"/>
    <w:rsid w:val="00062D82"/>
    <w:rsid w:val="00064379"/>
    <w:rsid w:val="000A5839"/>
    <w:rsid w:val="000A620D"/>
    <w:rsid w:val="000D75AB"/>
    <w:rsid w:val="000F6ED4"/>
    <w:rsid w:val="00117E84"/>
    <w:rsid w:val="0012103C"/>
    <w:rsid w:val="001236FC"/>
    <w:rsid w:val="00170914"/>
    <w:rsid w:val="001A7806"/>
    <w:rsid w:val="001C0B0F"/>
    <w:rsid w:val="001D5C98"/>
    <w:rsid w:val="001E44E2"/>
    <w:rsid w:val="001F21EE"/>
    <w:rsid w:val="00200400"/>
    <w:rsid w:val="0020102E"/>
    <w:rsid w:val="00217308"/>
    <w:rsid w:val="0022670C"/>
    <w:rsid w:val="00246B11"/>
    <w:rsid w:val="002C5BBB"/>
    <w:rsid w:val="002C6883"/>
    <w:rsid w:val="002E084B"/>
    <w:rsid w:val="002E7648"/>
    <w:rsid w:val="00303DD2"/>
    <w:rsid w:val="003054CF"/>
    <w:rsid w:val="00310A7D"/>
    <w:rsid w:val="00312A8B"/>
    <w:rsid w:val="003142C3"/>
    <w:rsid w:val="00343EFC"/>
    <w:rsid w:val="00344C43"/>
    <w:rsid w:val="00346BDF"/>
    <w:rsid w:val="00352A64"/>
    <w:rsid w:val="003621A0"/>
    <w:rsid w:val="00367957"/>
    <w:rsid w:val="00374AB5"/>
    <w:rsid w:val="00377FC2"/>
    <w:rsid w:val="003860F7"/>
    <w:rsid w:val="003D6368"/>
    <w:rsid w:val="003E46AD"/>
    <w:rsid w:val="003F1B7C"/>
    <w:rsid w:val="00402584"/>
    <w:rsid w:val="00447478"/>
    <w:rsid w:val="004732A0"/>
    <w:rsid w:val="004B7B2A"/>
    <w:rsid w:val="004D0841"/>
    <w:rsid w:val="004D199B"/>
    <w:rsid w:val="004D6FCD"/>
    <w:rsid w:val="004F4CAC"/>
    <w:rsid w:val="00521EF1"/>
    <w:rsid w:val="00526574"/>
    <w:rsid w:val="00536859"/>
    <w:rsid w:val="00570E86"/>
    <w:rsid w:val="00572979"/>
    <w:rsid w:val="005A22D2"/>
    <w:rsid w:val="005B532E"/>
    <w:rsid w:val="005D10B7"/>
    <w:rsid w:val="005E1C1C"/>
    <w:rsid w:val="005F1E8F"/>
    <w:rsid w:val="00603701"/>
    <w:rsid w:val="00633A04"/>
    <w:rsid w:val="00633BD8"/>
    <w:rsid w:val="0064279F"/>
    <w:rsid w:val="00687D6B"/>
    <w:rsid w:val="00733BA3"/>
    <w:rsid w:val="0073594B"/>
    <w:rsid w:val="007522F7"/>
    <w:rsid w:val="00764EB7"/>
    <w:rsid w:val="00782438"/>
    <w:rsid w:val="007C3D45"/>
    <w:rsid w:val="007D0893"/>
    <w:rsid w:val="007D562F"/>
    <w:rsid w:val="007F3022"/>
    <w:rsid w:val="00811B08"/>
    <w:rsid w:val="008466D2"/>
    <w:rsid w:val="0084672E"/>
    <w:rsid w:val="00850D3E"/>
    <w:rsid w:val="00851670"/>
    <w:rsid w:val="00852933"/>
    <w:rsid w:val="00856D90"/>
    <w:rsid w:val="008A2EF1"/>
    <w:rsid w:val="008B4FF4"/>
    <w:rsid w:val="008D3445"/>
    <w:rsid w:val="008E68CE"/>
    <w:rsid w:val="009133E4"/>
    <w:rsid w:val="0091685F"/>
    <w:rsid w:val="0094436D"/>
    <w:rsid w:val="00960BAE"/>
    <w:rsid w:val="009F75BA"/>
    <w:rsid w:val="00A45AB0"/>
    <w:rsid w:val="00A46442"/>
    <w:rsid w:val="00A51A2A"/>
    <w:rsid w:val="00A868B7"/>
    <w:rsid w:val="00A900E5"/>
    <w:rsid w:val="00AC298C"/>
    <w:rsid w:val="00AC74BB"/>
    <w:rsid w:val="00AE7661"/>
    <w:rsid w:val="00B2230F"/>
    <w:rsid w:val="00B520B3"/>
    <w:rsid w:val="00B62C2E"/>
    <w:rsid w:val="00B72A54"/>
    <w:rsid w:val="00B93093"/>
    <w:rsid w:val="00BC35A6"/>
    <w:rsid w:val="00BF530E"/>
    <w:rsid w:val="00C04526"/>
    <w:rsid w:val="00C165D2"/>
    <w:rsid w:val="00C51D9A"/>
    <w:rsid w:val="00C93ACC"/>
    <w:rsid w:val="00C958B8"/>
    <w:rsid w:val="00CF2CCD"/>
    <w:rsid w:val="00D023B0"/>
    <w:rsid w:val="00D039B1"/>
    <w:rsid w:val="00D0739E"/>
    <w:rsid w:val="00D27445"/>
    <w:rsid w:val="00D31AD9"/>
    <w:rsid w:val="00D32BDA"/>
    <w:rsid w:val="00D43B15"/>
    <w:rsid w:val="00D7682B"/>
    <w:rsid w:val="00D96B7A"/>
    <w:rsid w:val="00DB56BA"/>
    <w:rsid w:val="00DC6985"/>
    <w:rsid w:val="00DF15C1"/>
    <w:rsid w:val="00E04984"/>
    <w:rsid w:val="00E05BE1"/>
    <w:rsid w:val="00E25611"/>
    <w:rsid w:val="00E34676"/>
    <w:rsid w:val="00E46A98"/>
    <w:rsid w:val="00E774B3"/>
    <w:rsid w:val="00E90422"/>
    <w:rsid w:val="00EA1157"/>
    <w:rsid w:val="00EB5948"/>
    <w:rsid w:val="00EC0AAD"/>
    <w:rsid w:val="00EC3D94"/>
    <w:rsid w:val="00EC42F4"/>
    <w:rsid w:val="00ED2930"/>
    <w:rsid w:val="00EF2C3C"/>
    <w:rsid w:val="00EF315F"/>
    <w:rsid w:val="00F07319"/>
    <w:rsid w:val="00F15AA2"/>
    <w:rsid w:val="00FA5B8F"/>
    <w:rsid w:val="00FC2ADB"/>
    <w:rsid w:val="00FC47F1"/>
    <w:rsid w:val="00FD634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A111"/>
  <w15:docId w15:val="{3D3A407F-54E1-49B4-94EA-6F6F060DC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4"/>
        <w:szCs w:val="22"/>
        <w:lang w:val="de-AT" w:eastAsia="en-US" w:bidi="ar-SA"/>
      </w:rPr>
    </w:rPrDefault>
    <w:pPrDefault>
      <w:pPr>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43EFC"/>
    <w:pPr>
      <w:spacing w:after="120" w:line="360" w:lineRule="auto"/>
      <w:ind w:left="0" w:firstLine="0"/>
      <w:jc w:val="both"/>
    </w:pPr>
  </w:style>
  <w:style w:type="paragraph" w:styleId="berschrift1">
    <w:name w:val="heading 1"/>
    <w:aliases w:val="US1,Hauptkapitel"/>
    <w:basedOn w:val="Standard"/>
    <w:next w:val="Standard"/>
    <w:link w:val="berschrift1Zchn"/>
    <w:uiPriority w:val="9"/>
    <w:qFormat/>
    <w:rsid w:val="00D0739E"/>
    <w:pPr>
      <w:keepNext/>
      <w:keepLines/>
      <w:numPr>
        <w:numId w:val="14"/>
      </w:numPr>
      <w:spacing w:before="240"/>
      <w:outlineLvl w:val="0"/>
    </w:pPr>
    <w:rPr>
      <w:rFonts w:eastAsia="Times New Roman" w:cstheme="minorBidi"/>
      <w:b/>
      <w:bCs/>
      <w:sz w:val="28"/>
      <w:szCs w:val="28"/>
    </w:rPr>
  </w:style>
  <w:style w:type="paragraph" w:styleId="berschrift2">
    <w:name w:val="heading 2"/>
    <w:basedOn w:val="Standard"/>
    <w:next w:val="Standard"/>
    <w:link w:val="berschrift2Zchn"/>
    <w:uiPriority w:val="9"/>
    <w:unhideWhenUsed/>
    <w:qFormat/>
    <w:rsid w:val="00D0739E"/>
    <w:pPr>
      <w:keepNext/>
      <w:keepLines/>
      <w:numPr>
        <w:ilvl w:val="1"/>
        <w:numId w:val="14"/>
      </w:numPr>
      <w:spacing w:before="240"/>
      <w:outlineLvl w:val="1"/>
    </w:pPr>
    <w:rPr>
      <w:rFonts w:eastAsia="Times New Roman" w:cstheme="minorBidi"/>
      <w:b/>
      <w:bCs/>
      <w:szCs w:val="26"/>
    </w:rPr>
  </w:style>
  <w:style w:type="paragraph" w:styleId="berschrift3">
    <w:name w:val="heading 3"/>
    <w:aliases w:val="Kap-Überschr Ebene 3"/>
    <w:basedOn w:val="berschrift1"/>
    <w:next w:val="Standard"/>
    <w:link w:val="berschrift3Zchn"/>
    <w:uiPriority w:val="9"/>
    <w:unhideWhenUsed/>
    <w:qFormat/>
    <w:rsid w:val="00852933"/>
    <w:pPr>
      <w:numPr>
        <w:ilvl w:val="2"/>
      </w:numPr>
      <w:spacing w:before="0" w:after="0"/>
      <w:outlineLvl w:val="2"/>
    </w:pPr>
    <w:rPr>
      <w:sz w:val="24"/>
    </w:rPr>
  </w:style>
  <w:style w:type="paragraph" w:styleId="berschrift4">
    <w:name w:val="heading 4"/>
    <w:basedOn w:val="Standard"/>
    <w:next w:val="Standard"/>
    <w:link w:val="berschrift4Zchn"/>
    <w:uiPriority w:val="9"/>
    <w:unhideWhenUsed/>
    <w:rsid w:val="00057580"/>
    <w:pPr>
      <w:keepNext/>
      <w:numPr>
        <w:ilvl w:val="3"/>
        <w:numId w:val="14"/>
      </w:numPr>
      <w:spacing w:before="240" w:after="60" w:line="240" w:lineRule="auto"/>
      <w:outlineLvl w:val="3"/>
    </w:pPr>
    <w:rPr>
      <w:rFonts w:eastAsia="Times New Roman" w:cstheme="minorBidi"/>
      <w:bCs/>
      <w:i/>
      <w:szCs w:val="28"/>
    </w:rPr>
  </w:style>
  <w:style w:type="paragraph" w:styleId="berschrift5">
    <w:name w:val="heading 5"/>
    <w:basedOn w:val="Standard"/>
    <w:next w:val="Standard"/>
    <w:link w:val="berschrift5Zchn"/>
    <w:uiPriority w:val="9"/>
    <w:unhideWhenUsed/>
    <w:rsid w:val="00603701"/>
    <w:pPr>
      <w:keepNext/>
      <w:keepLines/>
      <w:numPr>
        <w:ilvl w:val="4"/>
        <w:numId w:val="14"/>
      </w:numPr>
      <w:spacing w:before="200"/>
      <w:outlineLvl w:val="4"/>
    </w:pPr>
    <w:rPr>
      <w:rFonts w:eastAsiaTheme="majorEastAsia" w:cstheme="majorBidi"/>
    </w:rPr>
  </w:style>
  <w:style w:type="paragraph" w:styleId="berschrift6">
    <w:name w:val="heading 6"/>
    <w:basedOn w:val="Standard"/>
    <w:next w:val="Standard"/>
    <w:link w:val="berschrift6Zchn"/>
    <w:uiPriority w:val="9"/>
    <w:unhideWhenUsed/>
    <w:rsid w:val="00603701"/>
    <w:pPr>
      <w:keepNext/>
      <w:keepLines/>
      <w:numPr>
        <w:ilvl w:val="5"/>
        <w:numId w:val="14"/>
      </w:numPr>
      <w:spacing w:before="200"/>
      <w:outlineLvl w:val="5"/>
    </w:pPr>
    <w:rPr>
      <w:rFonts w:eastAsiaTheme="majorEastAsia" w:cstheme="majorBidi"/>
      <w:i/>
      <w:iCs/>
    </w:rPr>
  </w:style>
  <w:style w:type="paragraph" w:styleId="berschrift7">
    <w:name w:val="heading 7"/>
    <w:basedOn w:val="Standard"/>
    <w:next w:val="Standard"/>
    <w:link w:val="berschrift7Zchn"/>
    <w:uiPriority w:val="9"/>
    <w:unhideWhenUsed/>
    <w:rsid w:val="00603701"/>
    <w:pPr>
      <w:keepNext/>
      <w:keepLines/>
      <w:numPr>
        <w:ilvl w:val="6"/>
        <w:numId w:val="14"/>
      </w:numPr>
      <w:spacing w:before="200"/>
      <w:outlineLvl w:val="6"/>
    </w:pPr>
    <w:rPr>
      <w:rFonts w:eastAsiaTheme="majorEastAsia" w:cstheme="majorBidi"/>
      <w:i/>
      <w:iCs/>
    </w:rPr>
  </w:style>
  <w:style w:type="paragraph" w:styleId="berschrift8">
    <w:name w:val="heading 8"/>
    <w:basedOn w:val="Standard"/>
    <w:next w:val="Standard"/>
    <w:link w:val="berschrift8Zchn"/>
    <w:uiPriority w:val="9"/>
    <w:unhideWhenUsed/>
    <w:rsid w:val="00603701"/>
    <w:pPr>
      <w:keepNext/>
      <w:keepLines/>
      <w:numPr>
        <w:ilvl w:val="7"/>
        <w:numId w:val="14"/>
      </w:numPr>
      <w:spacing w:before="200"/>
      <w:outlineLvl w:val="7"/>
    </w:pPr>
    <w:rPr>
      <w:rFonts w:eastAsiaTheme="majorEastAsia" w:cstheme="majorBidi"/>
      <w:sz w:val="20"/>
      <w:szCs w:val="20"/>
    </w:rPr>
  </w:style>
  <w:style w:type="paragraph" w:styleId="berschrift9">
    <w:name w:val="heading 9"/>
    <w:basedOn w:val="Standard"/>
    <w:next w:val="Standard"/>
    <w:link w:val="berschrift9Zchn"/>
    <w:uiPriority w:val="9"/>
    <w:unhideWhenUsed/>
    <w:rsid w:val="00603701"/>
    <w:pPr>
      <w:keepNext/>
      <w:keepLines/>
      <w:numPr>
        <w:ilvl w:val="8"/>
        <w:numId w:val="14"/>
      </w:numPr>
      <w:spacing w:before="200"/>
      <w:outlineLvl w:val="8"/>
    </w:pPr>
    <w:rPr>
      <w:rFonts w:eastAsiaTheme="majorEastAsia" w:cstheme="majorBidi"/>
      <w:i/>
      <w:iCs/>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US1 Zchn,Hauptkapitel Zchn"/>
    <w:basedOn w:val="Absatz-Standardschriftart"/>
    <w:link w:val="berschrift1"/>
    <w:uiPriority w:val="9"/>
    <w:rsid w:val="00D0739E"/>
    <w:rPr>
      <w:rFonts w:ascii="Times New Roman" w:eastAsia="Times New Roman" w:hAnsi="Times New Roman"/>
      <w:b/>
      <w:bCs/>
      <w:sz w:val="28"/>
      <w:szCs w:val="28"/>
    </w:rPr>
  </w:style>
  <w:style w:type="character" w:customStyle="1" w:styleId="berschrift2Zchn">
    <w:name w:val="Überschrift 2 Zchn"/>
    <w:basedOn w:val="Absatz-Standardschriftart"/>
    <w:link w:val="berschrift2"/>
    <w:uiPriority w:val="9"/>
    <w:rsid w:val="00D0739E"/>
    <w:rPr>
      <w:rFonts w:ascii="Times New Roman" w:eastAsia="Times New Roman" w:hAnsi="Times New Roman"/>
      <w:b/>
      <w:bCs/>
      <w:sz w:val="24"/>
      <w:szCs w:val="26"/>
    </w:rPr>
  </w:style>
  <w:style w:type="character" w:customStyle="1" w:styleId="berschrift3Zchn">
    <w:name w:val="Überschrift 3 Zchn"/>
    <w:aliases w:val="Kap-Überschr Ebene 3 Zchn"/>
    <w:basedOn w:val="Absatz-Standardschriftart"/>
    <w:link w:val="berschrift3"/>
    <w:uiPriority w:val="9"/>
    <w:rsid w:val="00852933"/>
    <w:rPr>
      <w:rFonts w:eastAsia="Times New Roman" w:cstheme="minorBidi"/>
      <w:b/>
      <w:bCs/>
      <w:szCs w:val="28"/>
    </w:rPr>
  </w:style>
  <w:style w:type="character" w:customStyle="1" w:styleId="berschrift4Zchn">
    <w:name w:val="Überschrift 4 Zchn"/>
    <w:basedOn w:val="Absatz-Standardschriftart"/>
    <w:link w:val="berschrift4"/>
    <w:uiPriority w:val="9"/>
    <w:rsid w:val="00057580"/>
    <w:rPr>
      <w:rFonts w:ascii="Times New Roman" w:eastAsia="Times New Roman" w:hAnsi="Times New Roman"/>
      <w:bCs/>
      <w:i/>
      <w:sz w:val="24"/>
      <w:szCs w:val="28"/>
    </w:rPr>
  </w:style>
  <w:style w:type="numbering" w:customStyle="1" w:styleId="Nummerierung">
    <w:name w:val="Nummerierung"/>
    <w:basedOn w:val="KeineListe"/>
    <w:uiPriority w:val="99"/>
    <w:rsid w:val="00D7682B"/>
    <w:pPr>
      <w:numPr>
        <w:numId w:val="1"/>
      </w:numPr>
    </w:pPr>
  </w:style>
  <w:style w:type="paragraph" w:styleId="KeinLeerraum">
    <w:name w:val="No Spacing"/>
    <w:uiPriority w:val="1"/>
    <w:rsid w:val="00603701"/>
    <w:pPr>
      <w:ind w:left="0" w:firstLine="0"/>
    </w:pPr>
    <w:rPr>
      <w:rFonts w:ascii="Arial" w:hAnsi="Arial"/>
    </w:rPr>
  </w:style>
  <w:style w:type="character" w:customStyle="1" w:styleId="berschrift5Zchn">
    <w:name w:val="Überschrift 5 Zchn"/>
    <w:basedOn w:val="Absatz-Standardschriftart"/>
    <w:link w:val="berschrift5"/>
    <w:uiPriority w:val="9"/>
    <w:rsid w:val="00603701"/>
    <w:rPr>
      <w:rFonts w:ascii="Times New Roman" w:eastAsiaTheme="majorEastAsia" w:hAnsi="Times New Roman" w:cstheme="majorBidi"/>
      <w:sz w:val="24"/>
    </w:rPr>
  </w:style>
  <w:style w:type="paragraph" w:styleId="Titel">
    <w:name w:val="Title"/>
    <w:basedOn w:val="Standard"/>
    <w:next w:val="Standard"/>
    <w:link w:val="TitelZchn"/>
    <w:uiPriority w:val="10"/>
    <w:rsid w:val="00603701"/>
    <w:pPr>
      <w:spacing w:after="300" w:line="240" w:lineRule="auto"/>
      <w:contextualSpacing/>
    </w:pPr>
    <w:rPr>
      <w:rFonts w:eastAsiaTheme="majorEastAsia" w:cstheme="majorBidi"/>
      <w:spacing w:val="5"/>
      <w:kern w:val="28"/>
      <w:sz w:val="52"/>
      <w:szCs w:val="52"/>
    </w:rPr>
  </w:style>
  <w:style w:type="character" w:customStyle="1" w:styleId="TitelZchn">
    <w:name w:val="Titel Zchn"/>
    <w:basedOn w:val="Absatz-Standardschriftart"/>
    <w:link w:val="Titel"/>
    <w:uiPriority w:val="10"/>
    <w:rsid w:val="00603701"/>
    <w:rPr>
      <w:rFonts w:ascii="Arial" w:eastAsiaTheme="majorEastAsia" w:hAnsi="Arial" w:cstheme="majorBidi"/>
      <w:spacing w:val="5"/>
      <w:kern w:val="28"/>
      <w:sz w:val="52"/>
      <w:szCs w:val="52"/>
    </w:rPr>
  </w:style>
  <w:style w:type="paragraph" w:styleId="Untertitel">
    <w:name w:val="Subtitle"/>
    <w:basedOn w:val="Standard"/>
    <w:next w:val="Standard"/>
    <w:link w:val="UntertitelZchn"/>
    <w:uiPriority w:val="11"/>
    <w:rsid w:val="00603701"/>
    <w:pPr>
      <w:numPr>
        <w:ilvl w:val="1"/>
      </w:numPr>
    </w:pPr>
    <w:rPr>
      <w:rFonts w:eastAsiaTheme="majorEastAsia" w:cstheme="majorBidi"/>
      <w:i/>
      <w:iCs/>
      <w:spacing w:val="15"/>
      <w:szCs w:val="24"/>
    </w:rPr>
  </w:style>
  <w:style w:type="character" w:customStyle="1" w:styleId="UntertitelZchn">
    <w:name w:val="Untertitel Zchn"/>
    <w:basedOn w:val="Absatz-Standardschriftart"/>
    <w:link w:val="Untertitel"/>
    <w:uiPriority w:val="11"/>
    <w:rsid w:val="00603701"/>
    <w:rPr>
      <w:rFonts w:ascii="Arial" w:eastAsiaTheme="majorEastAsia" w:hAnsi="Arial" w:cstheme="majorBidi"/>
      <w:i/>
      <w:iCs/>
      <w:spacing w:val="15"/>
      <w:sz w:val="24"/>
      <w:szCs w:val="24"/>
    </w:rPr>
  </w:style>
  <w:style w:type="character" w:styleId="SchwacheHervorhebung">
    <w:name w:val="Subtle Emphasis"/>
    <w:basedOn w:val="Absatz-Standardschriftart"/>
    <w:uiPriority w:val="19"/>
    <w:rsid w:val="00603701"/>
    <w:rPr>
      <w:rFonts w:ascii="Arial" w:hAnsi="Arial"/>
      <w:i/>
      <w:iCs/>
      <w:color w:val="auto"/>
    </w:rPr>
  </w:style>
  <w:style w:type="character" w:styleId="Hervorhebung">
    <w:name w:val="Emphasis"/>
    <w:basedOn w:val="Absatz-Standardschriftart"/>
    <w:uiPriority w:val="20"/>
    <w:rsid w:val="00603701"/>
    <w:rPr>
      <w:rFonts w:ascii="Arial" w:hAnsi="Arial"/>
      <w:i/>
      <w:iCs/>
    </w:rPr>
  </w:style>
  <w:style w:type="character" w:styleId="IntensiveHervorhebung">
    <w:name w:val="Intense Emphasis"/>
    <w:basedOn w:val="Absatz-Standardschriftart"/>
    <w:uiPriority w:val="21"/>
    <w:rsid w:val="00603701"/>
    <w:rPr>
      <w:rFonts w:ascii="Arial" w:hAnsi="Arial"/>
      <w:b/>
      <w:bCs/>
      <w:i/>
      <w:iCs/>
      <w:color w:val="auto"/>
    </w:rPr>
  </w:style>
  <w:style w:type="character" w:styleId="Fett">
    <w:name w:val="Strong"/>
    <w:basedOn w:val="Absatz-Standardschriftart"/>
    <w:uiPriority w:val="22"/>
    <w:rsid w:val="00603701"/>
    <w:rPr>
      <w:rFonts w:ascii="Arial" w:hAnsi="Arial"/>
      <w:b/>
      <w:bCs/>
      <w:bdr w:val="none" w:sz="0" w:space="0" w:color="auto"/>
    </w:rPr>
  </w:style>
  <w:style w:type="paragraph" w:styleId="Zitat">
    <w:name w:val="Quote"/>
    <w:basedOn w:val="Standard"/>
    <w:next w:val="Standard"/>
    <w:link w:val="ZitatZchn"/>
    <w:uiPriority w:val="29"/>
    <w:rsid w:val="00603701"/>
    <w:rPr>
      <w:i/>
      <w:iCs/>
      <w:color w:val="000000" w:themeColor="text1"/>
    </w:rPr>
  </w:style>
  <w:style w:type="character" w:customStyle="1" w:styleId="ZitatZchn">
    <w:name w:val="Zitat Zchn"/>
    <w:basedOn w:val="Absatz-Standardschriftart"/>
    <w:link w:val="Zitat"/>
    <w:uiPriority w:val="29"/>
    <w:rsid w:val="00603701"/>
    <w:rPr>
      <w:rFonts w:ascii="Arial" w:hAnsi="Arial" w:cs="Times New Roman"/>
      <w:i/>
      <w:iCs/>
      <w:color w:val="000000" w:themeColor="text1"/>
      <w:sz w:val="24"/>
    </w:rPr>
  </w:style>
  <w:style w:type="paragraph" w:styleId="IntensivesZitat">
    <w:name w:val="Intense Quote"/>
    <w:basedOn w:val="Standard"/>
    <w:next w:val="Standard"/>
    <w:link w:val="IntensivesZitatZchn"/>
    <w:uiPriority w:val="30"/>
    <w:rsid w:val="00603701"/>
    <w:pPr>
      <w:spacing w:before="200" w:after="280"/>
      <w:ind w:left="936" w:right="936"/>
    </w:pPr>
    <w:rPr>
      <w:b/>
      <w:bCs/>
      <w:i/>
      <w:iCs/>
      <w:color w:val="000000" w:themeColor="text1"/>
    </w:rPr>
  </w:style>
  <w:style w:type="character" w:customStyle="1" w:styleId="IntensivesZitatZchn">
    <w:name w:val="Intensives Zitat Zchn"/>
    <w:basedOn w:val="Absatz-Standardschriftart"/>
    <w:link w:val="IntensivesZitat"/>
    <w:uiPriority w:val="30"/>
    <w:rsid w:val="00603701"/>
    <w:rPr>
      <w:rFonts w:ascii="Arial" w:hAnsi="Arial" w:cs="Times New Roman"/>
      <w:b/>
      <w:bCs/>
      <w:i/>
      <w:iCs/>
      <w:color w:val="000000" w:themeColor="text1"/>
      <w:sz w:val="24"/>
    </w:rPr>
  </w:style>
  <w:style w:type="character" w:styleId="SchwacherVerweis">
    <w:name w:val="Subtle Reference"/>
    <w:basedOn w:val="Absatz-Standardschriftart"/>
    <w:uiPriority w:val="31"/>
    <w:rsid w:val="00603701"/>
    <w:rPr>
      <w:rFonts w:ascii="Arial" w:hAnsi="Arial"/>
      <w:smallCaps/>
      <w:color w:val="auto"/>
      <w:u w:val="single"/>
    </w:rPr>
  </w:style>
  <w:style w:type="character" w:styleId="IntensiverVerweis">
    <w:name w:val="Intense Reference"/>
    <w:basedOn w:val="Absatz-Standardschriftart"/>
    <w:uiPriority w:val="32"/>
    <w:rsid w:val="00603701"/>
    <w:rPr>
      <w:rFonts w:ascii="Arial" w:hAnsi="Arial"/>
      <w:b/>
      <w:bCs/>
      <w:smallCaps/>
      <w:color w:val="auto"/>
      <w:spacing w:val="5"/>
      <w:u w:val="single"/>
    </w:rPr>
  </w:style>
  <w:style w:type="character" w:styleId="Buchtitel">
    <w:name w:val="Book Title"/>
    <w:basedOn w:val="Absatz-Standardschriftart"/>
    <w:uiPriority w:val="33"/>
    <w:rsid w:val="00603701"/>
    <w:rPr>
      <w:rFonts w:ascii="Arial" w:hAnsi="Arial"/>
      <w:b/>
      <w:bCs/>
      <w:smallCaps/>
      <w:spacing w:val="5"/>
    </w:rPr>
  </w:style>
  <w:style w:type="paragraph" w:styleId="Listenabsatz">
    <w:name w:val="List Paragraph"/>
    <w:basedOn w:val="Standard"/>
    <w:uiPriority w:val="34"/>
    <w:rsid w:val="00603701"/>
    <w:pPr>
      <w:ind w:left="720"/>
      <w:contextualSpacing/>
    </w:pPr>
  </w:style>
  <w:style w:type="character" w:customStyle="1" w:styleId="berschrift6Zchn">
    <w:name w:val="Überschrift 6 Zchn"/>
    <w:basedOn w:val="Absatz-Standardschriftart"/>
    <w:link w:val="berschrift6"/>
    <w:uiPriority w:val="9"/>
    <w:rsid w:val="00603701"/>
    <w:rPr>
      <w:rFonts w:ascii="Times New Roman" w:eastAsiaTheme="majorEastAsia" w:hAnsi="Times New Roman" w:cstheme="majorBidi"/>
      <w:i/>
      <w:iCs/>
      <w:sz w:val="24"/>
    </w:rPr>
  </w:style>
  <w:style w:type="character" w:customStyle="1" w:styleId="berschrift7Zchn">
    <w:name w:val="Überschrift 7 Zchn"/>
    <w:basedOn w:val="Absatz-Standardschriftart"/>
    <w:link w:val="berschrift7"/>
    <w:uiPriority w:val="9"/>
    <w:rsid w:val="00603701"/>
    <w:rPr>
      <w:rFonts w:ascii="Times New Roman" w:eastAsiaTheme="majorEastAsia" w:hAnsi="Times New Roman" w:cstheme="majorBidi"/>
      <w:i/>
      <w:iCs/>
      <w:sz w:val="24"/>
    </w:rPr>
  </w:style>
  <w:style w:type="character" w:customStyle="1" w:styleId="berschrift8Zchn">
    <w:name w:val="Überschrift 8 Zchn"/>
    <w:basedOn w:val="Absatz-Standardschriftart"/>
    <w:link w:val="berschrift8"/>
    <w:uiPriority w:val="9"/>
    <w:rsid w:val="00603701"/>
    <w:rPr>
      <w:rFonts w:ascii="Times New Roman" w:eastAsiaTheme="majorEastAsia" w:hAnsi="Times New Roman" w:cstheme="majorBidi"/>
      <w:sz w:val="20"/>
      <w:szCs w:val="20"/>
    </w:rPr>
  </w:style>
  <w:style w:type="character" w:customStyle="1" w:styleId="berschrift9Zchn">
    <w:name w:val="Überschrift 9 Zchn"/>
    <w:basedOn w:val="Absatz-Standardschriftart"/>
    <w:link w:val="berschrift9"/>
    <w:uiPriority w:val="9"/>
    <w:rsid w:val="00603701"/>
    <w:rPr>
      <w:rFonts w:ascii="Times New Roman" w:eastAsiaTheme="majorEastAsia" w:hAnsi="Times New Roman" w:cstheme="majorBidi"/>
      <w:i/>
      <w:iCs/>
      <w:sz w:val="20"/>
      <w:szCs w:val="20"/>
    </w:rPr>
  </w:style>
  <w:style w:type="numbering" w:customStyle="1" w:styleId="Aufzhlung">
    <w:name w:val="Aufzählung"/>
    <w:uiPriority w:val="99"/>
    <w:rsid w:val="0005210F"/>
    <w:pPr>
      <w:numPr>
        <w:numId w:val="10"/>
      </w:numPr>
    </w:pPr>
  </w:style>
  <w:style w:type="paragraph" w:styleId="Abbildungsverzeichnis">
    <w:name w:val="table of figures"/>
    <w:basedOn w:val="Standard"/>
    <w:next w:val="Standard"/>
    <w:uiPriority w:val="99"/>
    <w:unhideWhenUsed/>
    <w:rsid w:val="00343EFC"/>
  </w:style>
  <w:style w:type="paragraph" w:styleId="Verzeichnis2">
    <w:name w:val="toc 2"/>
    <w:basedOn w:val="Standard"/>
    <w:next w:val="Standard"/>
    <w:autoRedefine/>
    <w:uiPriority w:val="39"/>
    <w:unhideWhenUsed/>
    <w:rsid w:val="00EF315F"/>
    <w:pPr>
      <w:tabs>
        <w:tab w:val="left" w:pos="880"/>
        <w:tab w:val="right" w:leader="dot" w:pos="8776"/>
      </w:tabs>
      <w:spacing w:after="0"/>
      <w:ind w:left="238"/>
    </w:pPr>
    <w:rPr>
      <w:b/>
      <w:noProof/>
    </w:rPr>
  </w:style>
  <w:style w:type="paragraph" w:styleId="Verzeichnis1">
    <w:name w:val="toc 1"/>
    <w:basedOn w:val="Standard"/>
    <w:next w:val="Standard"/>
    <w:autoRedefine/>
    <w:uiPriority w:val="39"/>
    <w:unhideWhenUsed/>
    <w:rsid w:val="00EF315F"/>
    <w:pPr>
      <w:tabs>
        <w:tab w:val="left" w:pos="480"/>
        <w:tab w:val="right" w:leader="dot" w:pos="8776"/>
      </w:tabs>
      <w:spacing w:after="0"/>
    </w:pPr>
    <w:rPr>
      <w:b/>
      <w:noProof/>
    </w:rPr>
  </w:style>
  <w:style w:type="character" w:styleId="Hyperlink">
    <w:name w:val="Hyperlink"/>
    <w:uiPriority w:val="99"/>
    <w:unhideWhenUsed/>
    <w:rsid w:val="00343EFC"/>
    <w:rPr>
      <w:color w:val="0000FF"/>
      <w:u w:val="single"/>
    </w:rPr>
  </w:style>
  <w:style w:type="paragraph" w:styleId="Kopfzeile">
    <w:name w:val="header"/>
    <w:basedOn w:val="Standard"/>
    <w:link w:val="KopfzeileZchn"/>
    <w:uiPriority w:val="99"/>
    <w:unhideWhenUsed/>
    <w:rsid w:val="00343EFC"/>
    <w:pPr>
      <w:tabs>
        <w:tab w:val="center" w:pos="4536"/>
        <w:tab w:val="right" w:pos="9072"/>
      </w:tabs>
    </w:pPr>
  </w:style>
  <w:style w:type="character" w:customStyle="1" w:styleId="KopfzeileZchn">
    <w:name w:val="Kopfzeile Zchn"/>
    <w:basedOn w:val="Absatz-Standardschriftart"/>
    <w:link w:val="Kopfzeile"/>
    <w:uiPriority w:val="99"/>
    <w:rsid w:val="00343EFC"/>
    <w:rPr>
      <w:rFonts w:ascii="Times New Roman" w:hAnsi="Times New Roman" w:cs="Times New Roman"/>
      <w:sz w:val="24"/>
    </w:rPr>
  </w:style>
  <w:style w:type="paragraph" w:customStyle="1" w:styleId="BAUeberschrift">
    <w:name w:val="BA Ueberschrift"/>
    <w:basedOn w:val="Standard"/>
    <w:link w:val="BAUeberschriftZchn"/>
    <w:qFormat/>
    <w:rsid w:val="003F1B7C"/>
    <w:pPr>
      <w:spacing w:after="0" w:line="240" w:lineRule="auto"/>
      <w:ind w:left="432" w:hanging="432"/>
      <w:jc w:val="center"/>
    </w:pPr>
    <w:rPr>
      <w:b/>
      <w:caps/>
      <w:sz w:val="32"/>
    </w:rPr>
  </w:style>
  <w:style w:type="paragraph" w:customStyle="1" w:styleId="BATitel">
    <w:name w:val="BA Titel"/>
    <w:basedOn w:val="Standard"/>
    <w:link w:val="BATitelZchn"/>
    <w:qFormat/>
    <w:rsid w:val="003F1B7C"/>
    <w:pPr>
      <w:spacing w:after="0"/>
      <w:ind w:left="360"/>
      <w:jc w:val="center"/>
    </w:pPr>
    <w:rPr>
      <w:b/>
      <w:sz w:val="28"/>
    </w:rPr>
  </w:style>
  <w:style w:type="character" w:customStyle="1" w:styleId="BAUeberschriftZchn">
    <w:name w:val="BA Ueberschrift Zchn"/>
    <w:link w:val="BAUeberschrift"/>
    <w:rsid w:val="003F1B7C"/>
    <w:rPr>
      <w:rFonts w:ascii="Times New Roman" w:hAnsi="Times New Roman" w:cs="Times New Roman"/>
      <w:b/>
      <w:caps/>
      <w:sz w:val="32"/>
    </w:rPr>
  </w:style>
  <w:style w:type="paragraph" w:customStyle="1" w:styleId="StandardTitelseite">
    <w:name w:val="Standard Titelseite"/>
    <w:basedOn w:val="Standard"/>
    <w:link w:val="StandardTitelseiteZchn"/>
    <w:qFormat/>
    <w:rsid w:val="00343EFC"/>
    <w:pPr>
      <w:jc w:val="center"/>
    </w:pPr>
  </w:style>
  <w:style w:type="character" w:customStyle="1" w:styleId="BATitelZchn">
    <w:name w:val="BA Titel Zchn"/>
    <w:basedOn w:val="Absatz-Standardschriftart"/>
    <w:link w:val="BATitel"/>
    <w:rsid w:val="003F1B7C"/>
    <w:rPr>
      <w:rFonts w:ascii="Times New Roman" w:hAnsi="Times New Roman" w:cs="Times New Roman"/>
      <w:b/>
      <w:sz w:val="28"/>
    </w:rPr>
  </w:style>
  <w:style w:type="character" w:customStyle="1" w:styleId="StandardTitelseiteZchn">
    <w:name w:val="Standard Titelseite Zchn"/>
    <w:link w:val="StandardTitelseite"/>
    <w:rsid w:val="00343EFC"/>
    <w:rPr>
      <w:rFonts w:ascii="Times New Roman" w:hAnsi="Times New Roman" w:cs="Times New Roman"/>
      <w:sz w:val="24"/>
    </w:rPr>
  </w:style>
  <w:style w:type="paragraph" w:customStyle="1" w:styleId="USkeinInhaltsverz">
    <w:name w:val="US kein Inhaltsverz"/>
    <w:link w:val="USkeinInhaltsverzZchn"/>
    <w:qFormat/>
    <w:rsid w:val="00343EFC"/>
    <w:pPr>
      <w:spacing w:after="120" w:line="360" w:lineRule="auto"/>
      <w:ind w:left="0" w:firstLine="0"/>
    </w:pPr>
    <w:rPr>
      <w:rFonts w:ascii="Times New Roman" w:eastAsia="Times New Roman" w:hAnsi="Times New Roman"/>
      <w:b/>
      <w:bCs/>
      <w:sz w:val="32"/>
      <w:szCs w:val="28"/>
    </w:rPr>
  </w:style>
  <w:style w:type="paragraph" w:customStyle="1" w:styleId="US1Hauptkapitel">
    <w:name w:val="US1 Hauptkapitel"/>
    <w:basedOn w:val="berschrift1"/>
    <w:link w:val="US1HauptkapitelZchn"/>
    <w:qFormat/>
    <w:rsid w:val="003F1B7C"/>
    <w:pPr>
      <w:numPr>
        <w:numId w:val="16"/>
      </w:numPr>
    </w:pPr>
    <w:rPr>
      <w:sz w:val="32"/>
    </w:rPr>
  </w:style>
  <w:style w:type="character" w:customStyle="1" w:styleId="USkeinInhaltsverzZchn">
    <w:name w:val="US kein Inhaltsverz Zchn"/>
    <w:link w:val="USkeinInhaltsverz"/>
    <w:rsid w:val="00343EFC"/>
    <w:rPr>
      <w:rFonts w:ascii="Times New Roman" w:eastAsia="Times New Roman" w:hAnsi="Times New Roman" w:cs="Times New Roman"/>
      <w:b/>
      <w:bCs/>
      <w:sz w:val="32"/>
      <w:szCs w:val="28"/>
    </w:rPr>
  </w:style>
  <w:style w:type="paragraph" w:customStyle="1" w:styleId="US2Kapitel">
    <w:name w:val="US2 Kapitel"/>
    <w:basedOn w:val="berschrift2"/>
    <w:link w:val="US2KapitelZchn"/>
    <w:qFormat/>
    <w:rsid w:val="00343EFC"/>
    <w:rPr>
      <w:rFonts w:cs="Times New Roman"/>
      <w:sz w:val="28"/>
    </w:rPr>
  </w:style>
  <w:style w:type="character" w:customStyle="1" w:styleId="US1HauptkapitelZchn">
    <w:name w:val="US1 Hauptkapitel Zchn"/>
    <w:link w:val="US1Hauptkapitel"/>
    <w:rsid w:val="003F1B7C"/>
    <w:rPr>
      <w:rFonts w:ascii="Times New Roman" w:eastAsia="Times New Roman" w:hAnsi="Times New Roman"/>
      <w:b/>
      <w:bCs/>
      <w:sz w:val="32"/>
      <w:szCs w:val="28"/>
    </w:rPr>
  </w:style>
  <w:style w:type="paragraph" w:customStyle="1" w:styleId="AbbTabFunote">
    <w:name w:val="Abb_Tab_Fußnote"/>
    <w:basedOn w:val="Standard"/>
    <w:link w:val="AbbTabFunoteZchn"/>
    <w:qFormat/>
    <w:rsid w:val="00C04526"/>
    <w:pPr>
      <w:spacing w:before="120"/>
      <w:jc w:val="center"/>
    </w:pPr>
    <w:rPr>
      <w:sz w:val="20"/>
    </w:rPr>
  </w:style>
  <w:style w:type="character" w:customStyle="1" w:styleId="US2KapitelZchn">
    <w:name w:val="US2 Kapitel Zchn"/>
    <w:basedOn w:val="Absatz-Standardschriftart"/>
    <w:link w:val="US2Kapitel"/>
    <w:rsid w:val="00343EFC"/>
    <w:rPr>
      <w:rFonts w:ascii="Times New Roman" w:eastAsia="Times New Roman" w:hAnsi="Times New Roman" w:cs="Times New Roman"/>
      <w:b/>
      <w:bCs/>
      <w:sz w:val="28"/>
      <w:szCs w:val="26"/>
    </w:rPr>
  </w:style>
  <w:style w:type="character" w:customStyle="1" w:styleId="AbbTabFunoteZchn">
    <w:name w:val="Abb_Tab_Fußnote Zchn"/>
    <w:link w:val="AbbTabFunote"/>
    <w:rsid w:val="00C04526"/>
    <w:rPr>
      <w:rFonts w:ascii="Times New Roman" w:hAnsi="Times New Roman" w:cs="Times New Roman"/>
      <w:sz w:val="20"/>
    </w:rPr>
  </w:style>
  <w:style w:type="paragraph" w:customStyle="1" w:styleId="Programmsegment">
    <w:name w:val="Programmsegment"/>
    <w:basedOn w:val="Standard"/>
    <w:link w:val="ProgrammsegmentZchn"/>
    <w:qFormat/>
    <w:rsid w:val="00C04526"/>
    <w:pPr>
      <w:spacing w:before="120" w:line="240" w:lineRule="auto"/>
      <w:ind w:firstLine="709"/>
    </w:pPr>
    <w:rPr>
      <w:rFonts w:ascii="Courier New" w:hAnsi="Courier New" w:cs="Courier New"/>
      <w:sz w:val="20"/>
    </w:rPr>
  </w:style>
  <w:style w:type="character" w:customStyle="1" w:styleId="ProgrammsegmentZchn">
    <w:name w:val="Programmsegment Zchn"/>
    <w:link w:val="Programmsegment"/>
    <w:rsid w:val="00C04526"/>
    <w:rPr>
      <w:rFonts w:ascii="Courier New" w:hAnsi="Courier New" w:cs="Courier New"/>
      <w:sz w:val="20"/>
    </w:rPr>
  </w:style>
  <w:style w:type="paragraph" w:styleId="Sprechblasentext">
    <w:name w:val="Balloon Text"/>
    <w:basedOn w:val="Standard"/>
    <w:link w:val="SprechblasentextZchn"/>
    <w:uiPriority w:val="99"/>
    <w:semiHidden/>
    <w:unhideWhenUsed/>
    <w:rsid w:val="00343EFC"/>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43EFC"/>
    <w:rPr>
      <w:rFonts w:ascii="Tahoma" w:hAnsi="Tahoma" w:cs="Tahoma"/>
      <w:sz w:val="16"/>
      <w:szCs w:val="16"/>
    </w:rPr>
  </w:style>
  <w:style w:type="paragraph" w:styleId="Beschriftung">
    <w:name w:val="caption"/>
    <w:basedOn w:val="Standard"/>
    <w:next w:val="Standard"/>
    <w:uiPriority w:val="35"/>
    <w:unhideWhenUsed/>
    <w:qFormat/>
    <w:rsid w:val="00C04526"/>
    <w:pPr>
      <w:spacing w:before="120" w:after="200" w:line="240" w:lineRule="auto"/>
      <w:jc w:val="center"/>
    </w:pPr>
    <w:rPr>
      <w:bCs/>
      <w:sz w:val="20"/>
      <w:szCs w:val="18"/>
    </w:rPr>
  </w:style>
  <w:style w:type="paragraph" w:customStyle="1" w:styleId="paragraphITS">
    <w:name w:val="paragraph_ITS"/>
    <w:basedOn w:val="Standard"/>
    <w:link w:val="paragraphITSZchn"/>
    <w:rsid w:val="00BF530E"/>
    <w:pPr>
      <w:spacing w:line="312" w:lineRule="auto"/>
    </w:pPr>
    <w:rPr>
      <w:rFonts w:eastAsia="Times New Roman"/>
      <w:szCs w:val="20"/>
      <w:lang w:eastAsia="de-DE"/>
    </w:rPr>
  </w:style>
  <w:style w:type="character" w:customStyle="1" w:styleId="paragraphITSZchn">
    <w:name w:val="paragraph_ITS Zchn"/>
    <w:basedOn w:val="Absatz-Standardschriftart"/>
    <w:link w:val="paragraphITS"/>
    <w:rsid w:val="00BF530E"/>
    <w:rPr>
      <w:rFonts w:ascii="Times New Roman" w:eastAsia="Times New Roman" w:hAnsi="Times New Roman" w:cs="Times New Roman"/>
      <w:sz w:val="24"/>
      <w:szCs w:val="20"/>
      <w:lang w:eastAsia="de-DE"/>
    </w:rPr>
  </w:style>
  <w:style w:type="paragraph" w:styleId="Literaturverzeichnis">
    <w:name w:val="Bibliography"/>
    <w:basedOn w:val="Standard"/>
    <w:next w:val="Standard"/>
    <w:uiPriority w:val="37"/>
    <w:unhideWhenUsed/>
    <w:rsid w:val="00B520B3"/>
  </w:style>
  <w:style w:type="character" w:customStyle="1" w:styleId="FlietextZchn">
    <w:name w:val="Fließtext Zchn"/>
    <w:basedOn w:val="Absatz-Standardschriftart"/>
    <w:link w:val="Flietext"/>
    <w:locked/>
    <w:rsid w:val="00F15AA2"/>
    <w:rPr>
      <w:rFonts w:ascii="Arial" w:hAnsi="Arial" w:cs="Arial"/>
      <w:szCs w:val="28"/>
    </w:rPr>
  </w:style>
  <w:style w:type="paragraph" w:customStyle="1" w:styleId="Flietext">
    <w:name w:val="Fließtext"/>
    <w:basedOn w:val="Standard"/>
    <w:link w:val="FlietextZchn"/>
    <w:qFormat/>
    <w:rsid w:val="00F15AA2"/>
    <w:pPr>
      <w:spacing w:after="0"/>
    </w:pPr>
    <w:rPr>
      <w:rFonts w:ascii="Arial" w:hAnsi="Arial" w:cs="Arial"/>
      <w:sz w:val="22"/>
      <w:szCs w:val="28"/>
    </w:rPr>
  </w:style>
  <w:style w:type="paragraph" w:customStyle="1" w:styleId="ZusammenfassungAbstract">
    <w:name w:val="Zusammenfassung/Abstract"/>
    <w:basedOn w:val="Standard"/>
    <w:qFormat/>
    <w:rsid w:val="00F15AA2"/>
    <w:pPr>
      <w:autoSpaceDE w:val="0"/>
      <w:autoSpaceDN w:val="0"/>
      <w:adjustRightInd w:val="0"/>
      <w:spacing w:after="0"/>
    </w:pPr>
    <w:rPr>
      <w:rFonts w:ascii="Arial" w:hAnsi="Arial" w:cs="Arial"/>
      <w:i/>
      <w:sz w:val="22"/>
    </w:rPr>
  </w:style>
  <w:style w:type="paragraph" w:styleId="Fuzeile">
    <w:name w:val="footer"/>
    <w:basedOn w:val="Standard"/>
    <w:link w:val="FuzeileZchn"/>
    <w:uiPriority w:val="99"/>
    <w:unhideWhenUsed/>
    <w:rsid w:val="00377F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77FC2"/>
    <w:rPr>
      <w:rFonts w:ascii="Times New Roman" w:hAnsi="Times New Roman" w:cs="Times New Roman"/>
      <w:sz w:val="24"/>
    </w:rPr>
  </w:style>
  <w:style w:type="paragraph" w:styleId="Inhaltsverzeichnisberschrift">
    <w:name w:val="TOC Heading"/>
    <w:basedOn w:val="berschrift1"/>
    <w:next w:val="Standard"/>
    <w:uiPriority w:val="39"/>
    <w:unhideWhenUsed/>
    <w:qFormat/>
    <w:rsid w:val="0094436D"/>
    <w:pPr>
      <w:numPr>
        <w:numId w:val="0"/>
      </w:numPr>
      <w:spacing w:after="0" w:line="259" w:lineRule="auto"/>
      <w:jc w:val="left"/>
      <w:outlineLvl w:val="9"/>
    </w:pPr>
    <w:rPr>
      <w:rFonts w:asciiTheme="majorHAnsi" w:eastAsiaTheme="majorEastAsia" w:hAnsiTheme="majorHAnsi" w:cstheme="majorBidi"/>
      <w:b w:val="0"/>
      <w:bCs w:val="0"/>
      <w:color w:val="365F91" w:themeColor="accent1" w:themeShade="BF"/>
      <w:sz w:val="32"/>
      <w:szCs w:val="32"/>
      <w:lang w:eastAsia="de-AT"/>
    </w:rPr>
  </w:style>
  <w:style w:type="paragraph" w:styleId="Verzeichnis3">
    <w:name w:val="toc 3"/>
    <w:basedOn w:val="Standard"/>
    <w:next w:val="Standard"/>
    <w:autoRedefine/>
    <w:uiPriority w:val="39"/>
    <w:unhideWhenUsed/>
    <w:rsid w:val="00EF315F"/>
    <w:pPr>
      <w:tabs>
        <w:tab w:val="left" w:pos="1320"/>
        <w:tab w:val="right" w:leader="dot" w:pos="8776"/>
      </w:tabs>
      <w:spacing w:after="0"/>
      <w:ind w:left="4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946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6409E0E50F7664EBCAA51856150D544" ma:contentTypeVersion="11" ma:contentTypeDescription="Ein neues Dokument erstellen." ma:contentTypeScope="" ma:versionID="1c182610d70f874ea490c22f66d42c75">
  <xsd:schema xmlns:xsd="http://www.w3.org/2001/XMLSchema" xmlns:xs="http://www.w3.org/2001/XMLSchema" xmlns:p="http://schemas.microsoft.com/office/2006/metadata/properties" xmlns:ns2="1bd98149-fa75-4233-951c-f2f3fedfd2c2" xmlns:ns3="b9e2605c-4a5c-404d-9e25-72c4582cfe63" targetNamespace="http://schemas.microsoft.com/office/2006/metadata/properties" ma:root="true" ma:fieldsID="c836e3cdf6e930ed391f81ee539c0afe" ns2:_="" ns3:_="">
    <xsd:import namespace="1bd98149-fa75-4233-951c-f2f3fedfd2c2"/>
    <xsd:import namespace="b9e2605c-4a5c-404d-9e25-72c4582cfe6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98149-fa75-4233-951c-f2f3fedfd2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a36f9411-a41a-4e3b-8f6d-a9370dd2aaf7"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9e2605c-4a5c-404d-9e25-72c4582cfe6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1fd1185-387b-45d9-8736-958aa914579a}" ma:internalName="TaxCatchAll" ma:showField="CatchAllData" ma:web="b9e2605c-4a5c-404d-9e25-72c4582cfe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bd98149-fa75-4233-951c-f2f3fedfd2c2">
      <Terms xmlns="http://schemas.microsoft.com/office/infopath/2007/PartnerControls"/>
    </lcf76f155ced4ddcb4097134ff3c332f>
    <TaxCatchAll xmlns="b9e2605c-4a5c-404d-9e25-72c4582cfe6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2006">
  <b:Source>
    <b:Tag>GEi15</b:Tag>
    <b:SourceType>ArticleInAPeriodical</b:SourceType>
    <b:Guid>{181CA359-F239-4A87-A1F1-460C6F4A0BD2}</b:Guid>
    <b:Author>
      <b:Author>
        <b:NameList>
          <b:Person>
            <b:Last>Eibl</b:Last>
            <b:First>Günther</b:First>
          </b:Person>
          <b:Person>
            <b:Last>Engel</b:Last>
            <b:First>Dominik</b:First>
          </b:Person>
        </b:NameList>
      </b:Author>
    </b:Author>
    <b:Title>Influence of Data Granularity on Smart Meter Privacy</b:Title>
    <b:PeriodicalTitle>IEEE Trans. Smart Grid, vol. 6, no. 2</b:PeriodicalTitle>
    <b:Year>2015</b:Year>
    <b:Pages>930–939</b:Pages>
    <b:RefOrder>1</b:RefOrder>
  </b:Source>
  <b:Source>
    <b:Tag>Ale15</b:Tag>
    <b:SourceType>InternetSite</b:SourceType>
    <b:Guid>{98C8FE52-DE21-40E1-A6F1-90F938EEDF1C}</b:Guid>
    <b:Author>
      <b:Author>
        <b:NameList>
          <b:Person>
            <b:Last>Trisko</b:Last>
            <b:First>Alexander</b:First>
          </b:Person>
        </b:NameList>
      </b:Author>
    </b:Author>
    <b:Title>Rectenna: Innovatives System verwandelt Licht direkt in Strom</b:Title>
    <b:Year>2015</b:Year>
    <b:Month>Oktober</b:Month>
    <b:Day>19</b:Day>
    <b:YearAccessed>2015</b:YearAccessed>
    <b:MonthAccessed>Oktober</b:MonthAccessed>
    <b:DayAccessed>28</b:DayAccessed>
    <b:URL>http://www.trendsderzukunft.de/rectenna-innovatives-system-verwandelt-licht-direkt-in-strom/2015/10/19/</b:URL>
    <b:RefOrder>2</b:RefOrder>
  </b:Source>
  <b:Source>
    <b:Tag>Hel08</b:Tag>
    <b:SourceType>Book</b:SourceType>
    <b:Guid>{3299869E-A058-432A-9761-21F551D0610B}</b:Guid>
    <b:Title>Von der Idee zum Text. Eine Anleitung zum wissenschaftlichen Schreiben</b:Title>
    <b:Year>2008</b:Year>
    <b:Publisher>Schöningh</b:Publisher>
    <b:City> Paderborn</b:City>
    <b:Author>
      <b:Author>
        <b:NameList>
          <b:Person>
            <b:Last>Esselborn-Krumbiegel</b:Last>
            <b:First>Helga</b:First>
          </b:Person>
        </b:NameList>
      </b:Author>
    </b:Author>
    <b:Edition>3. überarb. Aufl</b:Edition>
    <b:RefOrder>3</b:RefOrder>
  </b:Source>
</b:Sources>
</file>

<file path=customXml/itemProps1.xml><?xml version="1.0" encoding="utf-8"?>
<ds:datastoreItem xmlns:ds="http://schemas.openxmlformats.org/officeDocument/2006/customXml" ds:itemID="{B95865E5-B0D5-4E59-9C7E-3E2B14D43C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98149-fa75-4233-951c-f2f3fedfd2c2"/>
    <ds:schemaRef ds:uri="b9e2605c-4a5c-404d-9e25-72c4582cfe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CD615F-850E-4244-A790-55B60DB07CE2}">
  <ds:schemaRefs>
    <ds:schemaRef ds:uri="http://schemas.microsoft.com/office/2006/metadata/properties"/>
    <ds:schemaRef ds:uri="http://schemas.microsoft.com/office/infopath/2007/PartnerControls"/>
    <ds:schemaRef ds:uri="1bd98149-fa75-4233-951c-f2f3fedfd2c2"/>
    <ds:schemaRef ds:uri="b9e2605c-4a5c-404d-9e25-72c4582cfe63"/>
  </ds:schemaRefs>
</ds:datastoreItem>
</file>

<file path=customXml/itemProps3.xml><?xml version="1.0" encoding="utf-8"?>
<ds:datastoreItem xmlns:ds="http://schemas.openxmlformats.org/officeDocument/2006/customXml" ds:itemID="{B3A0B843-25C3-4DBE-9C50-732B0310038B}">
  <ds:schemaRefs>
    <ds:schemaRef ds:uri="http://schemas.microsoft.com/sharepoint/v3/contenttype/forms"/>
  </ds:schemaRefs>
</ds:datastoreItem>
</file>

<file path=customXml/itemProps4.xml><?xml version="1.0" encoding="utf-8"?>
<ds:datastoreItem xmlns:ds="http://schemas.openxmlformats.org/officeDocument/2006/customXml" ds:itemID="{851A0523-2E87-4707-90E2-48F24DA64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1997</Words>
  <Characters>12587</Characters>
  <Application>Microsoft Office Word</Application>
  <DocSecurity>0</DocSecurity>
  <Lines>104</Lines>
  <Paragraphs>29</Paragraphs>
  <ScaleCrop>false</ScaleCrop>
  <HeadingPairs>
    <vt:vector size="2" baseType="variant">
      <vt:variant>
        <vt:lpstr>Titel</vt:lpstr>
      </vt:variant>
      <vt:variant>
        <vt:i4>1</vt:i4>
      </vt:variant>
    </vt:vector>
  </HeadingPairs>
  <TitlesOfParts>
    <vt:vector size="1" baseType="lpstr">
      <vt:lpstr>Microsoft Office 2007 - Word Vorlage FHS</vt:lpstr>
    </vt:vector>
  </TitlesOfParts>
  <Company>Fachhochschule Salzburg GmbH</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Office 2007 - Word Vorlage FHS</dc:title>
  <dc:creator>Schwarzer Judith</dc:creator>
  <cp:lastModifiedBy>Susanne Lastowicka</cp:lastModifiedBy>
  <cp:revision>15</cp:revision>
  <cp:lastPrinted>2025-09-03T08:48:00Z</cp:lastPrinted>
  <dcterms:created xsi:type="dcterms:W3CDTF">2026-09-30T15:52:00Z</dcterms:created>
  <dcterms:modified xsi:type="dcterms:W3CDTF">2026-10-13T07:14:00Z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0x010100E6409E0E50F7664EBCAA51856150D544</vt:lpwstr>
  </property>
  <property fmtid="{D5CDD505-2E9C-101B-9397-08002B2CF9AE}" pid="3" name="MediaServiceImageTags">
    <vt:lpwstr/>
  </property>
</Properties>
</file>