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 w:val="0"/>
          <w:color w:val="5A5A5A"/>
          <w:sz w:val="18"/>
        </w:rPr>
        <w:t>金融财务分析系统 | 移动端开发阶段检查</w:t>
      </w:r>
    </w:p>
    <w:p>
      <w:pPr>
        <w:pStyle w:val="Title"/>
      </w:pPr>
      <w:r>
        <w:t>进展管理</w:t>
      </w:r>
    </w:p>
    <w:p>
      <w:pPr>
        <w:spacing w:after="100" w:line="312" w:lineRule="auto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本阶段按阶段目标、任务拆分、每日提交和阶段自检推进。计划工时采用任务书口径：第四阶段 71 小时，第五阶段 47 小时，合计 118 小时。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29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29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816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工作内容</w:t>
            </w:r>
          </w:p>
        </w:tc>
        <w:tc>
          <w:tcPr>
            <w:tcW w:type="dxa" w:w="144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对应任务</w:t>
            </w:r>
          </w:p>
        </w:tc>
        <w:tc>
          <w:tcPr>
            <w:tcW w:type="dxa" w:w="648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工时</w:t>
            </w:r>
          </w:p>
        </w:tc>
        <w:tc>
          <w:tcPr>
            <w:tcW w:type="dxa" w:w="72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2026-10-12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项目初始化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数据库、工程骨架、仓库初始化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项目准备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登录、金融数据、报表模板和首页报告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4-1~4-8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分析模块、比率分析和图表接口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4-9~4-14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四类比率及短期、长期偿债指标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4-15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预测、详情、账龄、科目和预警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4-16~4-20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投资预测和现金流测算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4-21~4-22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第四阶段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接口回归和阶段评审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阶段评审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uni-app 工程、基础组件和登录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前导任务、5-1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2026-10-18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经营报告、个人中心和三大报表明细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5-2~5-3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2026-10-19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财务分析、比率和报告页面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5-4~5-7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2026-10-19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账龄、损益预测和投资预测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5-8~5-10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2026-10-19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第五阶段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模板检查、App编译、真机联调和评审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阶段评审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</w:t>
            </w:r>
          </w:p>
        </w:tc>
      </w:tr>
    </w:tbl>
    <w:p>
      <w:pPr>
        <w:spacing w:after="40"/>
      </w:pPr>
    </w:p>
    <w:p>
      <w:pPr>
        <w:pStyle w:val="Heading2"/>
      </w:pPr>
      <w:r>
        <w:t>关键节点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2026-10-12：完成仓库和工程初始化，形成 6 次提交。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2026-10-18：完成移动端接口、页面、导入链路和文档的主体开发。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2026-10-19：按效果图重构移动端页面，校正财务数值，完成模板检查、HBuilderX 编译和真机联调。</w:t>
      </w:r>
    </w:p>
    <w:p>
      <w:pPr>
        <w:pStyle w:val="Heading2"/>
      </w:pPr>
      <w:r>
        <w:t>风险与处理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240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384"/>
            <w:vAlign w:val="center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校园 Wi-Fi 隔离手机和电脑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局域网 IP 无法从手机访问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改用 USB ADB 反向转发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ADB 版本 39 与 41 冲突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设备离线或转发失败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改用 HBuilderX 自带 ADB 35.0.2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电脑 IP 变化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真机接口地址失效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登录页支持修改服务器地址并保存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图表切换页面后未重绘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趋势图空白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8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监听数据变化并在页面进入时刷新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移动端开发阶段检查报告</dc:title>
  <dc:subject>金融财务分析系统移动端开发阶段评审材料</dc:subject>
  <dc:creator>LuxCariol</dc:creator>
  <cp:keywords>移动端, uni-app, 代码行数, 进展管理, Git, 贡献度, 完成比例, 代码质量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