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Nghiệp vụ luồng thu thập &amp; xử lý dữ liệu khảo sát đèn chiếu sáng</w:t>
      </w:r>
    </w:p>
    <w:p>
      <w:pPr>
        <w:spacing w:after="160"/>
      </w:pPr>
      <w:r>
        <w:t xml:space="preserve">Ngày: 27/09/2026</w:t>
      </w:r>
    </w:p>
    <w:p>
      <w:pPr>
        <w:pStyle w:val="Heading1"/>
      </w:pPr>
      <w:r>
        <w:t xml:space="preserve">Tổng quan</w:t>
      </w:r>
    </w:p>
    <w:p>
      <w:pPr>
        <w:spacing w:after="160"/>
      </w:pPr>
      <w:r>
        <w:t xml:space="preserve">Hệ thống khảo sát đèn chiếu sáng thu thập dữ liệu qua 2 nguồn song song trong cùng một phiên quay: video (xử lý bằng Computer Vision để phát hiện và định vị từng đèn) và cảm biến ánh sáng (đo lux qua kết nối BLE, dùng cho giám sát IoT).</w:t>
      </w:r>
    </w:p>
    <w:p>
      <w:pPr>
        <w:spacing w:after="160"/>
      </w:pPr>
      <w:r>
        <w:t xml:space="preserve">Hai nguồn này bổ sung cho nhau: video xác định đèn nào, ở đâu, đang sáng/tắt; cảm biến cho biết cường độ sáng đo được thực tế tại một điểm, và dữ liệu vận hành thiết bị IoT (node online/offline, runtime).</w:t>
      </w:r>
    </w:p>
    <w:p>
      <w:pPr>
        <w:spacing w:after="160"/>
      </w:pPr>
      <w:r>
        <w:t xml:space="preserve">Tài liệu này mô tả nghiệp vụ chi tiết theo 3 phần: xử lý trên Mobile (thu thập dữ liệu), xử lý trên Backend (2 nhánh CV và IoT), và bước đối chiếu chéo để ra kết quả cuối cùng.</w:t>
      </w:r>
    </w:p>
    <w:p>
      <w:pPr>
        <w:pStyle w:val="Heading1"/>
      </w:pPr>
      <w:r>
        <w:t xml:space="preserve">Nghiệp vụ trên Mobile</w:t>
      </w:r>
    </w:p>
    <w:p>
      <w:pPr>
        <w:spacing w:after="160"/>
      </w:pPr>
      <w:r>
        <w:t xml:space="preserve">Mobile chịu trách nhiệm thu thập dữ liệu thô với cấu hình chuẩn hóa, không xử lý AI/CV nặng.</w:t>
      </w:r>
    </w:p>
    <w:p>
      <w:pPr>
        <w:pStyle w:val="Heading2"/>
      </w:pPr>
      <w:r>
        <w:t xml:space="preserve">1. Kết nối thiết bị (trước khi quay)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 quét và kết nối BLE tới cảm biến ánh sáng (scan → connect → subscribe characteristic).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 kiểm tra quyền Camera, GPS, Bluetooth đã cấp đủ.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Chỉ cho phép bấm "Bắt đầu quay" khi kết nối BLE ổn định.</w:t>
      </w:r>
    </w:p>
    <w:p>
      <w:pPr>
        <w:pStyle w:val="Heading2"/>
      </w:pPr>
      <w:r>
        <w:t xml:space="preserve">2. Cấu hình Camera chuẩn hóa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 load Camera Profile chuẩn (exposure time, ISO, white balance, focus, resolution, frame rate) — từ local config hoặc tải từ server.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Dùng Camera2 API để khóa cứng các thông số, tắt auto-exposure/auto-white-balance/autofocus, đảm bảo mọi video quay theo đúng 1 cấu hình thống nhất.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Ẩn các nút chỉnh tay (sáng/zoom/focus) trên giao diện quay.</w:t>
      </w:r>
    </w:p>
    <w:p>
      <w:pPr>
        <w:pStyle w:val="Heading2"/>
      </w:pPr>
      <w:r>
        <w:t xml:space="preserve">3. Bắt đầu phiên (Start session)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 sinh session ID duy nhất dùng chung cho video và dữ liệu cảm biến.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Bắt đầu quay video với cấu hình đã khóa.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Bật ghi GPS liên tục theo thời gian thực.</w:t>
      </w:r>
    </w:p>
    <w:p>
      <w:pPr>
        <w:pStyle w:val="Heading2"/>
      </w:pPr>
      <w:r>
        <w:t xml:space="preserve">4. Thu thập dữ liệu song song (trong lúc quay)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Video: quay liên tục, gắn timestamp theo frame (đồng hồ hệ thống điện thoại).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GPS: ghi tọa độ theo cùng timestamp hệ thống.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Cảm biến ánh sáng: gửi dữ liệu lux qua BLE liên tục → app nhận và gán timestamp ngay tại thời điểm nhận → ghi vào log: session_id, timestamp, lux_value, lat, long.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Nếu mất kết nối BLE giữa chừng: app tự động reconnect, đánh dấu khoảng gián đoạn trong log.</w:t>
      </w:r>
    </w:p>
    <w:p>
      <w:pPr>
        <w:pStyle w:val="Heading2"/>
      </w:pPr>
      <w:r>
        <w:t xml:space="preserve">5. Kết thúc phiên &amp; đóng gói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Dừng quay, dừng ghi log.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Gộp: video (.mp4) + log cảm biến (.csv/.json) + metadata (session_id, thời gian bắt đầu/kết thúc, camera profile đã dùng).</w:t>
      </w:r>
    </w:p>
    <w:p>
      <w:pPr>
        <w:pStyle w:val="Heading2"/>
      </w:pPr>
      <w:r>
        <w:t xml:space="preserve">6. Upload lên Backend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 cả 2 file qua API, gắn kèm session 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Hỗ trợ upload nền (background), tự động retry nếu mất mạng.</w:t>
      </w:r>
    </w:p>
    <w:p>
      <w:pPr>
        <w:pStyle w:val="Heading1"/>
      </w:pPr>
      <w:r>
        <w:t xml:space="preserve">Nghiệp vụ Backend — Nhánh CV Processing (xử lý video)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  <w:bCs/>
              </w:rPr>
              <w:t xml:space="preserve">Bước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  <w:bCs/>
              </w:rPr>
              <w:t xml:space="preserve">Nội dung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Data capture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Nhận video + metadata từ Mobile, lưu vào storage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Input validation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Kiểm tra chất lượng video (độ phân giải, độ dài, file có lỗi/hỏng không) trước khi xử lý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Light detection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Chạy model CV trên từng frame để phát hiện nguồn sáng (đèn) trong khung hình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Pole association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Dựa vào GPS + vị trí trong frame, liên kết nguồn sáng phát hiện được với đúng trụ đèn trên bản đồ GIS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Brightness assessment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So sánh độ sáng đo qua ảnh với ngưỡng kỳ vọng, phân loại: Normal / Dim / Out / Unknown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Result update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Ghi trạng thái từng đèn vào database, cập nhật lên GIS view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Nghiệp vụ Backend — Nhánh IoT Monitoring (xử lý dữ liệu cảm biến)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  <w:bCs/>
              </w:rPr>
              <w:t xml:space="preserve">Bước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  <w:bCs/>
              </w:rPr>
              <w:t xml:space="preserve">Nội dung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Ingest &amp; validate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Nhận file log lux từ Mobile, kiểm tra tính hợp lệ (timestamp liên tục, không có giá trị bất thường)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Store history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Lưu dữ liệu lux vào database lịch sử, gắn theo session ID và vị trí GPS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Analyze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Phân tích chuỗi dữ liệu để phát hiện bất thường: node_offline (node ngừng gửi dữ liệu lâu bất thường), runtime decline (giờ vận hành giảm bất thường)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Display alerts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Tạo cảnh báo IoT riêng biệt, hiển thị trên hệ thống giám sát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Đối chiếu chéo &amp; đầu ra cuối cùng</w:t>
      </w:r>
    </w:p>
    <w:p>
      <w:pPr>
        <w:spacing w:after="160"/>
      </w:pPr>
      <w:r>
        <w:t xml:space="preserve">Backend dùng session_id + timestamp + GPS để ghép kết quả từ 2 nhánh (CV: lamp_dim/lamp_out; IoT: node_offline/runtime decline) theo đúng thời điểm và vị trí.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Cả 2 nguồn cùng báo bất thường tại cùng vị trí/thời điểm → tăng độ tin cậy cảnh báo (double-confirmed fault).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Chỉ 1 nguồn báo bất thường → gắn cờ để người quản lý xác minh thêm (ví dụ xem lại video tại thời điểm đó).</w:t>
      </w:r>
    </w:p>
    <w:p>
      <w:pPr>
        <w:spacing w:after="160"/>
      </w:pPr>
      <w:r>
        <w:t xml:space="preserve">Đầu ra cuối cùng gửi về GIS/Frontend gồm: trạng thái từng đèn (Normal/Dim/Out/Unknown) từ CV, và cảnh báo thiết bị IoT (node_offline/runtime decline) — cả hai hiển thị trên bản đồ GIS, làm đầu vào cho quy trình xử lý sự cố (fault handling).</w:t>
      </w:r>
    </w:p>
    <w:p>
      <w:pPr>
        <w:pStyle w:val="Heading1"/>
      </w:pPr>
      <w:r>
        <w:t xml:space="preserve">Lưu ý kỹ thuật quan trọng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Đồng bộ timestamp: vì camera nội bộ điện thoại được dùng (không phải camera rời), video và dữ liệu cảm biến đều gán timestamp từ cùng một đồng hồ hệ thống → không cần bước đồng bộ thời gian giữa nhiều thiết bị riêng biệt, giảm rủi ro sai lệch khi ghép dữ liệu ở Backend.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Camera Profile: cấu hình exposure/ISO/white-balance/focus cần được khóa qua Camera2 API (CONTROL_AE_MODE_OFF, SENSOR_EXPOSURE_TIME, SENSOR_SENSITIVITY, CONTROL_AWB_MODE_OFF...), áp dụng cho cả preview lẫn record 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Thiết bị không hỗ trợ manual control: cần kiểm tra CameraCharacteristics trước khi áp cấu hình; nếu thiết bị không hỗ trợ, video quay ra cần được đánh dấu (manual mode: false) trong metadata.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Gián đoạn BLE: cần cơ chế tự động reconnect và đánh dấu khoảng thời gian mất dữ liệu cảm biến trong log, tránh Backend suy diễn sai khi phân tích.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Xử lý nền trên Mobile: quay video (Camera API) và nhận dữ liệu BLE cần chạy đồng thời, ổn định — trên Android cần foreground service để tránh hệ điều hành ngắt kết nối khi tối ưu pin.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2026-09-27T06:58:12.438Z</dcterms:created>
  <dcterms:modified xsi:type="dcterms:W3CDTF">2026-09-27T06:58:12.448Z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