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BD0" w14:textId="770E36D3" w:rsidR="00894753" w:rsidRDefault="000435D4">
      <w:r w:rsidRPr="000435D4">
        <w:t>https://www.kenney.nl/assets/category:3D/page:3</w:t>
      </w:r>
    </w:p>
    <w:sectPr w:rsidR="0089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11"/>
    <w:rsid w:val="000435D4"/>
    <w:rsid w:val="001F34F4"/>
    <w:rsid w:val="0029238D"/>
    <w:rsid w:val="00832B11"/>
    <w:rsid w:val="0089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A289A-0D3C-4887-AFFA-34C8F8C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LUKE (Student)</dc:creator>
  <cp:keywords/>
  <dc:description/>
  <cp:lastModifiedBy>BELL, LUKE (Student)</cp:lastModifiedBy>
  <cp:revision>3</cp:revision>
  <dcterms:created xsi:type="dcterms:W3CDTF">2023-10-02T16:57:00Z</dcterms:created>
  <dcterms:modified xsi:type="dcterms:W3CDTF">2023-10-02T16:58:00Z</dcterms:modified>
</cp:coreProperties>
</file>