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logo" descr="Luxaeon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DISCOVERY CALL SCRIPT &amp; NOTES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Internal Guide  •  20–30 minute conversation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BEFORE THE CALL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Review any questionnaire or Instagram enquiry the client already submitted.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Have a quiet space, notebook or this form ready, and a calm professional energy.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Goal of the call: Understand the project, qualify fit, build rapport, and decide whether to issue a proposal.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1. OPENING (2–3 mins)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C1A1B"/>
          <w:sz w:val="16"/>
          <w:szCs w:val="16"/>
        </w:rPr>
        <w:t xml:space="preserve">Suggested script: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1A"/>
          <w:sz w:val="16"/>
          <w:szCs w:val="16"/>
        </w:rPr>
        <w:t xml:space="preserve">“Hi [Name], thank you for taking the time to speak with me today. I’m really looking forward to learning more about your project. Before we dive in, is this still a good time for you?”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Confirm how much time they have.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Briefly introduce yourself and Luxaeon Spaces (1–2 sentences).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2. DISCOVERY QUESTIONS (12–15 mins)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4A4A"/>
          <w:sz w:val="15"/>
          <w:szCs w:val="15"/>
        </w:rPr>
        <w:t xml:space="preserve">Listen more than you talk. Take notes.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Project Basics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Can you tell me a bit about the space and what you’d like to achieve?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Which rooms / areas are included?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Is this a new build, renovation, or a refresh of an existing space?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What is your ideal timeline?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Lifestyle &amp; Needs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Who lives in / uses the space? Any children, pets, or special needs?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How do you currently use the main areas, and what isn’t working?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Are there any must-have functions (storage, work-from-home, entertaining)?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Style &amp; Inspiration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Do you have a style direction or Pinterest board you can share?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Are there colours, materials or looks you love — or strongly dislike?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Do you prefer a bold statement look or a calm, understated feel?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Budget &amp; Decision Making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Have you set a budget range for the project (design + furniture + finishes + labour)?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How flexible is that figure?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Who else is involved in the decision-making process?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3. QUALIFICATION CHECK (Internal)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After the call, quickly assess: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Budget realistic for the scope?  ☐ Yes  ☐ Borderline  ☐ No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Timeline realistic?  ☐ Yes  ☐ Stretch  ☐ Unrealistic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Client seems collaborative and decisive?  ☐ Yes  ☐ Unsure  ☐ Red flags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Good chemistry / values alignment?  ☐ Yes  ☐ Neutral  ☐ No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Overall: Proceed to Proposal?  ☐ Yes  ☐ Nurture  ☐ Politely decline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4. CLOSING THE CALL (3–5 mins)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C1A1B"/>
          <w:sz w:val="16"/>
          <w:szCs w:val="16"/>
        </w:rPr>
        <w:t xml:space="preserve">Suggested approach: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Summarise what you heard in 2–3 sentences to confirm understanding.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Briefly outline your process and typical next steps.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Give a high-level investment range if appropriate (or say you will include it in the proposal).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Explain what happens next: “I’ll put together a tailored proposal and send it within [X] days.”</w:t>
      </w:r>
    </w:p>
    <w:p>
      <w:pPr>
        <w:spacing w:after="35"/>
        <w:ind w:left="1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•  Thank them sincerely and confirm the best email / WhatsApp for the proposal.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CALL NOTES (fill during / after)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Date &amp; Time of Call: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Client Name(s):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Project Location: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Key Points from Conversation: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Budget Range Discussed: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Timeline Discussed: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Decision / Next Action: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Follow-up Date:  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5"/>
        <w:szCs w:val="15"/>
      </w:rPr>
      <w:t xml:space="preserve">Internal Use  •  Discovery Call Script &amp; Notes  •  Page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7"/>
        <w:szCs w:val="17"/>
      </w:rPr>
      <w:t xml:space="preserve">LUXAEON SPACES</w:t>
    </w:r>
    <w:r>
      <w:rPr>
        <w:rFonts w:ascii="Calibri" w:cs="Calibri" w:eastAsia="Calibri" w:hAnsi="Calibri"/>
        <w:color w:val="4A4A4A"/>
        <w:sz w:val="15"/>
        <w:szCs w:val="15"/>
      </w:rPr>
      <w:t xml:space="preserve">  |  Discovery Call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2026-08-13T06:48:03.263Z</dcterms:created>
  <dcterms:modified xsi:type="dcterms:W3CDTF">2026-08-13T06:48:03.263Z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