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drawing>
          <wp:inline distT="0" distB="0" distL="0" distR="0">
            <wp:extent cx="571500" cy="571500"/>
            <wp:effectExtent t="0" r="0" b="0" l="0"/>
            <wp:docPr id="1" name="logo" descr="Logo" title="Luxaeon Spa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PURCHASE ORDER</w:t>
      </w:r>
    </w:p>
    <w:p>
      <w:pPr>
        <w:spacing w:after="160"/>
        <w:jc w:val="center"/>
      </w:pPr>
      <w:r>
        <w:rPr>
          <w:rFonts w:ascii="Calibri" w:cs="Calibri" w:eastAsia="Calibri" w:hAnsi="Calibri"/>
          <w:color w:val="4A4A4A"/>
          <w:sz w:val="14"/>
          <w:szCs w:val="14"/>
        </w:rPr>
        <w:t xml:space="preserve">PO Number: [PO-2026-XXX]   |   Date: [DATE]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C9A96E"/>
                <w:sz w:val="12"/>
                <w:szCs w:val="12"/>
              </w:rPr>
              <w:t xml:space="preserve">FROM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A1A1A"/>
                <w:sz w:val="15"/>
                <w:szCs w:val="15"/>
              </w:rPr>
              <w:t xml:space="preserve">Luxaeon Spaces</w:t>
            </w:r>
          </w:p>
          <w:p>
            <w:r>
              <w:rPr>
                <w:rFonts w:ascii="Calibri" w:cs="Calibri" w:eastAsia="Calibri" w:hAnsi="Calibri"/>
                <w:color w:val="4A4A4A"/>
                <w:sz w:val="13"/>
                <w:szCs w:val="13"/>
              </w:rPr>
              <w:t xml:space="preserve">[Your Phone / Email]</w:t>
            </w:r>
          </w:p>
          <w:p>
            <w:r>
              <w:rPr>
                <w:rFonts w:ascii="Calibri" w:cs="Calibri" w:eastAsia="Calibri" w:hAnsi="Calibri"/>
                <w:color w:val="4A4A4A"/>
                <w:sz w:val="13"/>
                <w:szCs w:val="13"/>
              </w:rPr>
              <w:t xml:space="preserve">Lagos, Nigeria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C9A96E"/>
                <w:sz w:val="12"/>
                <w:szCs w:val="12"/>
              </w:rPr>
              <w:t xml:space="preserve">TO (VENDOR)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A1A1A"/>
                <w:sz w:val="15"/>
                <w:szCs w:val="15"/>
              </w:rPr>
              <w:t xml:space="preserve">[Vendor Name]</w:t>
            </w:r>
          </w:p>
          <w:p>
            <w:r>
              <w:rPr>
                <w:rFonts w:ascii="Calibri" w:cs="Calibri" w:eastAsia="Calibri" w:hAnsi="Calibri"/>
                <w:color w:val="4A4A4A"/>
                <w:sz w:val="13"/>
                <w:szCs w:val="13"/>
              </w:rPr>
              <w:t xml:space="preserve">[Vendor Contact / Phone]</w:t>
            </w:r>
          </w:p>
          <w:p>
            <w:r>
              <w:rPr>
                <w:rFonts w:ascii="Calibri" w:cs="Calibri" w:eastAsia="Calibri" w:hAnsi="Calibri"/>
                <w:color w:val="4A4A4A"/>
                <w:sz w:val="13"/>
                <w:szCs w:val="13"/>
              </w:rPr>
              <w:t xml:space="preserve">[Vendor Address]</w:t>
            </w:r>
          </w:p>
        </w:tc>
      </w:tr>
    </w:tbl>
    <w:p>
      <w:pPr>
        <w:spacing w:before="120"/>
      </w:pPr>
    </w:p>
    <w:p>
      <w:r>
        <w:rPr>
          <w:rFonts w:ascii="Calibri" w:cs="Calibri" w:eastAsia="Calibri" w:hAnsi="Calibri"/>
          <w:color w:val="1A1A1A"/>
          <w:sz w:val="13"/>
          <w:szCs w:val="13"/>
        </w:rPr>
        <w:t xml:space="preserve">Project Reference: [Client Name – Project]     Delivery Address: [Site Address]</w:t>
      </w:r>
    </w:p>
    <w:p>
      <w:pPr>
        <w:spacing w:before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45%"/>
            <w:tcBorders>
              <w:top w:val="single" w:color="5C1A1B" w:sz="4"/>
              <w:left w:val="single" w:color="5C1A1B" w:sz="4"/>
              <w:bottom w:val="single" w:color="5C1A1B" w:sz="4"/>
              <w:right w:val="single" w:color="5C1A1B" w:sz="4"/>
            </w:tcBorders>
            <w:shd w:fill="5C1A1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2"/>
                <w:szCs w:val="12"/>
              </w:rPr>
              <w:t xml:space="preserve">Item / Description</w:t>
            </w:r>
          </w:p>
        </w:tc>
        <w:tc>
          <w:tcPr>
            <w:tcW w:type="pct" w:w="10%"/>
            <w:tcBorders>
              <w:top w:val="single" w:color="5C1A1B" w:sz="4"/>
              <w:left w:val="single" w:color="5C1A1B" w:sz="4"/>
              <w:bottom w:val="single" w:color="5C1A1B" w:sz="4"/>
              <w:right w:val="single" w:color="5C1A1B" w:sz="4"/>
            </w:tcBorders>
            <w:shd w:fill="5C1A1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2"/>
                <w:szCs w:val="12"/>
              </w:rPr>
              <w:t xml:space="preserve">Qty</w:t>
            </w:r>
          </w:p>
        </w:tc>
        <w:tc>
          <w:tcPr>
            <w:tcW w:type="pct" w:w="15%"/>
            <w:tcBorders>
              <w:top w:val="single" w:color="5C1A1B" w:sz="4"/>
              <w:left w:val="single" w:color="5C1A1B" w:sz="4"/>
              <w:bottom w:val="single" w:color="5C1A1B" w:sz="4"/>
              <w:right w:val="single" w:color="5C1A1B" w:sz="4"/>
            </w:tcBorders>
            <w:shd w:fill="5C1A1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2"/>
                <w:szCs w:val="12"/>
              </w:rPr>
              <w:t xml:space="preserve">Unit Price</w:t>
            </w:r>
          </w:p>
        </w:tc>
        <w:tc>
          <w:tcPr>
            <w:tcW w:type="pct" w:w="15%"/>
            <w:tcBorders>
              <w:top w:val="single" w:color="5C1A1B" w:sz="4"/>
              <w:left w:val="single" w:color="5C1A1B" w:sz="4"/>
              <w:bottom w:val="single" w:color="5C1A1B" w:sz="4"/>
              <w:right w:val="single" w:color="5C1A1B" w:sz="4"/>
            </w:tcBorders>
            <w:shd w:fill="5C1A1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2"/>
                <w:szCs w:val="12"/>
              </w:rPr>
              <w:t xml:space="preserve">Total</w:t>
            </w:r>
          </w:p>
        </w:tc>
        <w:tc>
          <w:tcPr>
            <w:tcW w:type="pct" w:w="15%"/>
            <w:tcBorders>
              <w:top w:val="single" w:color="5C1A1B" w:sz="4"/>
              <w:left w:val="single" w:color="5C1A1B" w:sz="4"/>
              <w:bottom w:val="single" w:color="5C1A1B" w:sz="4"/>
              <w:right w:val="single" w:color="5C1A1B" w:sz="4"/>
            </w:tcBorders>
            <w:shd w:fill="5C1A1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2"/>
                <w:szCs w:val="12"/>
              </w:rPr>
              <w:t xml:space="preserve">Notes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rFonts w:ascii="Calibri" w:cs="Calibri" w:eastAsia="Calibri" w:hAnsi="Calibri"/>
                <w:sz w:val="12"/>
                <w:szCs w:val="12"/>
              </w:rPr>
              <w:t xml:space="preserve"> 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rFonts w:ascii="Calibri" w:cs="Calibri" w:eastAsia="Calibri" w:hAnsi="Calibri"/>
                <w:sz w:val="12"/>
                <w:szCs w:val="12"/>
              </w:rPr>
              <w:t xml:space="preserve"> 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rFonts w:ascii="Calibri" w:cs="Calibri" w:eastAsia="Calibri" w:hAnsi="Calibri"/>
                <w:sz w:val="12"/>
                <w:szCs w:val="12"/>
              </w:rPr>
              <w:t xml:space="preserve"> 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rFonts w:ascii="Calibri" w:cs="Calibri" w:eastAsia="Calibri" w:hAnsi="Calibri"/>
                <w:sz w:val="12"/>
                <w:szCs w:val="12"/>
              </w:rPr>
              <w:t xml:space="preserve"> 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rFonts w:ascii="Calibri" w:cs="Calibri" w:eastAsia="Calibri" w:hAnsi="Calibri"/>
                <w:sz w:val="12"/>
                <w:szCs w:val="12"/>
              </w:rPr>
              <w:t xml:space="preserve"> 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rFonts w:ascii="Calibri" w:cs="Calibri" w:eastAsia="Calibri" w:hAnsi="Calibri"/>
                <w:sz w:val="12"/>
                <w:szCs w:val="12"/>
              </w:rPr>
              <w:t xml:space="preserve"> 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rFonts w:ascii="Calibri" w:cs="Calibri" w:eastAsia="Calibri" w:hAnsi="Calibri"/>
                <w:sz w:val="12"/>
                <w:szCs w:val="12"/>
              </w:rPr>
              <w:t xml:space="preserve"> 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rFonts w:ascii="Calibri" w:cs="Calibri" w:eastAsia="Calibri" w:hAnsi="Calibri"/>
                <w:sz w:val="12"/>
                <w:szCs w:val="12"/>
              </w:rPr>
              <w:t xml:space="preserve"> 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rFonts w:ascii="Calibri" w:cs="Calibri" w:eastAsia="Calibri" w:hAnsi="Calibri"/>
                <w:sz w:val="12"/>
                <w:szCs w:val="12"/>
              </w:rPr>
              <w:t xml:space="preserve"> 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rFonts w:ascii="Calibri" w:cs="Calibri" w:eastAsia="Calibri" w:hAnsi="Calibri"/>
                <w:sz w:val="12"/>
                <w:szCs w:val="12"/>
              </w:rPr>
              <w:t xml:space="preserve"> 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rFonts w:ascii="Calibri" w:cs="Calibri" w:eastAsia="Calibri" w:hAnsi="Calibri"/>
                <w:sz w:val="12"/>
                <w:szCs w:val="12"/>
              </w:rPr>
              <w:t xml:space="preserve"> 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rFonts w:ascii="Calibri" w:cs="Calibri" w:eastAsia="Calibri" w:hAnsi="Calibri"/>
                <w:sz w:val="12"/>
                <w:szCs w:val="12"/>
              </w:rPr>
              <w:t xml:space="preserve"> 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rFonts w:ascii="Calibri" w:cs="Calibri" w:eastAsia="Calibri" w:hAnsi="Calibri"/>
                <w:sz w:val="12"/>
                <w:szCs w:val="12"/>
              </w:rPr>
              <w:t xml:space="preserve"> 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rFonts w:ascii="Calibri" w:cs="Calibri" w:eastAsia="Calibri" w:hAnsi="Calibri"/>
                <w:sz w:val="12"/>
                <w:szCs w:val="12"/>
              </w:rPr>
              <w:t xml:space="preserve"> 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rFonts w:ascii="Calibri" w:cs="Calibri" w:eastAsia="Calibri" w:hAnsi="Calibri"/>
                <w:sz w:val="12"/>
                <w:szCs w:val="12"/>
              </w:rPr>
              <w:t xml:space="preserve"> 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rFonts w:ascii="Calibri" w:cs="Calibri" w:eastAsia="Calibri" w:hAnsi="Calibri"/>
                <w:sz w:val="12"/>
                <w:szCs w:val="12"/>
              </w:rPr>
              <w:t xml:space="preserve"> 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rFonts w:ascii="Calibri" w:cs="Calibri" w:eastAsia="Calibri" w:hAnsi="Calibri"/>
                <w:sz w:val="12"/>
                <w:szCs w:val="12"/>
              </w:rPr>
              <w:t xml:space="preserve"> 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rFonts w:ascii="Calibri" w:cs="Calibri" w:eastAsia="Calibri" w:hAnsi="Calibri"/>
                <w:sz w:val="12"/>
                <w:szCs w:val="12"/>
              </w:rPr>
              <w:t xml:space="preserve"> 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rFonts w:ascii="Calibri" w:cs="Calibri" w:eastAsia="Calibri" w:hAnsi="Calibri"/>
                <w:sz w:val="12"/>
                <w:szCs w:val="12"/>
              </w:rPr>
              <w:t xml:space="preserve"> 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rFonts w:ascii="Calibri" w:cs="Calibri" w:eastAsia="Calibri" w:hAnsi="Calibri"/>
                <w:sz w:val="12"/>
                <w:szCs w:val="12"/>
              </w:rPr>
              <w:t xml:space="preserve"> 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rFonts w:ascii="Calibri" w:cs="Calibri" w:eastAsia="Calibri" w:hAnsi="Calibri"/>
                <w:sz w:val="12"/>
                <w:szCs w:val="12"/>
              </w:rPr>
              <w:t xml:space="preserve"> 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rFonts w:ascii="Calibri" w:cs="Calibri" w:eastAsia="Calibri" w:hAnsi="Calibri"/>
                <w:sz w:val="12"/>
                <w:szCs w:val="12"/>
              </w:rPr>
              <w:t xml:space="preserve"> 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rFonts w:ascii="Calibri" w:cs="Calibri" w:eastAsia="Calibri" w:hAnsi="Calibri"/>
                <w:sz w:val="12"/>
                <w:szCs w:val="12"/>
              </w:rPr>
              <w:t xml:space="preserve"> 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rFonts w:ascii="Calibri" w:cs="Calibri" w:eastAsia="Calibri" w:hAnsi="Calibri"/>
                <w:sz w:val="12"/>
                <w:szCs w:val="12"/>
              </w:rPr>
              <w:t xml:space="preserve"> 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rFonts w:ascii="Calibri" w:cs="Calibri" w:eastAsia="Calibri" w:hAnsi="Calibri"/>
                <w:sz w:val="12"/>
                <w:szCs w:val="12"/>
              </w:rPr>
              <w:t xml:space="preserve"> </w:t>
            </w:r>
          </w:p>
        </w:tc>
      </w:tr>
    </w:tbl>
    <w:p>
      <w:pPr>
        <w:spacing w:before="120"/>
      </w:pPr>
    </w:p>
    <w:p>
      <w:r>
        <w:rPr>
          <w:rFonts w:ascii="Calibri" w:cs="Calibri" w:eastAsia="Calibri" w:hAnsi="Calibri"/>
          <w:color w:val="1A1A1A"/>
          <w:sz w:val="14"/>
          <w:szCs w:val="14"/>
        </w:rPr>
        <w:t xml:space="preserve">Subtotal: ₦ __________     Deposit Required: ₦ __________     Balance on Delivery: ₦ __________</w:t>
      </w:r>
    </w:p>
    <w:p>
      <w:pPr>
        <w:spacing w:before="100"/>
      </w:pPr>
      <w:r>
        <w:rPr>
          <w:rFonts w:ascii="Calibri" w:cs="Calibri" w:eastAsia="Calibri" w:hAnsi="Calibri"/>
          <w:color w:val="1A1A1A"/>
          <w:sz w:val="14"/>
          <w:szCs w:val="14"/>
        </w:rPr>
        <w:t xml:space="preserve">Required Delivery Date: ______________     Special Instructions: ______________________________</w:t>
      </w:r>
    </w:p>
    <w:p>
      <w:pPr>
        <w:spacing w:before="160"/>
      </w:pPr>
      <w:r>
        <w:rPr>
          <w:rFonts w:ascii="Calibri" w:cs="Calibri" w:eastAsia="Calibri" w:hAnsi="Calibri"/>
          <w:color w:val="1A1A1A"/>
          <w:sz w:val="14"/>
          <w:szCs w:val="14"/>
        </w:rPr>
        <w:t xml:space="preserve">Authorised by (Luxaeon Spaces): ________________________     Date: __________</w:t>
      </w:r>
    </w:p>
    <w:p>
      <w:pPr>
        <w:spacing w:before="60"/>
      </w:pPr>
      <w:r>
        <w:rPr>
          <w:rFonts w:ascii="Calibri" w:cs="Calibri" w:eastAsia="Calibri" w:hAnsi="Calibri"/>
          <w:color w:val="1A1A1A"/>
          <w:sz w:val="14"/>
          <w:szCs w:val="14"/>
        </w:rPr>
        <w:t xml:space="preserve">Vendor Acknowledgement: ________________________     Date: __________</w:t>
      </w:r>
    </w:p>
    <w:sectPr>
      <w:headerReference w:type="default" r:id="rId7"/>
      <w:footerReference w:type="default" r:id="rId8"/>
      <w:pgSz w:w="11906" w:h="16838" w:orient="portrait"/>
      <w:pgMar w:top="600" w:right="600" w:bottom="600" w:left="6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8D9B5" w:sz="6" w:space="3"/>
      </w:pBdr>
      <w:jc w:val="center"/>
    </w:pPr>
    <w:r>
      <w:rPr>
        <w:rFonts w:ascii="Calibri" w:cs="Calibri" w:eastAsia="Calibri" w:hAnsi="Calibri"/>
        <w:color w:val="4A4A4A"/>
        <w:sz w:val="14"/>
        <w:szCs w:val="14"/>
      </w:rPr>
      <w:t xml:space="preserve">Purchase Order  •  Luxaeon Spaces  •  Page </w:t>
    </w:r>
    <w:r>
      <w:rPr>
        <w:rFonts w:ascii="Calibri" w:cs="Calibri" w:eastAsia="Calibri" w:hAnsi="Calibri"/>
        <w:color w:val="4A4A4A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b/>
        <w:bCs/>
        <w:color w:val="5C1A1B"/>
        <w:sz w:val="16"/>
        <w:szCs w:val="16"/>
      </w:rPr>
      <w:t xml:space="preserve">LUXAEON SPACES</w:t>
    </w:r>
    <w:r>
      <w:rPr>
        <w:rFonts w:ascii="Calibri" w:cs="Calibri" w:eastAsia="Calibri" w:hAnsi="Calibri"/>
        <w:color w:val="4A4A4A"/>
        <w:sz w:val="14"/>
        <w:szCs w:val="14"/>
      </w:rPr>
      <w:t xml:space="preserve">  |  Purchase Order</w:t>
    </w:r>
  </w:p>
  <w:p>
    <w:pPr>
      <w:pBdr>
        <w:bottom w:val="single" w:color="C9A96E" w:sz="10" w:space="3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d4f93b5d2b4412ab1dbe153f54b1efc8389686cb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2026-08-13T08:03:22.675Z</dcterms:created>
  <dcterms:modified xsi:type="dcterms:W3CDTF">2026-08-13T08:03:22.675Z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