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INFECCIONES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08 DE AGOSTO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actividades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 central: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22"/>
                <w:szCs w:val="22"/>
                <w:rtl w:val="0"/>
              </w:rPr>
              <w:t xml:space="preserve">Ronda de Seguridad – Infecciones 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Revisar los hallazgos de la ronda de seguridad enfocada en la prevención de infecciones en el consultorio de consulta externa, garantizando condiciones seguras para pacientes y colaboradores, y verificando el cumplimiento del protocolo institucional de bioseguridad.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1. Ronda de seguridad realizada: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Durante la primera semana de agosto se efectuó la ronda en el consultorio, con verificación de los siguientes aspectos: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4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Disponibilidad de insumos para higiene de manos (jabón, toallas, alcohol glicerinado).}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Estado y limpieza de superficies de contacto frecuente.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Uso de tapabocas por parte del personal y pacientes.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Correcta disposición de residuos en los recipientes correspondientes.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2. Hallazgos identificados: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Cumplimiento adecuado en disponibilidad de insumos de higiene de manos.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cumplimiento parcial en limpieza de manijas de la puerta y superficies de alto contacto.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Correcto uso de tapabocas por parte del personal.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Persistencia de residuos comunes en bolsas rojas, lo que indica segregación inadecuada en algunos casos.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3. Estrategias de mejora propuestas: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Reforzar el cumplimiento de la limpieza intermedia en superficies de alto contacto (manijas, sillas, escritorio).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Socializar nuevamente con todo el personal la importancia de la segregación adecuada de residuos, diferenciando claramente entre comunes y biológicos.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Mantener la supervisión semanal mediante checklist de seguridad, con revisión por parte del responsable de calidad.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Realizar capacitación corta sobre higiene de manos dirigida tanto al personal como a los pacientes en sala de espera.</w:t>
              <w:br w:type="textWrapping"/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4. Se resuelven dudas e inquietudes adicionales.</w:t>
              <w:br w:type="textWrapping"/>
              <w:t xml:space="preserve">5. Se da por finalizado el comité.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Ronda de Seguridad - Infecciones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Correcta Segregación en la fuente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Septiembre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7768900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8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A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113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D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E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115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F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0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11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646152655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0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1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2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3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4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5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6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7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1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0i5kEtK35Rtkf6sWX3sSnSdkQ==">CgMxLjAaHwoBMBIaChgICVIUChJ0YWJsZS5haTN1b29oNzVyZGYaHwoBMRIaChgICVIUChJ0YWJsZS54dHIwbG40dHZsOGY4AHIhMUZFbTFob1lrTlJQOXEyNlBwRjhQNFNOdmVxYjRJMzJp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