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x-font-ttf" Extension="ttf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</w:pPr>
      <w:r w:rsidDel="00000000" w:rsidR="00000000" w:rsidRPr="00000000">
        <w:pict>
          <v:shapetype id="_x0000_t75" coordsize="21600,21600" filled="f" stroked="f" o:spt="75.0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connecttype="rect" o:extrusionok="f" gradientshapeok="t"/>
            <o:lock v:ext="edit" aspectratio="t"/>
          </v:shapetype>
        </w:pic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pacing w:line="276" w:lineRule="auto"/>
        <w:ind w:left="0" w:hanging="2"/>
        <w:rPr>
          <w:rFonts w:ascii="Arial" w:cs="Arial" w:eastAsia="Arial" w:hAnsi="Arial"/>
          <w:color w:val="000000"/>
          <w:sz w:val="10"/>
          <w:szCs w:val="10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765.0" w:type="dxa"/>
        <w:jc w:val="left"/>
        <w:tblInd w:w="-55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4605"/>
        <w:gridCol w:w="450"/>
        <w:gridCol w:w="4200"/>
        <w:gridCol w:w="510"/>
        <w:tblGridChange w:id="0">
          <w:tblGrid>
            <w:gridCol w:w="4605"/>
            <w:gridCol w:w="450"/>
            <w:gridCol w:w="4200"/>
            <w:gridCol w:w="510"/>
          </w:tblGrid>
        </w:tblGridChange>
      </w:tblGrid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04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TIPO DE REUNIÓN “Marque con una X”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Comité </w:t>
            </w:r>
          </w:p>
        </w:tc>
        <w:tc>
          <w:tcPr/>
          <w:p w:rsidR="00000000" w:rsidDel="00000000" w:rsidP="00000000" w:rsidRDefault="00000000" w:rsidRPr="00000000" w14:paraId="00000009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/>
          <w:p w:rsidR="00000000" w:rsidDel="00000000" w:rsidP="00000000" w:rsidRDefault="00000000" w:rsidRPr="00000000" w14:paraId="0000000A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Auditoría</w:t>
            </w:r>
          </w:p>
        </w:tc>
        <w:tc>
          <w:tcPr/>
          <w:p w:rsidR="00000000" w:rsidDel="00000000" w:rsidP="00000000" w:rsidRDefault="00000000" w:rsidRPr="00000000" w14:paraId="0000000B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C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interna</w:t>
            </w:r>
          </w:p>
        </w:tc>
        <w:tc>
          <w:tcPr/>
          <w:p w:rsidR="00000000" w:rsidDel="00000000" w:rsidP="00000000" w:rsidRDefault="00000000" w:rsidRPr="00000000" w14:paraId="0000000D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0E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Capacitación</w:t>
            </w:r>
          </w:p>
        </w:tc>
        <w:tc>
          <w:tcPr/>
          <w:p w:rsidR="00000000" w:rsidDel="00000000" w:rsidP="00000000" w:rsidRDefault="00000000" w:rsidRPr="00000000" w14:paraId="0000000F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Personal</w:t>
            </w:r>
          </w:p>
        </w:tc>
        <w:tc>
          <w:tcPr/>
          <w:p w:rsidR="00000000" w:rsidDel="00000000" w:rsidP="00000000" w:rsidRDefault="00000000" w:rsidRPr="00000000" w14:paraId="0000001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2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Junta Directiva </w:t>
            </w:r>
          </w:p>
        </w:tc>
        <w:tc>
          <w:tcPr/>
          <w:p w:rsidR="00000000" w:rsidDel="00000000" w:rsidP="00000000" w:rsidRDefault="00000000" w:rsidRPr="00000000" w14:paraId="0000001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4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Reunión con cliente y/o proveedores</w:t>
            </w:r>
          </w:p>
        </w:tc>
        <w:tc>
          <w:tcPr/>
          <w:p w:rsidR="00000000" w:rsidDel="00000000" w:rsidP="00000000" w:rsidRDefault="00000000" w:rsidRPr="00000000" w14:paraId="00000015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Visita entes reguladores</w:t>
            </w:r>
          </w:p>
        </w:tc>
        <w:tc>
          <w:tcPr/>
          <w:p w:rsidR="00000000" w:rsidDel="00000000" w:rsidP="00000000" w:rsidRDefault="00000000" w:rsidRPr="00000000" w14:paraId="00000017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</w:tcPr>
          <w:p w:rsidR="00000000" w:rsidDel="00000000" w:rsidP="00000000" w:rsidRDefault="00000000" w:rsidRPr="00000000" w14:paraId="00000018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Otro, ¿Cuál? </w:t>
            </w:r>
          </w:p>
        </w:tc>
      </w:tr>
    </w:tbl>
    <w:p w:rsidR="00000000" w:rsidDel="00000000" w:rsidP="00000000" w:rsidRDefault="00000000" w:rsidRPr="00000000" w14:paraId="0000001C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765.0" w:type="dxa"/>
        <w:jc w:val="left"/>
        <w:tblInd w:w="-54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225"/>
        <w:gridCol w:w="2940"/>
        <w:gridCol w:w="3600"/>
        <w:tblGridChange w:id="0">
          <w:tblGrid>
            <w:gridCol w:w="3225"/>
            <w:gridCol w:w="2940"/>
            <w:gridCol w:w="3600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1D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OBJETIVO DE LA REUNIÓN: COMITÉ DE CALIDAD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0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FECHA:  25 DE MAR - 2025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DE INICIO: 8:00 AM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ind w:left="0" w:right="-108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HORA FINALIZACIÓN: 10:15 AM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23">
            <w:pPr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LUGAR:  PRESENCIAL EN SEDE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6">
      <w:pPr>
        <w:ind w:left="0"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795.0" w:type="dxa"/>
        <w:jc w:val="left"/>
        <w:tblInd w:w="-52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95"/>
        <w:tblGridChange w:id="0">
          <w:tblGrid>
            <w:gridCol w:w="979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7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TEMAS A TRATAR: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9.208984375" w:hRule="atLeast"/>
          <w:tblHeader w:val="0"/>
        </w:trPr>
        <w:tc>
          <w:tcPr/>
          <w:p w:rsidR="00000000" w:rsidDel="00000000" w:rsidP="00000000" w:rsidRDefault="00000000" w:rsidRPr="00000000" w14:paraId="00000028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Verificación de asistencia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9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Lectura y aprobación de la actualización del acto administrativo comité de calidad</w:t>
            </w:r>
          </w:p>
        </w:tc>
      </w:tr>
      <w:tr>
        <w:trPr>
          <w:cantSplit w:val="0"/>
          <w:trHeight w:val="315" w:hRule="atLeast"/>
          <w:tblHeader w:val="0"/>
        </w:trPr>
        <w:tc>
          <w:tcPr/>
          <w:p w:rsidR="00000000" w:rsidDel="00000000" w:rsidP="00000000" w:rsidRDefault="00000000" w:rsidRPr="00000000" w14:paraId="0000002A">
            <w:pPr>
              <w:numPr>
                <w:ilvl w:val="0"/>
                <w:numId w:val="3"/>
              </w:numPr>
              <w:ind w:left="425.19685039370086" w:right="88.93700787401599" w:hanging="283.464566929134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Revisión de compromisos acta anterior.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Sensibilización y revisión de autoevaluación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numPr>
                <w:ilvl w:val="0"/>
                <w:numId w:val="3"/>
              </w:num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Proposiciones, compromisos y varios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D">
            <w:pPr>
              <w:ind w:left="425.19685039370086" w:right="88.93700787401599" w:hanging="285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5.  Cierre de comité</w:t>
            </w:r>
          </w:p>
        </w:tc>
      </w:tr>
    </w:tbl>
    <w:p w:rsidR="00000000" w:rsidDel="00000000" w:rsidP="00000000" w:rsidRDefault="00000000" w:rsidRPr="00000000" w14:paraId="0000002E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445"/>
        <w:gridCol w:w="705"/>
        <w:gridCol w:w="615"/>
        <w:tblGridChange w:id="0">
          <w:tblGrid>
            <w:gridCol w:w="8445"/>
            <w:gridCol w:w="705"/>
            <w:gridCol w:w="615"/>
          </w:tblGrid>
        </w:tblGridChange>
      </w:tblGrid>
      <w:tr>
        <w:trPr>
          <w:cantSplit w:val="0"/>
          <w:trHeight w:val="179" w:hRule="atLeast"/>
          <w:tblHeader w:val="0"/>
        </w:trPr>
        <w:tc>
          <w:tcPr>
            <w:vMerge w:val="restart"/>
            <w:vAlign w:val="center"/>
          </w:tcPr>
          <w:p w:rsidR="00000000" w:rsidDel="00000000" w:rsidP="00000000" w:rsidRDefault="00000000" w:rsidRPr="00000000" w14:paraId="0000002F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ACTA ANTERIOR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0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CUMPLIÓ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238" w:hRule="atLeast"/>
          <w:tblHeader w:val="0"/>
        </w:trPr>
        <w:tc>
          <w:tcPr>
            <w:vMerge w:val="continue"/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3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4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3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35">
            <w:pPr>
              <w:numPr>
                <w:ilvl w:val="0"/>
                <w:numId w:val="2"/>
              </w:numPr>
              <w:spacing w:after="40" w:before="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autoevaluación cuantitativa PAMEC.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6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X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37">
            <w:pPr>
              <w:spacing w:after="40" w:before="40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8">
      <w:pPr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780.0" w:type="dxa"/>
        <w:jc w:val="left"/>
        <w:tblInd w:w="-51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9780"/>
        <w:tblGridChange w:id="0">
          <w:tblGrid>
            <w:gridCol w:w="978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9">
            <w:pPr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DESARROLLO DE LA REUNION (COMENTARIOS)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8:00 am, se reúne el Comité de Calidad y equipo PAMEC 2025, en </w:t>
            </w:r>
            <w:r w:rsidDel="00000000" w:rsidR="00000000" w:rsidRPr="00000000">
              <w:rPr>
                <w:rFonts w:ascii="Arial" w:cs="Arial" w:eastAsia="Arial" w:hAnsi="Arial"/>
                <w:b w:val="1"/>
                <w:i w:val="1"/>
                <w:sz w:val="22"/>
                <w:szCs w:val="22"/>
                <w:rtl w:val="0"/>
              </w:rPr>
              <w:t xml:space="preserve">ENDOCRINOLOGY &amp; HEALTH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C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D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La reunión se inicia con un saludo a todos los presentes, se realiza la verificación del quórum y se da la bienvenida a los integrantes que no habían hecho parte del comité. </w:t>
            </w:r>
          </w:p>
          <w:p w:rsidR="00000000" w:rsidDel="00000000" w:rsidP="00000000" w:rsidRDefault="00000000" w:rsidRPr="00000000" w14:paraId="0000003E">
            <w:pPr>
              <w:tabs>
                <w:tab w:val="center" w:leader="none" w:pos="4252"/>
                <w:tab w:val="right" w:leader="none" w:pos="8504"/>
              </w:tabs>
              <w:spacing w:after="200" w:befor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apertura al proceso de autoevaluación del Programa de Auditoría para el Mejoramiento de la Calidad de la Atención en Salud (PAMEC), mediante la implementación del instrumento de la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Ruta Crítica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y socializar los avances en la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evaluación cuantitativa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 los procesos definidos en la IPS.</w:t>
            </w:r>
          </w:p>
          <w:p w:rsidR="00000000" w:rsidDel="00000000" w:rsidP="00000000" w:rsidRDefault="00000000" w:rsidRPr="00000000" w14:paraId="0000003F">
            <w:pPr>
              <w:pStyle w:val="Heading3"/>
              <w:keepNext w:val="0"/>
              <w:keepLines w:val="0"/>
              <w:numPr>
                <w:ilvl w:val="0"/>
                <w:numId w:val="5"/>
              </w:numPr>
              <w:tabs>
                <w:tab w:val="center" w:leader="none" w:pos="4252"/>
                <w:tab w:val="right" w:leader="none" w:pos="8504"/>
              </w:tabs>
              <w:ind w:left="720" w:hanging="360"/>
              <w:jc w:val="both"/>
              <w:rPr>
                <w:rFonts w:ascii="Arial" w:cs="Arial" w:eastAsia="Arial" w:hAnsi="Arial"/>
                <w:sz w:val="22"/>
                <w:szCs w:val="22"/>
                <w:u w:val="none"/>
              </w:rPr>
            </w:pPr>
            <w:bookmarkStart w:colFirst="0" w:colLast="0" w:name="_heading=h.9bxc7fcfqxsm" w:id="0"/>
            <w:bookmarkEnd w:id="0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TEMAS DESARROLLADOS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Style w:val="Heading4"/>
              <w:keepNext w:val="0"/>
              <w:keepLines w:val="0"/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ownsy2c7i2y9" w:id="1"/>
            <w:bookmarkEnd w:id="1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2.1 Estructuración del instrumento de la Ruta Crítica</w:t>
            </w:r>
          </w:p>
          <w:p w:rsidR="00000000" w:rsidDel="00000000" w:rsidP="00000000" w:rsidRDefault="00000000" w:rsidRPr="00000000" w14:paraId="00000041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presentó al comité el instrumento oficial de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Ruta Crítica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del PAMEC, el cual será la herramienta metodológica para el desarrollo del proceso de autoevaluación, priorización y mejoramiento de la calidad en los servicios que ofrece la institución. Este instrumento permitirá identificar brechas y generar planes de mejora de forma progresiva y alineada con los estándares de habilitación y seguridad del paciente.</w:t>
            </w:r>
          </w:p>
          <w:p w:rsidR="00000000" w:rsidDel="00000000" w:rsidP="00000000" w:rsidRDefault="00000000" w:rsidRPr="00000000" w14:paraId="00000042">
            <w:pPr>
              <w:pStyle w:val="Heading4"/>
              <w:keepNext w:val="0"/>
              <w:keepLines w:val="0"/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3cqdcv82ze7t" w:id="2"/>
            <w:bookmarkEnd w:id="2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2.2 Desarrollo de la Autoevaluación Cuantitativa</w:t>
            </w:r>
          </w:p>
          <w:p w:rsidR="00000000" w:rsidDel="00000000" w:rsidP="00000000" w:rsidRDefault="00000000" w:rsidRPr="00000000" w14:paraId="00000043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Durante la reunión se procedió a aplicar la primera parte del instrumento: la </w:t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autoevaluación cuantitativa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, la cual analiza el grado de avance de cada proceso mediante diez criterios:</w:t>
            </w:r>
          </w:p>
          <w:p w:rsidR="00000000" w:rsidDel="00000000" w:rsidP="00000000" w:rsidRDefault="00000000" w:rsidRPr="00000000" w14:paraId="00000044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Enfoque sistémico</w:t>
              <w:br w:type="textWrapping"/>
            </w:r>
          </w:p>
          <w:p w:rsidR="00000000" w:rsidDel="00000000" w:rsidP="00000000" w:rsidRDefault="00000000" w:rsidRPr="00000000" w14:paraId="00000045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Proactividad</w:t>
              <w:br w:type="textWrapping"/>
            </w:r>
          </w:p>
          <w:p w:rsidR="00000000" w:rsidDel="00000000" w:rsidP="00000000" w:rsidRDefault="00000000" w:rsidRPr="00000000" w14:paraId="00000046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Evaluado y mejorado</w:t>
              <w:br w:type="textWrapping"/>
            </w:r>
          </w:p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Despliegue en la institución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Apropiación del cliente interno y externo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Pertinencia</w:t>
              <w:br w:type="textWrapping"/>
            </w:r>
          </w:p>
          <w:p w:rsidR="00000000" w:rsidDel="00000000" w:rsidP="00000000" w:rsidRDefault="00000000" w:rsidRPr="00000000" w14:paraId="0000004A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Consistencia</w:t>
              <w:br w:type="textWrapping"/>
            </w:r>
          </w:p>
          <w:p w:rsidR="00000000" w:rsidDel="00000000" w:rsidP="00000000" w:rsidRDefault="00000000" w:rsidRPr="00000000" w14:paraId="0000004B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Avance de la medición</w:t>
              <w:br w:type="textWrapping"/>
            </w:r>
          </w:p>
          <w:p w:rsidR="00000000" w:rsidDel="00000000" w:rsidP="00000000" w:rsidRDefault="00000000" w:rsidRPr="00000000" w14:paraId="0000004C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Tendencia</w:t>
              <w:br w:type="textWrapping"/>
            </w:r>
          </w:p>
          <w:p w:rsidR="00000000" w:rsidDel="00000000" w:rsidP="00000000" w:rsidRDefault="00000000" w:rsidRPr="00000000" w14:paraId="0000004D">
            <w:pPr>
              <w:numPr>
                <w:ilvl w:val="0"/>
                <w:numId w:val="1"/>
              </w:numPr>
              <w:tabs>
                <w:tab w:val="center" w:leader="none" w:pos="4252"/>
                <w:tab w:val="right" w:leader="none" w:pos="8504"/>
              </w:tabs>
              <w:spacing w:after="240" w:before="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Comparación</w:t>
            </w:r>
          </w:p>
          <w:p w:rsidR="00000000" w:rsidDel="00000000" w:rsidP="00000000" w:rsidRDefault="00000000" w:rsidRPr="00000000" w14:paraId="0000004E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Cada criterio fue calificado con base en la siguiente escala:</w:t>
            </w:r>
          </w:p>
          <w:p w:rsidR="00000000" w:rsidDel="00000000" w:rsidP="00000000" w:rsidRDefault="00000000" w:rsidRPr="00000000" w14:paraId="0000004F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0" w:firstLine="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1: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proceso no se ha iniciado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2: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 encuentra en diseño o documentación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3: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Está en proceso de implementación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4: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Se encuentra implementado y en ejecución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5: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El proceso ha sido evaluado y mejorado con resultados sostenibles</w:t>
              <w:br w:type="textWrapping"/>
            </w: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N/A:</w:t>
            </w: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 No aplica al contexto de la IPS</w:t>
            </w:r>
          </w:p>
          <w:p w:rsidR="00000000" w:rsidDel="00000000" w:rsidP="00000000" w:rsidRDefault="00000000" w:rsidRPr="00000000" w14:paraId="00000050">
            <w:pPr>
              <w:pStyle w:val="Heading4"/>
              <w:keepNext w:val="0"/>
              <w:keepLines w:val="0"/>
              <w:tabs>
                <w:tab w:val="center" w:leader="none" w:pos="4252"/>
                <w:tab w:val="right" w:leader="none" w:pos="8504"/>
              </w:tabs>
              <w:ind w:left="72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bookmarkStart w:colFirst="0" w:colLast="0" w:name="_heading=h.jxpdwis78psu" w:id="3"/>
            <w:bookmarkEnd w:id="3"/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2.3 Procesos evaluados</w:t>
            </w:r>
          </w:p>
          <w:p w:rsidR="00000000" w:rsidDel="00000000" w:rsidP="00000000" w:rsidRDefault="00000000" w:rsidRPr="00000000" w14:paraId="00000051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Se evaluaron los siguientes procesos relacionados con la seguridad del paciente y la calidad de la atención en salud:</w:t>
            </w:r>
          </w:p>
          <w:p w:rsidR="00000000" w:rsidDel="00000000" w:rsidP="00000000" w:rsidRDefault="00000000" w:rsidRPr="00000000" w14:paraId="00000052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4.1.1  Contar con un Programa de Seguridad del Paciente que provea una adecuada caja de herramientas para la identificación y gestión de eventos adversos</w:t>
            </w:r>
          </w:p>
          <w:p w:rsidR="00000000" w:rsidDel="00000000" w:rsidP="00000000" w:rsidRDefault="00000000" w:rsidRPr="00000000" w14:paraId="00000053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4.1.2  Brindar capacitación al cliente interno en los aspectos relevantes de la seguridad en los procesos a su cargo</w:t>
            </w:r>
          </w:p>
          <w:p w:rsidR="00000000" w:rsidDel="00000000" w:rsidP="00000000" w:rsidRDefault="00000000" w:rsidRPr="00000000" w14:paraId="00000054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4.1.3 Coordinar procedimientos y acciones recíprocas de los programas de seguridad del paciente entre asegurador y prestador</w:t>
            </w:r>
          </w:p>
          <w:p w:rsidR="00000000" w:rsidDel="00000000" w:rsidP="00000000" w:rsidRDefault="00000000" w:rsidRPr="00000000" w14:paraId="00000055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4.1.4 Estandarización de procedimientos de atención </w:t>
            </w:r>
          </w:p>
          <w:p w:rsidR="00000000" w:rsidDel="00000000" w:rsidP="00000000" w:rsidRDefault="00000000" w:rsidRPr="00000000" w14:paraId="00000056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4.1.5 Evaluar la frecuencia con la cual ocurren los eventos adversos</w:t>
            </w:r>
          </w:p>
          <w:p w:rsidR="00000000" w:rsidDel="00000000" w:rsidP="00000000" w:rsidRDefault="00000000" w:rsidRPr="00000000" w14:paraId="00000057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4.1.6  La institución debe monitorizar aspectos claves relacionados con la seguridad del paciente</w:t>
            </w:r>
          </w:p>
          <w:p w:rsidR="00000000" w:rsidDel="00000000" w:rsidP="00000000" w:rsidRDefault="00000000" w:rsidRPr="00000000" w14:paraId="00000058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4.1.7 Implementar equipos de respuesta rápida (según nivel de complejidad)</w:t>
            </w:r>
          </w:p>
          <w:p w:rsidR="00000000" w:rsidDel="00000000" w:rsidP="00000000" w:rsidRDefault="00000000" w:rsidRPr="00000000" w14:paraId="00000059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4.1.8 Procurar la seguridad en el ambiente físico y la tecnología en salud</w:t>
            </w:r>
          </w:p>
          <w:p w:rsidR="00000000" w:rsidDel="00000000" w:rsidP="00000000" w:rsidRDefault="00000000" w:rsidRPr="00000000" w14:paraId="0000005A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4.1.9 Utilizar y/o desarrollar software para disminuir el riesgo en la prestación del servicio</w:t>
            </w:r>
          </w:p>
          <w:p w:rsidR="00000000" w:rsidDel="00000000" w:rsidP="00000000" w:rsidRDefault="00000000" w:rsidRPr="00000000" w14:paraId="0000005B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4.2.1 Detectar, prevenir y reducir el riesgo de infecciones asociadas con la atención en salud</w:t>
            </w:r>
          </w:p>
          <w:p w:rsidR="00000000" w:rsidDel="00000000" w:rsidP="00000000" w:rsidRDefault="00000000" w:rsidRPr="00000000" w14:paraId="0000005C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4.2.3 Procesos para la prevención y reducción de la frecuencia de caídas</w:t>
            </w:r>
          </w:p>
          <w:p w:rsidR="00000000" w:rsidDel="00000000" w:rsidP="00000000" w:rsidRDefault="00000000" w:rsidRPr="00000000" w14:paraId="0000005D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4.2.7  Asegurar la correcta identificación del paciente en los procesos asistenciales </w:t>
            </w:r>
          </w:p>
          <w:p w:rsidR="00000000" w:rsidDel="00000000" w:rsidP="00000000" w:rsidRDefault="00000000" w:rsidRPr="00000000" w14:paraId="0000005E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4.3.1 Gestionar y desarrollar la adecuada comunicación entre las personas que atienden y cuidan a los Pacientes</w:t>
            </w:r>
          </w:p>
          <w:p w:rsidR="00000000" w:rsidDel="00000000" w:rsidP="00000000" w:rsidRDefault="00000000" w:rsidRPr="00000000" w14:paraId="0000005F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4.3.2. Prevenir el cansancio del personal de salud </w:t>
            </w:r>
          </w:p>
          <w:p w:rsidR="00000000" w:rsidDel="00000000" w:rsidP="00000000" w:rsidRDefault="00000000" w:rsidRPr="00000000" w14:paraId="00000060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4.3.3 Garantizar la funcionalidad de los procedimientos de Consentimiento Informado </w:t>
            </w:r>
          </w:p>
          <w:p w:rsidR="00000000" w:rsidDel="00000000" w:rsidP="00000000" w:rsidRDefault="00000000" w:rsidRPr="00000000" w14:paraId="00000061">
            <w:pPr>
              <w:numPr>
                <w:ilvl w:val="0"/>
                <w:numId w:val="6"/>
              </w:numPr>
              <w:tabs>
                <w:tab w:val="center" w:leader="none" w:pos="4252"/>
                <w:tab w:val="right" w:leader="none" w:pos="8504"/>
              </w:tabs>
              <w:spacing w:after="240" w:lineRule="auto"/>
              <w:ind w:left="720" w:hanging="360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4.3.4 Desarrollar procesos de capacitación permanente al cliente interno en los aspectos relevantes de la seguridad del paciente</w:t>
            </w:r>
          </w:p>
          <w:p w:rsidR="00000000" w:rsidDel="00000000" w:rsidP="00000000" w:rsidRDefault="00000000" w:rsidRPr="00000000" w14:paraId="00000062">
            <w:pPr>
              <w:tabs>
                <w:tab w:val="center" w:leader="none" w:pos="4252"/>
                <w:tab w:val="right" w:leader="none" w:pos="8504"/>
              </w:tabs>
              <w:spacing w:after="240" w:befor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Durante esta fase también se identificaron fortalezas observadas en la práctica institucional, así como oportunidades de mejora, con base en los criterios y puntuaciones asignadas.                                                                                                                                                                              </w:t>
            </w:r>
          </w:p>
          <w:p w:rsidR="00000000" w:rsidDel="00000000" w:rsidP="00000000" w:rsidRDefault="00000000" w:rsidRPr="00000000" w14:paraId="00000063">
            <w:pPr>
              <w:tabs>
                <w:tab w:val="center" w:leader="none" w:pos="4252"/>
                <w:tab w:val="right" w:leader="none" w:pos="8504"/>
              </w:tabs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Siendo las 10:15 am se da por terminada el comité de calidad</w:t>
            </w:r>
          </w:p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tabs>
                <w:tab w:val="center" w:leader="none" w:pos="4252"/>
                <w:tab w:val="right" w:leader="none" w:pos="8504"/>
              </w:tabs>
              <w:spacing w:line="240" w:lineRule="auto"/>
              <w:ind w:left="0"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ind w:left="0"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765.0" w:type="dxa"/>
        <w:jc w:val="left"/>
        <w:tblInd w:w="-495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175"/>
        <w:gridCol w:w="2325"/>
        <w:gridCol w:w="2265"/>
        <w:tblGridChange w:id="0">
          <w:tblGrid>
            <w:gridCol w:w="5175"/>
            <w:gridCol w:w="2325"/>
            <w:gridCol w:w="2265"/>
          </w:tblGrid>
        </w:tblGridChange>
      </w:tblGrid>
      <w:tr>
        <w:trPr>
          <w:cantSplit w:val="0"/>
          <w:trHeight w:val="472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8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COMPROMISOS PRÓXIMA ACTA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9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ENCARGADO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A">
            <w:pPr>
              <w:spacing w:after="40" w:before="40" w:lineRule="auto"/>
              <w:ind w:left="0" w:hanging="2"/>
              <w:jc w:val="center"/>
              <w:rPr>
                <w:rFonts w:ascii="Arial" w:cs="Arial" w:eastAsia="Arial" w:hAnsi="Arial"/>
                <w:sz w:val="20"/>
                <w:szCs w:val="20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0"/>
                <w:szCs w:val="20"/>
                <w:rtl w:val="0"/>
              </w:rPr>
              <w:t xml:space="preserve">FECHA DE ENTREGA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9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6B">
            <w:pPr>
              <w:numPr>
                <w:ilvl w:val="0"/>
                <w:numId w:val="4"/>
              </w:num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Realizar autoevaluación cualitativa PAMEC.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C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de calidad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6D">
            <w:pPr>
              <w:spacing w:after="40" w:before="40" w:lineRule="auto"/>
              <w:ind w:left="0" w:hanging="2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Abril 2025</w:t>
            </w:r>
          </w:p>
        </w:tc>
      </w:tr>
    </w:tbl>
    <w:p w:rsidR="00000000" w:rsidDel="00000000" w:rsidP="00000000" w:rsidRDefault="00000000" w:rsidRPr="00000000" w14:paraId="0000006E">
      <w:pPr>
        <w:spacing w:line="276" w:lineRule="auto"/>
        <w:ind w:hanging="2"/>
        <w:jc w:val="both"/>
        <w:rPr>
          <w:rFonts w:ascii="Arial" w:cs="Arial" w:eastAsia="Arial" w:hAnsi="Arial"/>
          <w:sz w:val="22"/>
          <w:szCs w:val="22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765.0" w:type="dxa"/>
        <w:jc w:val="left"/>
        <w:tblInd w:w="-483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360"/>
        <w:gridCol w:w="3030"/>
        <w:gridCol w:w="3375"/>
        <w:tblGridChange w:id="0">
          <w:tblGrid>
            <w:gridCol w:w="3360"/>
            <w:gridCol w:w="3030"/>
            <w:gridCol w:w="3375"/>
          </w:tblGrid>
        </w:tblGridChange>
      </w:tblGrid>
      <w:tr>
        <w:trPr>
          <w:cantSplit w:val="0"/>
          <w:tblHeader w:val="0"/>
        </w:trPr>
        <w:tc>
          <w:tcPr>
            <w:gridSpan w:val="3"/>
          </w:tcPr>
          <w:p w:rsidR="00000000" w:rsidDel="00000000" w:rsidP="00000000" w:rsidRDefault="00000000" w:rsidRPr="00000000" w14:paraId="0000006F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ASISTENTES A LA REUNIÓN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2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NOMBRES Y APELLIDOS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3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CARGO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74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b w:val="1"/>
                <w:sz w:val="22"/>
                <w:szCs w:val="22"/>
                <w:rtl w:val="0"/>
              </w:rPr>
              <w:t xml:space="preserve">FIRMA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5">
            <w:pPr>
              <w:spacing w:line="276" w:lineRule="auto"/>
              <w:ind w:hanging="2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Carlos Javier Vizcaino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6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Gerente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7">
            <w:pPr>
              <w:spacing w:line="360" w:lineRule="auto"/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117517" cy="368412"/>
                  <wp:effectExtent b="0" l="0" r="0" t="0"/>
                  <wp:docPr id="1071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17517" cy="368412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75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8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Melanie Veloza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9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Auxiliar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A">
            <w:pPr>
              <w:ind w:firstLine="0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332548" cy="352356"/>
                  <wp:effectExtent b="0" l="0" r="0" t="0"/>
                  <wp:docPr id="1073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332548" cy="352356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63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7B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Diana Valentina Bastidas 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7C">
            <w:pPr>
              <w:spacing w:line="276" w:lineRule="auto"/>
              <w:ind w:hanging="2"/>
              <w:jc w:val="center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  <w:rtl w:val="0"/>
              </w:rPr>
              <w:t xml:space="preserve">Asesor Externo de Calidad</w:t>
            </w:r>
          </w:p>
        </w:tc>
        <w:tc>
          <w:tcPr/>
          <w:p w:rsidR="00000000" w:rsidDel="00000000" w:rsidP="00000000" w:rsidRDefault="00000000" w:rsidRPr="00000000" w14:paraId="0000007D">
            <w:pPr>
              <w:spacing w:line="276" w:lineRule="auto"/>
              <w:ind w:firstLine="0"/>
              <w:jc w:val="both"/>
              <w:rPr>
                <w:rFonts w:ascii="Arial" w:cs="Arial" w:eastAsia="Arial" w:hAnsi="Arial"/>
                <w:sz w:val="22"/>
                <w:szCs w:val="22"/>
              </w:rPr>
            </w:pPr>
            <w:r w:rsidDel="00000000" w:rsidR="00000000" w:rsidRPr="00000000">
              <w:rPr>
                <w:rFonts w:ascii="Arial" w:cs="Arial" w:eastAsia="Arial" w:hAnsi="Arial"/>
                <w:sz w:val="22"/>
                <w:szCs w:val="22"/>
              </w:rPr>
              <w:drawing>
                <wp:inline distB="114300" distT="114300" distL="114300" distR="114300">
                  <wp:extent cx="1647825" cy="400050"/>
                  <wp:effectExtent b="0" l="0" r="0" t="0"/>
                  <wp:docPr id="1074" name="image3.png"/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 preferRelativeResize="0"/>
                        </pic:nvPicPr>
                        <pic:blipFill>
                          <a:blip r:embed="rId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47825" cy="4000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line="276" w:lineRule="auto"/>
        <w:ind w:hanging="2"/>
        <w:jc w:val="both"/>
        <w:rPr>
          <w:rFonts w:ascii="Century Gothic" w:cs="Century Gothic" w:eastAsia="Century Gothic" w:hAnsi="Century Gothic"/>
          <w:sz w:val="22"/>
          <w:szCs w:val="22"/>
        </w:rPr>
      </w:pPr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pgSz w:h="15842" w:w="12242" w:orient="portrait"/>
      <w:pgMar w:bottom="1276" w:top="1334" w:left="1985" w:right="902" w:header="709" w:footer="201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Calibri"/>
  <w:font w:name="Verdana"/>
  <w:font w:name="Century Gothic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89">
    <w:pPr>
      <w:widowControl w:val="0"/>
      <w:spacing w:line="276" w:lineRule="auto"/>
      <w:ind w:hanging="2"/>
      <w:rPr/>
    </w:pPr>
    <w:r w:rsidDel="00000000" w:rsidR="00000000" w:rsidRPr="00000000">
      <w:rPr>
        <w:rtl w:val="0"/>
      </w:rPr>
    </w:r>
  </w:p>
  <w:sdt>
    <w:sdtPr>
      <w:lock w:val="contentLocked"/>
      <w:id w:val="-1630190063"/>
      <w:tag w:val="goog_rdk_0"/>
    </w:sdtPr>
    <w:sdtContent>
      <w:tbl>
        <w:tblPr>
          <w:tblStyle w:val="Table9"/>
          <w:tblW w:w="9750.0" w:type="dxa"/>
          <w:jc w:val="left"/>
          <w:tblInd w:w="-498.0" w:type="dxa"/>
          <w:tbl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  <w:insideH w:color="000000" w:space="0" w:sz="4" w:val="single"/>
            <w:insideV w:color="000000" w:space="0" w:sz="4" w:val="single"/>
          </w:tblBorders>
          <w:tblLayout w:type="fixed"/>
          <w:tblLook w:val="0000"/>
        </w:tblPr>
        <w:tblGrid>
          <w:gridCol w:w="1875"/>
          <w:gridCol w:w="2130"/>
          <w:gridCol w:w="2340"/>
          <w:gridCol w:w="1425"/>
          <w:gridCol w:w="1980"/>
          <w:tblGridChange w:id="0">
            <w:tblGrid>
              <w:gridCol w:w="1875"/>
              <w:gridCol w:w="2130"/>
              <w:gridCol w:w="2340"/>
              <w:gridCol w:w="1425"/>
              <w:gridCol w:w="1980"/>
            </w:tblGrid>
          </w:tblGridChange>
        </w:tblGrid>
        <w:tr>
          <w:trPr>
            <w:cantSplit w:val="0"/>
            <w:tblHeader w:val="0"/>
          </w:trPr>
          <w:tc>
            <w:tcPr/>
            <w:p w:rsidR="00000000" w:rsidDel="00000000" w:rsidP="00000000" w:rsidRDefault="00000000" w:rsidRPr="00000000" w14:paraId="0000008A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Aprobado</w:t>
              </w:r>
            </w:p>
          </w:tc>
          <w:tc>
            <w:tcPr/>
            <w:p w:rsidR="00000000" w:rsidDel="00000000" w:rsidP="00000000" w:rsidRDefault="00000000" w:rsidRPr="00000000" w14:paraId="0000008B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Revisado</w:t>
              </w:r>
            </w:p>
          </w:tc>
          <w:tc>
            <w:tcPr/>
            <w:p w:rsidR="00000000" w:rsidDel="00000000" w:rsidP="00000000" w:rsidRDefault="00000000" w:rsidRPr="00000000" w14:paraId="0000008C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Elaborado</w:t>
              </w:r>
            </w:p>
          </w:tc>
          <w:tc>
            <w:tcPr/>
            <w:p w:rsidR="00000000" w:rsidDel="00000000" w:rsidP="00000000" w:rsidRDefault="00000000" w:rsidRPr="00000000" w14:paraId="0000008D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Actualización</w:t>
              </w:r>
            </w:p>
          </w:tc>
          <w:tc>
            <w:tcPr/>
            <w:p w:rsidR="00000000" w:rsidDel="00000000" w:rsidP="00000000" w:rsidRDefault="00000000" w:rsidRPr="00000000" w14:paraId="0000008E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07 de enero 2025</w:t>
              </w:r>
            </w:p>
          </w:tc>
        </w:tr>
        <w:tr>
          <w:trPr>
            <w:cantSplit w:val="0"/>
            <w:tblHeader w:val="0"/>
          </w:trPr>
          <w:tc>
            <w:tcPr>
              <w:vMerge w:val="restart"/>
            </w:tcPr>
            <w:p w:rsidR="00000000" w:rsidDel="00000000" w:rsidP="00000000" w:rsidRDefault="00000000" w:rsidRPr="00000000" w14:paraId="0000008F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90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Líder de calidad</w:t>
              </w: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91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Kelly Canacue</w:t>
              </w:r>
            </w:p>
            <w:p w:rsidR="00000000" w:rsidDel="00000000" w:rsidP="00000000" w:rsidRDefault="00000000" w:rsidRPr="00000000" w14:paraId="00000092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Líder de calidad</w:t>
              </w:r>
            </w:p>
          </w:tc>
          <w:tc>
            <w:tcPr>
              <w:vMerge w:val="restart"/>
            </w:tcPr>
            <w:p w:rsidR="00000000" w:rsidDel="00000000" w:rsidP="00000000" w:rsidRDefault="00000000" w:rsidRPr="00000000" w14:paraId="00000093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Carlos Javier Vizcaino</w:t>
              </w:r>
            </w:p>
            <w:p w:rsidR="00000000" w:rsidDel="00000000" w:rsidP="00000000" w:rsidRDefault="00000000" w:rsidRPr="00000000" w14:paraId="00000094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Gerente</w:t>
              </w:r>
            </w:p>
          </w:tc>
          <w:tc>
            <w:tcPr/>
            <w:p w:rsidR="00000000" w:rsidDel="00000000" w:rsidP="00000000" w:rsidRDefault="00000000" w:rsidRPr="00000000" w14:paraId="00000095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Versión</w:t>
              </w:r>
            </w:p>
          </w:tc>
          <w:tc>
            <w:tcPr/>
            <w:p w:rsidR="00000000" w:rsidDel="00000000" w:rsidP="00000000" w:rsidRDefault="00000000" w:rsidRPr="00000000" w14:paraId="00000096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002</w:t>
              </w:r>
            </w:p>
          </w:tc>
        </w:tr>
        <w:tr>
          <w:trPr>
            <w:cantSplit w:val="0"/>
            <w:tblHeader w:val="0"/>
          </w:trPr>
          <w:tc>
            <w:tcPr>
              <w:vMerge w:val="continue"/>
            </w:tcPr>
            <w:p w:rsidR="00000000" w:rsidDel="00000000" w:rsidP="00000000" w:rsidRDefault="00000000" w:rsidRPr="00000000" w14:paraId="00000097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98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>
              <w:vMerge w:val="continue"/>
            </w:tcPr>
            <w:p w:rsidR="00000000" w:rsidDel="00000000" w:rsidP="00000000" w:rsidRDefault="00000000" w:rsidRPr="00000000" w14:paraId="00000099">
              <w:pPr>
                <w:keepNext w:val="0"/>
                <w:keepLines w:val="0"/>
                <w:pageBreakBefore w:val="0"/>
                <w:widowControl w:val="0"/>
                <w:pBdr>
                  <w:top w:space="0" w:sz="0" w:val="nil"/>
                  <w:left w:space="0" w:sz="0" w:val="nil"/>
                  <w:bottom w:space="0" w:sz="0" w:val="nil"/>
                  <w:right w:space="0" w:sz="0" w:val="nil"/>
                  <w:between w:space="0" w:sz="0" w:val="nil"/>
                </w:pBdr>
                <w:shd w:fill="auto" w:val="clear"/>
                <w:spacing w:after="0" w:before="0" w:line="276" w:lineRule="auto"/>
                <w:ind w:left="0" w:right="0" w:firstLine="0"/>
                <w:jc w:val="left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tl w:val="0"/>
                </w:rPr>
              </w:r>
            </w:p>
          </w:tc>
          <w:tc>
            <w:tcPr/>
            <w:p w:rsidR="00000000" w:rsidDel="00000000" w:rsidP="00000000" w:rsidRDefault="00000000" w:rsidRPr="00000000" w14:paraId="0000009A">
              <w:pPr>
                <w:tabs>
                  <w:tab w:val="center" w:leader="none" w:pos="4252"/>
                  <w:tab w:val="right" w:leader="none" w:pos="8504"/>
                </w:tabs>
                <w:ind w:hanging="2"/>
                <w:jc w:val="center"/>
                <w:rPr>
                  <w:rFonts w:ascii="Verdana" w:cs="Verdana" w:eastAsia="Verdana" w:hAnsi="Verdana"/>
                  <w:sz w:val="16"/>
                  <w:szCs w:val="16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6"/>
                  <w:szCs w:val="16"/>
                  <w:rtl w:val="0"/>
                </w:rPr>
                <w:t xml:space="preserve">Página</w:t>
              </w:r>
            </w:p>
          </w:tc>
          <w:tc>
            <w:tcPr/>
            <w:p w:rsidR="00000000" w:rsidDel="00000000" w:rsidP="00000000" w:rsidRDefault="00000000" w:rsidRPr="00000000" w14:paraId="0000009B">
              <w:pPr>
                <w:tabs>
                  <w:tab w:val="center" w:leader="none" w:pos="4252"/>
                  <w:tab w:val="right" w:leader="none" w:pos="8504"/>
                </w:tabs>
                <w:jc w:val="center"/>
                <w:rPr>
                  <w:rFonts w:ascii="Verdana" w:cs="Verdana" w:eastAsia="Verdana" w:hAnsi="Verdana"/>
                  <w:sz w:val="14"/>
                  <w:szCs w:val="14"/>
                </w:rPr>
              </w:pP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</w:rPr>
                <w:fldChar w:fldCharType="begin"/>
                <w:instrText xml:space="preserve">PAGE</w:instrText>
                <w:fldChar w:fldCharType="separate"/>
                <w:fldChar w:fldCharType="end"/>
              </w: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  <w:rtl w:val="0"/>
                </w:rPr>
                <w:t xml:space="preserve"> de </w:t>
              </w:r>
              <w:r w:rsidDel="00000000" w:rsidR="00000000" w:rsidRPr="00000000">
                <w:rPr>
                  <w:rFonts w:ascii="Verdana" w:cs="Verdana" w:eastAsia="Verdana" w:hAnsi="Verdana"/>
                  <w:sz w:val="14"/>
                  <w:szCs w:val="14"/>
                </w:rPr>
                <w:fldChar w:fldCharType="begin"/>
                <w:instrText xml:space="preserve">NUMPAGES</w:instrText>
                <w:fldChar w:fldCharType="separate"/>
                <w:fldChar w:fldCharType="end"/>
              </w:r>
              <w:r w:rsidDel="00000000" w:rsidR="00000000" w:rsidRPr="00000000">
                <w:rPr>
                  <w:rtl w:val="0"/>
                </w:rPr>
              </w:r>
            </w:p>
          </w:tc>
        </w:tr>
      </w:tbl>
    </w:sdtContent>
  </w:sdt>
  <w:p w:rsidR="00000000" w:rsidDel="00000000" w:rsidP="00000000" w:rsidRDefault="00000000" w:rsidRPr="00000000" w14:paraId="0000009C">
    <w:pPr>
      <w:tabs>
        <w:tab w:val="center" w:leader="none" w:pos="4252"/>
        <w:tab w:val="right" w:leader="none" w:pos="8504"/>
      </w:tabs>
      <w:ind w:hanging="2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F">
    <w:pPr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pacing w:line="276" w:lineRule="auto"/>
      <w:ind w:left="0" w:hanging="2"/>
      <w:rPr>
        <w:rFonts w:ascii="Century Gothic" w:cs="Century Gothic" w:eastAsia="Century Gothic" w:hAnsi="Century Gothic"/>
        <w:sz w:val="22"/>
        <w:szCs w:val="22"/>
      </w:rPr>
    </w:pPr>
    <w:r w:rsidDel="00000000" w:rsidR="00000000" w:rsidRPr="00000000">
      <w:rPr>
        <w:rtl w:val="0"/>
      </w:rPr>
    </w:r>
  </w:p>
  <w:tbl>
    <w:tblPr>
      <w:tblStyle w:val="Table8"/>
      <w:tblW w:w="9750.0" w:type="dxa"/>
      <w:jc w:val="left"/>
      <w:tblInd w:w="-58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2670"/>
      <w:gridCol w:w="4350"/>
      <w:gridCol w:w="2730"/>
      <w:tblGridChange w:id="0">
        <w:tblGrid>
          <w:gridCol w:w="2670"/>
          <w:gridCol w:w="4350"/>
          <w:gridCol w:w="2730"/>
        </w:tblGrid>
      </w:tblGridChange>
    </w:tblGrid>
    <w:tr>
      <w:trPr>
        <w:cantSplit w:val="0"/>
        <w:trHeight w:val="415" w:hRule="atLeast"/>
        <w:tblHeader w:val="0"/>
      </w:trPr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80">
          <w:pPr>
            <w:widowControl w:val="0"/>
            <w:spacing w:line="276" w:lineRule="auto"/>
            <w:ind w:firstLine="0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Calibri" w:cs="Calibri" w:eastAsia="Calibri" w:hAnsi="Calibri"/>
              <w:sz w:val="21"/>
              <w:szCs w:val="21"/>
            </w:rPr>
            <w:drawing>
              <wp:inline distB="114300" distT="114300" distL="114300" distR="114300">
                <wp:extent cx="1562100" cy="533400"/>
                <wp:effectExtent b="0" l="0" r="0" t="0"/>
                <wp:docPr id="1072" name="image2.png"/>
                <a:graphic>
                  <a:graphicData uri="http://schemas.openxmlformats.org/drawingml/2006/picture">
                    <pic:pic>
                      <pic:nvPicPr>
                        <pic:cNvPr id="0" name="image2.pn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562100" cy="533400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1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rtl w:val="0"/>
            </w:rPr>
            <w:t xml:space="preserve">ACTA DE REUNIÓN, CAPACITACIONES Y OTRAS ACTIVIDADES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2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3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PROCESO</w:t>
          </w:r>
          <w:r w:rsidDel="00000000" w:rsidR="00000000" w:rsidRPr="00000000">
            <w:rPr>
              <w:rtl w:val="0"/>
            </w:rPr>
          </w:r>
        </w:p>
      </w:tc>
    </w:tr>
    <w:tr>
      <w:trPr>
        <w:cantSplit w:val="0"/>
        <w:trHeight w:val="600" w:hRule="atLeast"/>
        <w:tblHeader w:val="0"/>
      </w:trPr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</w:tcPr>
        <w:p w:rsidR="00000000" w:rsidDel="00000000" w:rsidP="00000000" w:rsidRDefault="00000000" w:rsidRPr="00000000" w14:paraId="0000008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4" w:val="single"/>
            <w:left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4" w:val="single"/>
            <w:left w:color="000000" w:space="0" w:sz="4" w:val="single"/>
            <w:bottom w:color="000000" w:space="0" w:sz="4" w:val="single"/>
            <w:right w:color="000000" w:space="0" w:sz="4" w:val="single"/>
          </w:tcBorders>
          <w:vAlign w:val="center"/>
        </w:tcPr>
        <w:p w:rsidR="00000000" w:rsidDel="00000000" w:rsidP="00000000" w:rsidRDefault="00000000" w:rsidRPr="00000000" w14:paraId="00000086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b w:val="1"/>
              <w:color w:val="000000"/>
              <w:sz w:val="16"/>
              <w:szCs w:val="16"/>
              <w:rtl w:val="0"/>
            </w:rPr>
            <w:t xml:space="preserve">CÓDIGO: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87">
          <w:pPr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tabs>
              <w:tab w:val="center" w:leader="none" w:pos="4252"/>
              <w:tab w:val="right" w:leader="none" w:pos="8504"/>
            </w:tabs>
            <w:spacing w:line="240" w:lineRule="auto"/>
            <w:ind w:left="0" w:hanging="2"/>
            <w:jc w:val="center"/>
            <w:rPr>
              <w:rFonts w:ascii="Arial" w:cs="Arial" w:eastAsia="Arial" w:hAnsi="Arial"/>
              <w:color w:val="000000"/>
              <w:sz w:val="16"/>
              <w:szCs w:val="16"/>
            </w:rPr>
          </w:pPr>
          <w:r w:rsidDel="00000000" w:rsidR="00000000" w:rsidRPr="00000000">
            <w:rPr>
              <w:rFonts w:ascii="Arial" w:cs="Arial" w:eastAsia="Arial" w:hAnsi="Arial"/>
              <w:color w:val="000000"/>
              <w:sz w:val="16"/>
              <w:szCs w:val="16"/>
              <w:rtl w:val="0"/>
            </w:rPr>
            <w:t xml:space="preserve">CIDTPA-TH-FO-043</w:t>
          </w:r>
        </w:p>
      </w:tc>
    </w:tr>
  </w:tbl>
  <w:p w:rsidR="00000000" w:rsidDel="00000000" w:rsidP="00000000" w:rsidRDefault="00000000" w:rsidRPr="00000000" w14:paraId="0000008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252"/>
        <w:tab w:val="right" w:leader="none" w:pos="8504"/>
      </w:tabs>
      <w:spacing w:line="240" w:lineRule="auto"/>
      <w:ind w:left="0" w:hanging="2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Encabezado">
    <w:name w:val="header"/>
    <w:basedOn w:val="Normal"/>
    <w:pPr>
      <w:tabs>
        <w:tab w:val="center" w:pos="4252"/>
        <w:tab w:val="right" w:pos="8504"/>
      </w:tabs>
    </w:pPr>
  </w:style>
  <w:style w:type="paragraph" w:styleId="Piedepgina">
    <w:name w:val="footer"/>
    <w:basedOn w:val="Normal"/>
    <w:pPr>
      <w:tabs>
        <w:tab w:val="center" w:pos="4252"/>
        <w:tab w:val="right" w:pos="8504"/>
      </w:tabs>
    </w:pPr>
  </w:style>
  <w:style w:type="table" w:styleId="Tablaconcuadrcula">
    <w:name w:val="Table Grid"/>
    <w:basedOn w:val="Tablanormal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Textoindependiente">
    <w:name w:val="Body Text"/>
    <w:basedOn w:val="Normal"/>
    <w:pPr>
      <w:suppressAutoHyphens w:val="0"/>
      <w:spacing w:after="120"/>
    </w:pPr>
    <w:rPr>
      <w:sz w:val="20"/>
      <w:szCs w:val="20"/>
    </w:rPr>
  </w:style>
  <w:style w:type="paragraph" w:styleId="Prrafodelista">
    <w:name w:val="List Paragraph"/>
    <w:basedOn w:val="Normal"/>
    <w:pPr>
      <w:ind w:left="708"/>
    </w:pPr>
  </w:style>
  <w:style w:type="character" w:styleId="EncabezadoCar" w:customStyle="1">
    <w:name w:val="Encabezado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character" w:styleId="PiedepginaCar" w:customStyle="1">
    <w:name w:val="Pie de página Car"/>
    <w:rPr>
      <w:w w:val="100"/>
      <w:position w:val="-1"/>
      <w:sz w:val="24"/>
      <w:szCs w:val="24"/>
      <w:effect w:val="none"/>
      <w:vertAlign w:val="baseline"/>
      <w:cs w:val="0"/>
      <w:em w:val="none"/>
      <w:lang w:eastAsia="es-ES" w:val="es-ES"/>
    </w:rPr>
  </w:style>
  <w:style w:type="table" w:styleId="a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0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1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2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3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4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5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a6" w:customStyle="1">
    <w:basedOn w:val="TableNormal"/>
    <w:tblPr>
      <w:tblStyleRowBandSize w:val="1"/>
      <w:tblStyleColBandSize w:val="1"/>
      <w:tblCellMar>
        <w:top w:w="0.0" w:type="dxa"/>
        <w:left w:w="70.0" w:type="dxa"/>
        <w:bottom w:w="0.0" w:type="dxa"/>
        <w:right w:w="70.0" w:type="dxa"/>
      </w:tblCellMar>
    </w:tblPr>
  </w:style>
  <w:style w:type="table" w:styleId="a7" w:customStyle="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1.xml"/><Relationship Id="rId9" Type="http://schemas.openxmlformats.org/officeDocument/2006/relationships/image" Target="media/image3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4.jpg"/><Relationship Id="rId8" Type="http://schemas.openxmlformats.org/officeDocument/2006/relationships/image" Target="media/image1.jp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enturyGothic-regular.ttf"/><Relationship Id="rId2" Type="http://schemas.openxmlformats.org/officeDocument/2006/relationships/font" Target="fonts/CenturyGothic-bold.ttf"/><Relationship Id="rId3" Type="http://schemas.openxmlformats.org/officeDocument/2006/relationships/font" Target="fonts/CenturyGothic-italic.ttf"/><Relationship Id="rId4" Type="http://schemas.openxmlformats.org/officeDocument/2006/relationships/font" Target="fonts/CenturyGothic-boldItalic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iw2mJ1Ov9X+nGdJfcJWl1zjmR/g==">CgMxLjAaHwoBMBIaChgICVIUChJ0YWJsZS5yb3dxdGo4cG5pbTIyDmguOWJ4YzdmY2ZxeHNtMg5oLm93bnN5MmM3aTJ5OTIOaC4zY3FkY3Y4MnplN3QyDmguanhwZHdpczc4cHN1OAByITExdDAtM0xEeWtPMmJrc21CUUl1U2JfdGJHNE93NFJFZw==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2021-10-19T12:25:00Z</dcterms:created>
  <dc:creator>Almacen</dc:creator>
</cp:coreProperties>
</file>