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5"/>
        <w:gridCol w:w="390"/>
        <w:gridCol w:w="3585"/>
        <w:gridCol w:w="495"/>
        <w:tblGridChange w:id="0">
          <w:tblGrid>
            <w:gridCol w:w="5205"/>
            <w:gridCol w:w="390"/>
            <w:gridCol w:w="3585"/>
            <w:gridCol w:w="49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955"/>
        <w:gridCol w:w="3360"/>
        <w:tblGridChange w:id="0">
          <w:tblGrid>
            <w:gridCol w:w="3360"/>
            <w:gridCol w:w="2955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COMITÉ DE ATENCION INICIAL A VICTIMAS DE  VIOLENCIA SEXUAL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17 DE JULIO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8:00AM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8:30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VIRTUAL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del quórum.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Lectura y aprobación del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Proposiciones y Varios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-6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DESARROLLO DE LA REUNIÓN: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0"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del quórum: Se realizó la verificación del quórum, constatando la asistencia de los integrantes del comité, lo que permitió dar inicio a la sesión.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Lectura y aprobación del orden del día: Se presentó el orden del día, el cual fue aprobado por unanimidad.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Para el primer semestre 2025 no se presentan casos de usuarios victimas de violencia sexual.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recomienda estar alerta a usuarios victimas de violencia sexual con el objetivo de inciar ruta de atencion cuando el usuario lo requiera.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</w:tabs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CIERRE DE LA REUNIÓN    </w:t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252"/>
                <w:tab w:val="right" w:leader="none" w:pos="8504"/>
              </w:tabs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reitera el compromiso del comité con la mejora continua de la IPS. Se acuerda la próxima reunión para evaluar los avances en la implementación de las acciones propuestas.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25"/>
        <w:gridCol w:w="825"/>
        <w:gridCol w:w="780"/>
        <w:tblGridChange w:id="0">
          <w:tblGrid>
            <w:gridCol w:w="8025"/>
            <w:gridCol w:w="825"/>
            <w:gridCol w:w="780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0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94816316"/>
        <w:tag w:val="goog_rdk_0"/>
      </w:sdtPr>
      <w:sdtContent>
        <w:tbl>
          <w:tblPr>
            <w:tblStyle w:val="Table6"/>
            <w:tblW w:w="9510.0" w:type="dxa"/>
            <w:jc w:val="left"/>
            <w:tblInd w:w="-63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760"/>
            <w:gridCol w:w="3510"/>
            <w:gridCol w:w="3240"/>
            <w:tblGridChange w:id="0">
              <w:tblGrid>
                <w:gridCol w:w="2760"/>
                <w:gridCol w:w="3510"/>
                <w:gridCol w:w="32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  <w:vAlign w:val="center"/>
              </w:tcPr>
              <w:p w:rsidR="00000000" w:rsidDel="00000000" w:rsidP="00000000" w:rsidRDefault="00000000" w:rsidRPr="00000000" w14:paraId="00000040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PARTICIPANTES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43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44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Cargo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45">
                <w:pPr>
                  <w:ind w:firstLine="34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698.1103515625001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46">
                <w:pPr>
                  <w:spacing w:before="240"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Carlos Javier Vizcaino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47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Gerente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48">
                <w:pPr>
                  <w:spacing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117517" cy="368412"/>
                      <wp:effectExtent b="0" l="0" r="0" t="0"/>
                      <wp:docPr id="1091" name="image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7517" cy="368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49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Melanie Veloza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4A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Auxiliar Administrativa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4B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332548" cy="352356"/>
                      <wp:effectExtent b="0" l="0" r="0" t="0"/>
                      <wp:docPr id="1093" name="image2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2548" cy="352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4C">
                <w:pPr>
                  <w:ind w:right="180.35433070866134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Kelly Dayana Canacue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4D">
                <w:pPr>
                  <w:spacing w:after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Profesional Calidad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4E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019175" cy="444500"/>
                      <wp:effectExtent b="0" l="0" r="0" t="0"/>
                      <wp:docPr id="1090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9175" cy="44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F">
      <w:pPr>
        <w:spacing w:after="200" w:line="276" w:lineRule="auto"/>
        <w:ind w:firstLine="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widowControl w:val="0"/>
      <w:spacing w:line="276" w:lineRule="auto"/>
      <w:ind w:firstLine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-1184488503"/>
      <w:tag w:val="goog_rdk_1"/>
    </w:sdtPr>
    <w:sdtContent>
      <w:tbl>
        <w:tblPr>
          <w:tblStyle w:val="Table8"/>
          <w:tblW w:w="9420.0" w:type="dxa"/>
          <w:jc w:val="left"/>
          <w:tblInd w:w="-576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2880"/>
          <w:gridCol w:w="3495"/>
          <w:gridCol w:w="3045"/>
          <w:tblGridChange w:id="0">
            <w:tblGrid>
              <w:gridCol w:w="2880"/>
              <w:gridCol w:w="3495"/>
              <w:gridCol w:w="3045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5C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ELABORADO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5D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REVISADO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5E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5F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0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1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2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3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4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65">
    <w:pPr>
      <w:tabs>
        <w:tab w:val="center" w:leader="none" w:pos="4419"/>
        <w:tab w:val="right" w:leader="none" w:pos="8838"/>
      </w:tabs>
      <w:ind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widowControl w:val="0"/>
      <w:ind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7"/>
      <w:tblW w:w="9585.0" w:type="dxa"/>
      <w:jc w:val="left"/>
      <w:tblInd w:w="-588.0000000000001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00"/>
      <w:gridCol w:w="4710"/>
      <w:gridCol w:w="2475"/>
      <w:tblGridChange w:id="0">
        <w:tblGrid>
          <w:gridCol w:w="2400"/>
          <w:gridCol w:w="4710"/>
          <w:gridCol w:w="2475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2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390650" cy="736600"/>
                <wp:effectExtent b="0" l="0" r="0" t="0"/>
                <wp:docPr id="109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24536" l="13764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3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4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6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7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8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PP-FR-002</w:t>
          </w:r>
        </w:p>
      </w:tc>
    </w:tr>
  </w:tbl>
  <w:p w:rsidR="00000000" w:rsidDel="00000000" w:rsidP="00000000" w:rsidRDefault="00000000" w:rsidRPr="00000000" w14:paraId="0000005A">
    <w:pPr>
      <w:tabs>
        <w:tab w:val="center" w:leader="none" w:pos="4252"/>
        <w:tab w:val="right" w:leader="none" w:pos="8504"/>
      </w:tabs>
      <w:ind w:hanging="2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q8tiM8+Gxhxs5hRbY5ACXqECA==">CgMxLjAaHwoBMBIaChgICVIUChJ0YWJsZS5haTN1b29oNzVyZGYaHwoBMRIaChgICVIUChJ0YWJsZS54dHIwbG40dHZsOGY4AHIhMW8zS041VjZpTV8ybEx6Wkp4WmJaUU9QWWdiY2E2cEY2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