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 w:rsidRPr="00B122E6">
        <w:rPr>
          <w:rFonts w:ascii="Teko" w:eastAsia="Teko" w:hAnsi="Teko" w:cs="Teko"/>
          <w:b/>
          <w:bCs/>
          <w:color w:val="548DD4"/>
        </w:rPr>
        <w:t xml:space="preserve">DICT-ACCA746625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Pr="00001F6D" w:rsidRDefault="00946030" w:rsidP="00946030">
      <w:pPr>
        <w:jc w:val="right"/>
        <w:rPr>
          <w:rFonts w:ascii="Teko" w:hAnsi="Teko"/>
          <w:b/>
          <w:bCs/>
          <w:sz w:val="22"/>
          <w:szCs w:val="22"/>
        </w:rPr>
      </w:pPr>
      <w:r w:rsidRPr="00001F6D">
        <w:rPr>
          <w:rFonts w:ascii="Teko" w:hAnsi="Teko"/>
          <w:b/>
          <w:bCs/>
          <w:sz w:val="22"/>
          <w:szCs w:val="22"/>
        </w:rPr>
        <w:t xml:space="preserve">Ecatepec, Edomex, a 27 de enero de 2026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5E7CEE9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 w:rsidRPr="00001F6D">
        <w:rPr>
          <w:rFonts w:ascii="Teko" w:hAnsi="Teko"/>
          <w:b/>
          <w:bCs/>
        </w:rPr>
        <w:t xml:space="preserve">Ingeniera Luz Arleth López Bautista</w:t>
      </w:r>
      <w:r w:rsidRPr="00B122E6">
        <w:rPr>
          <w:rFonts w:ascii="Teko" w:eastAsia="Teko" w:hAnsi="Teko" w:cs="Teko"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Escuela Normal de Educación Física Gral. Ignacio M.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12345678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 w:rsidRPr="00B122E6">
        <w:rPr>
          <w:rFonts w:ascii="Teko" w:eastAsia="Teko" w:hAnsi="Teko" w:cs="Teko"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Infografia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Diario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Impactos de la investigación educativa en la formación y práctica docente</w:t>
      </w:r>
      <w:r w:rsidR="005E09F8" w:rsidRPr="00B122E6">
        <w:rPr>
          <w:rFonts w:ascii="Teko" w:eastAsia="Teko" w:hAnsi="Teko" w:cs="Teko"/>
          <w:sz w:val="28"/>
          <w:szCs w:val="28"/>
        </w:rPr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3B69DE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 w:rsidRPr="00001F6D">
        <w:rPr>
          <w:rFonts w:ascii="Teko" w:hAnsi="Teko"/>
          <w:sz w:val="28"/>
          <w:szCs w:val="28"/>
        </w:rPr>
        <w:t xml:space="preserve">23 de diciembre, 2025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 w:rsidRPr="00001F6D">
        <w:rPr>
          <w:rFonts w:ascii="Teko" w:hAnsi="Teko"/>
          <w:sz w:val="28"/>
          <w:szCs w:val="28"/>
        </w:rPr>
        <w:t xml:space="preserve">26 de enero, 2026</w:t>
      </w:r>
      <w:r w:rsidRPr="00001F6D">
        <w:rPr>
          <w:rFonts w:ascii="Teko" w:hAnsi="Teko"/>
          <w:sz w:val="28"/>
          <w:szCs w:val="28"/>
        </w:rPr>
        <w:t>.</w:t>
      </w:r>
      <w:r>
        <w:rPr>
          <w:rFonts w:ascii="Teko" w:eastAsia="Teko" w:hAnsi="Teko" w:cs="Teko"/>
          <w:sz w:val="28"/>
          <w:szCs w:val="28"/>
        </w:rPr>
        <w:t xml:space="preserve"> </w:t>
      </w:r>
    </w:p>
    <w:p w14:paraId="788CBD02" w14:textId="2212ACD5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 w:rsidRPr="00001F6D">
        <w:rPr>
          <w:rFonts w:ascii="Teko" w:hAnsi="Teko"/>
          <w:b/>
          <w:bCs/>
          <w:sz w:val="28"/>
          <w:szCs w:val="28"/>
        </w:rPr>
        <w:t xml:space="preserve">Miembro del Comité Editorial de la Red Internacional de Docencia e Investigación Educativa RedIDIE</w:t>
      </w:r>
      <w:r w:rsidR="000520B9" w:rsidRPr="00001F6D">
        <w:rPr>
          <w:rFonts w:ascii="Teko" w:hAnsi="Teko"/>
          <w:b/>
          <w:bCs/>
          <w:sz w:val="28"/>
          <w:szCs w:val="28"/>
        </w:rPr>
        <w:t>.</w:t>
      </w:r>
      <w:r w:rsidR="00001F6D">
        <w:t xml:space="preserve"> 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0061B49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t xml:space="preserve">dr Juan De dios</w:t>
            </w:r>
            <w:r w:rsidR="00001F6D">
              <w:t xml:space="preserve"> 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Pr="00001F6D" w:rsidRDefault="00946030">
            <w:pPr>
              <w:jc w:val="center"/>
              <w:rPr>
                <w:rFonts w:ascii="Teko" w:hAnsi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lastRenderedPageBreak/>
              <w:t xml:space="preserve">Dra. Edith Castañeda Mendoza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9D06" w14:textId="77777777" w:rsidR="004B516A" w:rsidRDefault="004B516A">
      <w:r>
        <w:separator/>
      </w:r>
    </w:p>
  </w:endnote>
  <w:endnote w:type="continuationSeparator" w:id="0">
    <w:p w14:paraId="2B7B0EBB" w14:textId="77777777" w:rsidR="004B516A" w:rsidRDefault="004B5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8323730-666A-4A4A-AB01-8E796F7A44FC}"/>
    <w:embedBold r:id="rId2" w:fontKey="{90D80CF3-E61B-49C0-9679-589A567C8E89}"/>
    <w:embedBoldItalic r:id="rId3" w:fontKey="{1F1E922D-F098-4C2B-9C39-8612103F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02766E81-B7C3-422E-BEE5-563D5DF1FE3A}"/>
    <w:embedBold r:id="rId5" w:fontKey="{9768E282-E502-4466-A0D7-4CFD3CC9BA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9B6FFC5-923A-4590-BBF9-7386F3957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F9AD890-7F6B-4550-9EB2-3DC1E463D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2EA15A-CEBD-480E-B768-0CA90552A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53EC" w14:textId="77777777" w:rsidR="004B516A" w:rsidRDefault="004B516A">
      <w:r>
        <w:separator/>
      </w:r>
    </w:p>
  </w:footnote>
  <w:footnote w:type="continuationSeparator" w:id="0">
    <w:p w14:paraId="37E55D56" w14:textId="77777777" w:rsidR="004B516A" w:rsidRDefault="004B5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01F6D"/>
    <w:rsid w:val="000520B9"/>
    <w:rsid w:val="00164F0A"/>
    <w:rsid w:val="001E3C37"/>
    <w:rsid w:val="004B516A"/>
    <w:rsid w:val="005E09F8"/>
    <w:rsid w:val="00946030"/>
    <w:rsid w:val="00B122E6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8</cp:revision>
  <dcterms:created xsi:type="dcterms:W3CDTF">2026-01-09T04:16:00Z</dcterms:created>
  <dcterms:modified xsi:type="dcterms:W3CDTF">2026-02-25T20:06:00Z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