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15A9F" w14:textId="77777777" w:rsidR="002D4F14" w:rsidRPr="00EB692C" w:rsidRDefault="002D4F14" w:rsidP="00CA271E">
      <w:pPr>
        <w:spacing w:after="0" w:line="240" w:lineRule="auto"/>
        <w:jc w:val="center"/>
        <w:rPr>
          <w:rFonts w:eastAsia="Times New Roman" w:cs="Arial"/>
          <w:b/>
          <w:color w:val="000000"/>
          <w:sz w:val="36"/>
          <w:szCs w:val="36"/>
          <w:u w:val="single"/>
          <w:lang w:eastAsia="es-VE"/>
        </w:rPr>
      </w:pPr>
    </w:p>
    <w:p w14:paraId="129E7D93" w14:textId="77777777" w:rsidR="002D4F14" w:rsidRDefault="002D4F14" w:rsidP="00CA271E">
      <w:pPr>
        <w:spacing w:after="0" w:line="240" w:lineRule="auto"/>
        <w:jc w:val="center"/>
        <w:rPr>
          <w:rFonts w:eastAsia="Times New Roman" w:cs="Arial"/>
          <w:b/>
          <w:color w:val="000000"/>
          <w:sz w:val="36"/>
          <w:szCs w:val="36"/>
          <w:lang w:eastAsia="es-VE"/>
        </w:rPr>
      </w:pPr>
    </w:p>
    <w:p w14:paraId="654434E3" w14:textId="77777777" w:rsidR="002D4F14" w:rsidRDefault="002D4F14" w:rsidP="00CA271E">
      <w:pPr>
        <w:spacing w:after="0" w:line="240" w:lineRule="auto"/>
        <w:jc w:val="center"/>
        <w:rPr>
          <w:rFonts w:eastAsia="Times New Roman" w:cs="Arial"/>
          <w:b/>
          <w:color w:val="000000"/>
          <w:sz w:val="36"/>
          <w:szCs w:val="36"/>
          <w:lang w:eastAsia="es-VE"/>
        </w:rPr>
      </w:pPr>
    </w:p>
    <w:p w14:paraId="04ADC30F" w14:textId="77777777" w:rsidR="002D4F14" w:rsidRDefault="002D4F14" w:rsidP="00CA271E">
      <w:pPr>
        <w:spacing w:after="0" w:line="240" w:lineRule="auto"/>
        <w:jc w:val="center"/>
        <w:rPr>
          <w:rFonts w:eastAsia="Times New Roman" w:cs="Arial"/>
          <w:b/>
          <w:color w:val="000000"/>
          <w:sz w:val="36"/>
          <w:szCs w:val="36"/>
          <w:lang w:eastAsia="es-VE"/>
        </w:rPr>
      </w:pPr>
    </w:p>
    <w:p w14:paraId="1920BAB8" w14:textId="77777777" w:rsidR="002D4F14" w:rsidRDefault="002D4F14" w:rsidP="00CA271E">
      <w:pPr>
        <w:spacing w:after="0" w:line="240" w:lineRule="auto"/>
        <w:jc w:val="center"/>
        <w:rPr>
          <w:rFonts w:eastAsia="Times New Roman" w:cs="Arial"/>
          <w:b/>
          <w:color w:val="000000"/>
          <w:sz w:val="36"/>
          <w:szCs w:val="36"/>
          <w:lang w:eastAsia="es-VE"/>
        </w:rPr>
      </w:pPr>
    </w:p>
    <w:p w14:paraId="17A7D507" w14:textId="77777777" w:rsidR="002D4F14" w:rsidRDefault="002D4F14" w:rsidP="00CA271E">
      <w:pPr>
        <w:spacing w:after="0" w:line="240" w:lineRule="auto"/>
        <w:jc w:val="center"/>
        <w:rPr>
          <w:rFonts w:eastAsia="Times New Roman" w:cs="Arial"/>
          <w:b/>
          <w:color w:val="000000"/>
          <w:sz w:val="36"/>
          <w:szCs w:val="36"/>
          <w:lang w:eastAsia="es-VE"/>
        </w:rPr>
      </w:pPr>
    </w:p>
    <w:p w14:paraId="1CA41927" w14:textId="77777777" w:rsidR="002D4F14" w:rsidRDefault="002D4F14" w:rsidP="00CA271E">
      <w:pPr>
        <w:spacing w:after="0" w:line="240" w:lineRule="auto"/>
        <w:jc w:val="center"/>
        <w:rPr>
          <w:rFonts w:eastAsia="Times New Roman" w:cs="Arial"/>
          <w:b/>
          <w:color w:val="000000"/>
          <w:sz w:val="36"/>
          <w:szCs w:val="36"/>
          <w:lang w:eastAsia="es-VE"/>
        </w:rPr>
      </w:pPr>
    </w:p>
    <w:p w14:paraId="5E65BC11" w14:textId="77777777" w:rsidR="00992E52" w:rsidRDefault="00992E52" w:rsidP="00CA271E">
      <w:pPr>
        <w:spacing w:after="0" w:line="240" w:lineRule="auto"/>
        <w:jc w:val="center"/>
        <w:rPr>
          <w:rFonts w:eastAsia="Times New Roman" w:cs="Arial"/>
          <w:b/>
          <w:color w:val="000000"/>
          <w:sz w:val="36"/>
          <w:szCs w:val="36"/>
          <w:lang w:eastAsia="es-VE"/>
        </w:rPr>
      </w:pPr>
    </w:p>
    <w:p w14:paraId="7FECBC47" w14:textId="77777777" w:rsidR="002D4F14" w:rsidRDefault="002D4F14" w:rsidP="00CA271E">
      <w:pPr>
        <w:spacing w:after="0" w:line="240" w:lineRule="auto"/>
        <w:jc w:val="center"/>
        <w:rPr>
          <w:rFonts w:eastAsia="Times New Roman" w:cs="Arial"/>
          <w:b/>
          <w:color w:val="000000"/>
          <w:sz w:val="36"/>
          <w:szCs w:val="36"/>
          <w:lang w:eastAsia="es-VE"/>
        </w:rPr>
      </w:pPr>
    </w:p>
    <w:p w14:paraId="37FFE368" w14:textId="77777777" w:rsidR="002D4F14" w:rsidRDefault="002D4F14" w:rsidP="00CA271E">
      <w:pPr>
        <w:spacing w:after="0" w:line="240" w:lineRule="auto"/>
        <w:jc w:val="center"/>
        <w:rPr>
          <w:rFonts w:eastAsia="Times New Roman" w:cs="Arial"/>
          <w:b/>
          <w:color w:val="000000"/>
          <w:sz w:val="36"/>
          <w:szCs w:val="36"/>
          <w:lang w:eastAsia="es-VE"/>
        </w:rPr>
      </w:pPr>
    </w:p>
    <w:p w14:paraId="6EC3F11C" w14:textId="77777777" w:rsidR="002D4F14" w:rsidRDefault="002D4F14" w:rsidP="00CA271E">
      <w:pPr>
        <w:spacing w:after="0" w:line="240" w:lineRule="auto"/>
        <w:jc w:val="center"/>
        <w:rPr>
          <w:rFonts w:eastAsia="Times New Roman" w:cs="Arial"/>
          <w:b/>
          <w:color w:val="000000"/>
          <w:sz w:val="36"/>
          <w:szCs w:val="36"/>
          <w:lang w:eastAsia="es-VE"/>
        </w:rPr>
      </w:pPr>
    </w:p>
    <w:p w14:paraId="6E05A153" w14:textId="77777777" w:rsidR="00AE40D6" w:rsidRDefault="00AE40D6"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 xml:space="preserve">Plan de pruebas de software </w:t>
      </w:r>
    </w:p>
    <w:p w14:paraId="690AEB8E" w14:textId="77777777" w:rsidR="00992E52" w:rsidRDefault="00992E52" w:rsidP="002D4F14">
      <w:pPr>
        <w:spacing w:after="0" w:line="240" w:lineRule="auto"/>
        <w:jc w:val="right"/>
        <w:rPr>
          <w:rFonts w:ascii="Calibri" w:hAnsi="Calibri"/>
          <w:b/>
          <w:i/>
          <w:color w:val="00B050"/>
          <w:sz w:val="36"/>
          <w:szCs w:val="36"/>
        </w:rPr>
      </w:pPr>
    </w:p>
    <w:p w14:paraId="62FB90E8" w14:textId="77777777" w:rsidR="002D4F14" w:rsidRDefault="00992E52" w:rsidP="002D4F14">
      <w:pPr>
        <w:spacing w:after="0" w:line="240" w:lineRule="auto"/>
        <w:jc w:val="right"/>
        <w:rPr>
          <w:b/>
          <w:i/>
          <w:color w:val="000000"/>
          <w:sz w:val="36"/>
          <w:szCs w:val="36"/>
        </w:rPr>
      </w:pPr>
      <w:r>
        <w:rPr>
          <w:rFonts w:ascii="Calibri" w:hAnsi="Calibri"/>
          <w:b/>
          <w:i/>
          <w:color w:val="000000"/>
          <w:sz w:val="36"/>
          <w:szCs w:val="36"/>
        </w:rPr>
        <w:t xml:space="preserve"> SOLTec Servicios Tecnológicos S.A </w:t>
      </w:r>
    </w:p>
    <w:p w14:paraId="67F30AD1" w14:textId="77777777" w:rsidR="002D4F14" w:rsidRPr="002D4F14" w:rsidRDefault="002D4F14" w:rsidP="002D4F14">
      <w:pPr>
        <w:spacing w:after="0" w:line="240" w:lineRule="auto"/>
        <w:jc w:val="right"/>
        <w:rPr>
          <w:rFonts w:ascii="Calibri" w:hAnsi="Calibri"/>
          <w:b/>
          <w:i/>
          <w:color w:val="365F91"/>
          <w:sz w:val="36"/>
          <w:szCs w:val="36"/>
        </w:rPr>
      </w:pPr>
      <w:r>
        <w:rPr>
          <w:b/>
          <w:i/>
          <w:sz w:val="36"/>
          <w:szCs w:val="36"/>
        </w:rPr>
        <w:t>Fecha</w:t>
      </w:r>
      <w:r>
        <w:rPr>
          <w:b/>
          <w:i/>
          <w:color w:val="000000"/>
          <w:sz w:val="36"/>
          <w:szCs w:val="36"/>
        </w:rPr>
        <w:t>: 11/10/2026</w:t>
      </w:r>
    </w:p>
    <w:p w14:paraId="71F2DB66" w14:textId="77777777" w:rsidR="002D5AFF" w:rsidRDefault="002D5AFF" w:rsidP="006B5E5F">
      <w:pPr>
        <w:spacing w:after="0" w:line="240" w:lineRule="auto"/>
        <w:rPr>
          <w:rFonts w:eastAsia="Times New Roman" w:cs="Arial"/>
          <w:b/>
          <w:color w:val="365F91"/>
          <w:szCs w:val="24"/>
          <w:lang w:eastAsia="es-VE"/>
        </w:rPr>
      </w:pPr>
    </w:p>
    <w:p w14:paraId="0CD7D257" w14:textId="77777777" w:rsidR="002D5AFF" w:rsidRDefault="002D5AFF" w:rsidP="006B5E5F">
      <w:pPr>
        <w:spacing w:after="0" w:line="240" w:lineRule="auto"/>
        <w:rPr>
          <w:rFonts w:eastAsia="Times New Roman" w:cs="Arial"/>
          <w:b/>
          <w:color w:val="365F91"/>
          <w:szCs w:val="24"/>
          <w:lang w:eastAsia="es-VE"/>
        </w:rPr>
      </w:pPr>
    </w:p>
    <w:p w14:paraId="4EAD17DD" w14:textId="77777777" w:rsidR="002D4F14" w:rsidRDefault="002D4F14" w:rsidP="006B5E5F">
      <w:pPr>
        <w:spacing w:after="0" w:line="240" w:lineRule="auto"/>
        <w:rPr>
          <w:rFonts w:eastAsia="Times New Roman" w:cs="Arial"/>
          <w:b/>
          <w:color w:val="365F91"/>
          <w:szCs w:val="24"/>
          <w:lang w:eastAsia="es-VE"/>
        </w:rPr>
      </w:pPr>
    </w:p>
    <w:p w14:paraId="61796554" w14:textId="77777777" w:rsidR="002D4F14" w:rsidRDefault="002D4F14" w:rsidP="006B5E5F">
      <w:pPr>
        <w:spacing w:after="0" w:line="240" w:lineRule="auto"/>
        <w:rPr>
          <w:rFonts w:eastAsia="Times New Roman" w:cs="Arial"/>
          <w:b/>
          <w:color w:val="365F91"/>
          <w:szCs w:val="24"/>
          <w:lang w:eastAsia="es-VE"/>
        </w:rPr>
      </w:pPr>
    </w:p>
    <w:p w14:paraId="093144E0" w14:textId="77777777" w:rsidR="002D4F14" w:rsidRDefault="002D4F14" w:rsidP="006B5E5F">
      <w:pPr>
        <w:spacing w:after="0" w:line="240" w:lineRule="auto"/>
        <w:rPr>
          <w:rFonts w:eastAsia="Times New Roman" w:cs="Arial"/>
          <w:b/>
          <w:color w:val="365F91"/>
          <w:szCs w:val="24"/>
          <w:lang w:eastAsia="es-VE"/>
        </w:rPr>
      </w:pPr>
    </w:p>
    <w:p w14:paraId="422BF46E" w14:textId="77777777" w:rsidR="002D4F14" w:rsidRDefault="002D4F14" w:rsidP="006B5E5F">
      <w:pPr>
        <w:spacing w:after="0" w:line="240" w:lineRule="auto"/>
        <w:rPr>
          <w:rFonts w:eastAsia="Times New Roman" w:cs="Arial"/>
          <w:b/>
          <w:color w:val="365F91"/>
          <w:szCs w:val="24"/>
          <w:lang w:eastAsia="es-VE"/>
        </w:rPr>
      </w:pPr>
    </w:p>
    <w:p w14:paraId="2B4CFC80" w14:textId="77777777" w:rsidR="002D4F14" w:rsidRDefault="002D4F14" w:rsidP="006B5E5F">
      <w:pPr>
        <w:spacing w:after="0" w:line="240" w:lineRule="auto"/>
        <w:rPr>
          <w:rFonts w:eastAsia="Times New Roman" w:cs="Arial"/>
          <w:b/>
          <w:color w:val="365F91"/>
          <w:szCs w:val="24"/>
          <w:lang w:eastAsia="es-VE"/>
        </w:rPr>
      </w:pPr>
    </w:p>
    <w:p w14:paraId="437F7A7D" w14:textId="77777777" w:rsidR="002D4F14" w:rsidRDefault="002D4F14" w:rsidP="006B5E5F">
      <w:pPr>
        <w:spacing w:after="0" w:line="240" w:lineRule="auto"/>
        <w:rPr>
          <w:rFonts w:eastAsia="Times New Roman" w:cs="Arial"/>
          <w:b/>
          <w:color w:val="365F91"/>
          <w:szCs w:val="24"/>
          <w:lang w:eastAsia="es-VE"/>
        </w:rPr>
      </w:pPr>
    </w:p>
    <w:p w14:paraId="0C8AEBE6" w14:textId="77777777" w:rsidR="002D4F14" w:rsidRDefault="002D4F14" w:rsidP="006B5E5F">
      <w:pPr>
        <w:spacing w:after="0" w:line="240" w:lineRule="auto"/>
        <w:rPr>
          <w:rFonts w:eastAsia="Times New Roman" w:cs="Arial"/>
          <w:b/>
          <w:color w:val="365F91"/>
          <w:szCs w:val="24"/>
          <w:lang w:eastAsia="es-VE"/>
        </w:rPr>
      </w:pPr>
    </w:p>
    <w:p w14:paraId="48888BE7" w14:textId="77777777" w:rsidR="002D4F14" w:rsidRDefault="002D4F14" w:rsidP="006B5E5F">
      <w:pPr>
        <w:spacing w:after="0" w:line="240" w:lineRule="auto"/>
        <w:rPr>
          <w:rFonts w:eastAsia="Times New Roman" w:cs="Arial"/>
          <w:b/>
          <w:color w:val="365F91"/>
          <w:szCs w:val="24"/>
          <w:lang w:eastAsia="es-VE"/>
        </w:rPr>
      </w:pPr>
    </w:p>
    <w:p w14:paraId="396C0358" w14:textId="77777777" w:rsidR="002D4F14" w:rsidRDefault="002D4F14" w:rsidP="006B5E5F">
      <w:pPr>
        <w:spacing w:after="0" w:line="240" w:lineRule="auto"/>
        <w:rPr>
          <w:rFonts w:eastAsia="Times New Roman" w:cs="Arial"/>
          <w:b/>
          <w:color w:val="365F91"/>
          <w:szCs w:val="24"/>
          <w:lang w:eastAsia="es-VE"/>
        </w:rPr>
      </w:pPr>
    </w:p>
    <w:p w14:paraId="7FC92C6B" w14:textId="77777777" w:rsidR="002D4F14" w:rsidRDefault="002D4F14" w:rsidP="006B5E5F">
      <w:pPr>
        <w:spacing w:after="0" w:line="240" w:lineRule="auto"/>
        <w:rPr>
          <w:rFonts w:eastAsia="Times New Roman" w:cs="Arial"/>
          <w:b/>
          <w:color w:val="365F91"/>
          <w:szCs w:val="24"/>
          <w:lang w:eastAsia="es-VE"/>
        </w:rPr>
      </w:pPr>
    </w:p>
    <w:p w14:paraId="63BA02D3" w14:textId="77777777" w:rsidR="002D4F14" w:rsidRDefault="002D4F14" w:rsidP="006B5E5F">
      <w:pPr>
        <w:spacing w:after="0" w:line="240" w:lineRule="auto"/>
        <w:rPr>
          <w:rFonts w:eastAsia="Times New Roman" w:cs="Arial"/>
          <w:b/>
          <w:color w:val="365F91"/>
          <w:szCs w:val="24"/>
          <w:lang w:eastAsia="es-VE"/>
        </w:rPr>
      </w:pPr>
    </w:p>
    <w:p w14:paraId="720B3F87" w14:textId="77777777" w:rsidR="002D4F14" w:rsidRDefault="002D4F14" w:rsidP="006B5E5F">
      <w:pPr>
        <w:spacing w:after="0" w:line="240" w:lineRule="auto"/>
        <w:rPr>
          <w:rFonts w:eastAsia="Times New Roman" w:cs="Arial"/>
          <w:b/>
          <w:color w:val="365F91"/>
          <w:szCs w:val="24"/>
          <w:lang w:eastAsia="es-VE"/>
        </w:rPr>
      </w:pPr>
    </w:p>
    <w:p w14:paraId="349106F2" w14:textId="77777777" w:rsidR="002D4F14" w:rsidRDefault="002D4F14" w:rsidP="006B5E5F">
      <w:pPr>
        <w:spacing w:after="0" w:line="240" w:lineRule="auto"/>
        <w:rPr>
          <w:rFonts w:eastAsia="Times New Roman" w:cs="Arial"/>
          <w:b/>
          <w:color w:val="365F91"/>
          <w:szCs w:val="24"/>
          <w:lang w:eastAsia="es-VE"/>
        </w:rPr>
      </w:pPr>
    </w:p>
    <w:p w14:paraId="3AC430C8" w14:textId="77777777" w:rsidR="002D4F14" w:rsidRDefault="002D4F14" w:rsidP="006B5E5F">
      <w:pPr>
        <w:spacing w:after="0" w:line="240" w:lineRule="auto"/>
        <w:rPr>
          <w:rFonts w:eastAsia="Times New Roman" w:cs="Arial"/>
          <w:b/>
          <w:color w:val="365F91"/>
          <w:szCs w:val="24"/>
          <w:lang w:eastAsia="es-VE"/>
        </w:rPr>
      </w:pPr>
    </w:p>
    <w:p w14:paraId="13902B58" w14:textId="77777777" w:rsidR="002D4F14" w:rsidRDefault="002D4F14" w:rsidP="006B5E5F">
      <w:pPr>
        <w:spacing w:after="0" w:line="240" w:lineRule="auto"/>
        <w:rPr>
          <w:rFonts w:eastAsia="Times New Roman" w:cs="Arial"/>
          <w:b/>
          <w:color w:val="365F91"/>
          <w:szCs w:val="24"/>
          <w:lang w:eastAsia="es-VE"/>
        </w:rPr>
      </w:pPr>
    </w:p>
    <w:p w14:paraId="1CDB9BC6" w14:textId="77777777" w:rsidR="00992E52" w:rsidRDefault="00992E52" w:rsidP="006B5E5F">
      <w:pPr>
        <w:spacing w:after="0" w:line="240" w:lineRule="auto"/>
        <w:rPr>
          <w:rFonts w:eastAsia="Times New Roman" w:cs="Arial"/>
          <w:b/>
          <w:color w:val="365F91"/>
          <w:szCs w:val="24"/>
          <w:lang w:eastAsia="es-VE"/>
        </w:rPr>
      </w:pPr>
    </w:p>
    <w:p w14:paraId="2FF3B560" w14:textId="77777777" w:rsidR="002D4F14" w:rsidRDefault="002D4F14" w:rsidP="006B5E5F">
      <w:pPr>
        <w:spacing w:after="0" w:line="240" w:lineRule="auto"/>
        <w:rPr>
          <w:rFonts w:eastAsia="Times New Roman" w:cs="Arial"/>
          <w:b/>
          <w:color w:val="365F91"/>
          <w:szCs w:val="24"/>
          <w:lang w:eastAsia="es-VE"/>
        </w:rPr>
      </w:pPr>
    </w:p>
    <w:p w14:paraId="3381F16D" w14:textId="77777777" w:rsidR="002D4F14" w:rsidRDefault="002D4F14" w:rsidP="006B5E5F">
      <w:pPr>
        <w:spacing w:after="0" w:line="240" w:lineRule="auto"/>
        <w:rPr>
          <w:rFonts w:eastAsia="Times New Roman" w:cs="Arial"/>
          <w:b/>
          <w:color w:val="365F91"/>
          <w:szCs w:val="24"/>
          <w:lang w:eastAsia="es-VE"/>
        </w:rPr>
      </w:pPr>
    </w:p>
    <w:p w14:paraId="1B17BC5D" w14:textId="77777777" w:rsidR="002D4F14" w:rsidRDefault="002D4F14" w:rsidP="006B5E5F">
      <w:pPr>
        <w:spacing w:after="0" w:line="240" w:lineRule="auto"/>
        <w:rPr>
          <w:rFonts w:eastAsia="Times New Roman" w:cs="Arial"/>
          <w:b/>
          <w:color w:val="365F91"/>
          <w:szCs w:val="24"/>
          <w:lang w:eastAsia="es-VE"/>
        </w:rPr>
      </w:pPr>
    </w:p>
    <w:p w14:paraId="78A2067C" w14:textId="77777777" w:rsidR="00AE40D6" w:rsidRDefault="00AE40D6" w:rsidP="006B5E5F">
      <w:pPr>
        <w:spacing w:after="0" w:line="240" w:lineRule="auto"/>
        <w:rPr>
          <w:rFonts w:eastAsia="Times New Roman" w:cs="Arial"/>
          <w:b/>
          <w:color w:val="365F91"/>
          <w:szCs w:val="24"/>
          <w:lang w:eastAsia="es-VE"/>
        </w:rPr>
      </w:pPr>
    </w:p>
    <w:p w14:paraId="7ADFC6EB" w14:textId="77777777" w:rsidR="00AE40D6" w:rsidRDefault="00AE40D6" w:rsidP="006B5E5F">
      <w:pPr>
        <w:spacing w:after="0" w:line="240" w:lineRule="auto"/>
        <w:rPr>
          <w:rFonts w:eastAsia="Times New Roman" w:cs="Arial"/>
          <w:b/>
          <w:color w:val="365F91"/>
          <w:szCs w:val="24"/>
          <w:lang w:eastAsia="es-VE"/>
        </w:rPr>
      </w:pPr>
    </w:p>
    <w:p w14:paraId="75DF1995" w14:textId="77777777" w:rsidR="00AE40D6" w:rsidRDefault="00AE40D6" w:rsidP="006B5E5F">
      <w:pPr>
        <w:spacing w:after="0" w:line="240" w:lineRule="auto"/>
        <w:rPr>
          <w:rFonts w:eastAsia="Times New Roman" w:cs="Arial"/>
          <w:b/>
          <w:color w:val="365F91"/>
          <w:szCs w:val="24"/>
          <w:lang w:eastAsia="es-VE"/>
        </w:rPr>
      </w:pPr>
    </w:p>
    <w:p w14:paraId="0AE55ED8" w14:textId="77777777" w:rsidR="00AE40D6" w:rsidRDefault="00AE40D6" w:rsidP="006B5E5F">
      <w:pPr>
        <w:spacing w:after="0" w:line="240" w:lineRule="auto"/>
        <w:rPr>
          <w:rFonts w:eastAsia="Times New Roman" w:cs="Arial"/>
          <w:b/>
          <w:color w:val="365F91"/>
          <w:szCs w:val="24"/>
          <w:lang w:eastAsia="es-VE"/>
        </w:rPr>
      </w:pPr>
    </w:p>
    <w:p w14:paraId="1C7445BC" w14:textId="77777777" w:rsidR="00AE40D6" w:rsidRDefault="00AE40D6" w:rsidP="006B5E5F">
      <w:pPr>
        <w:spacing w:after="0" w:line="240" w:lineRule="auto"/>
        <w:rPr>
          <w:rFonts w:eastAsia="Times New Roman" w:cs="Arial"/>
          <w:b/>
          <w:color w:val="365F91"/>
          <w:szCs w:val="24"/>
          <w:lang w:eastAsia="es-VE"/>
        </w:rPr>
      </w:pPr>
    </w:p>
    <w:p w14:paraId="33A3F8CB" w14:textId="77777777" w:rsidR="00AE40D6" w:rsidRDefault="00AE40D6" w:rsidP="006B5E5F">
      <w:pPr>
        <w:spacing w:after="0" w:line="240" w:lineRule="auto"/>
        <w:rPr>
          <w:rFonts w:eastAsia="Times New Roman" w:cs="Arial"/>
          <w:b/>
          <w:color w:val="365F91"/>
          <w:szCs w:val="24"/>
          <w:lang w:eastAsia="es-VE"/>
        </w:rPr>
      </w:pPr>
    </w:p>
    <w:p w14:paraId="348C3FC4" w14:textId="77777777" w:rsidR="00AE40D6" w:rsidRDefault="00AE40D6" w:rsidP="006B5E5F">
      <w:pPr>
        <w:spacing w:after="0" w:line="240" w:lineRule="auto"/>
        <w:rPr>
          <w:rFonts w:eastAsia="Times New Roman" w:cs="Arial"/>
          <w:b/>
          <w:color w:val="365F91"/>
          <w:szCs w:val="24"/>
          <w:lang w:eastAsia="es-VE"/>
        </w:rPr>
      </w:pPr>
    </w:p>
    <w:p w14:paraId="037708A4" w14:textId="77777777" w:rsidR="00AE40D6" w:rsidRDefault="00AE40D6" w:rsidP="006B5E5F">
      <w:pPr>
        <w:spacing w:after="0" w:line="240" w:lineRule="auto"/>
        <w:rPr>
          <w:rFonts w:eastAsia="Times New Roman" w:cs="Arial"/>
          <w:b/>
          <w:color w:val="365F91"/>
          <w:szCs w:val="24"/>
          <w:lang w:eastAsia="es-VE"/>
        </w:rPr>
      </w:pPr>
    </w:p>
    <w:p w14:paraId="0893252B" w14:textId="77777777" w:rsidR="00992E52" w:rsidRDefault="00992E52" w:rsidP="00C11E7C">
      <w:pPr>
        <w:pStyle w:val="Ttulo1"/>
        <w:rPr>
          <w:lang w:val="es-VE"/>
        </w:rPr>
      </w:pPr>
      <w:bookmarkStart w:id="0" w:name="_Toc388088226"/>
      <w:r>
        <w:rPr>
          <w:lang w:val="es-VE"/>
        </w:rP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1154"/>
        <w:gridCol w:w="1721"/>
        <w:gridCol w:w="1798"/>
        <w:gridCol w:w="2830"/>
      </w:tblGrid>
      <w:tr w:rsidR="00091E0B" w14:paraId="3C00EC3A" w14:textId="77777777" w:rsidTr="00992E52">
        <w:tc>
          <w:tcPr>
            <w:tcW w:w="1085" w:type="dxa"/>
            <w:shd w:val="clear" w:color="auto" w:fill="D9D9D9"/>
          </w:tcPr>
          <w:p w14:paraId="10058ED5"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14:paraId="40453B4C"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14:paraId="3B00BC1C"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14:paraId="263D4E6C"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14:paraId="18F64D51"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091E0B" w14:paraId="06A1A75D" w14:textId="77777777" w:rsidTr="00992E52">
        <w:tc>
          <w:tcPr>
            <w:tcW w:w="1085" w:type="dxa"/>
          </w:tcPr>
          <w:p w14:paraId="0A7331B5" w14:textId="77777777" w:rsidR="00992E52" w:rsidRPr="00FC2034" w:rsidRDefault="000F78EF"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11/10/2026</w:t>
            </w:r>
          </w:p>
        </w:tc>
        <w:tc>
          <w:tcPr>
            <w:tcW w:w="1183" w:type="dxa"/>
          </w:tcPr>
          <w:p w14:paraId="0046AEEB"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1.0</w:t>
            </w:r>
          </w:p>
        </w:tc>
        <w:tc>
          <w:tcPr>
            <w:tcW w:w="1843" w:type="dxa"/>
          </w:tcPr>
          <w:p w14:paraId="32B12FC2" w14:textId="77777777" w:rsidR="00992E52" w:rsidRPr="00FC2034" w:rsidRDefault="00A43B85" w:rsidP="00105A8B">
            <w:pPr>
              <w:spacing w:after="0" w:line="240" w:lineRule="auto"/>
              <w:rPr>
                <w:rFonts w:eastAsia="Times New Roman" w:cs="Arial"/>
                <w:b/>
                <w:color w:val="000000"/>
                <w:sz w:val="20"/>
                <w:szCs w:val="20"/>
                <w:lang w:eastAsia="es-VE"/>
              </w:rPr>
            </w:pPr>
            <w:r>
              <w:rPr>
                <w:rFonts w:eastAsia="Times New Roman" w:cs="Arial"/>
                <w:b/>
                <w:color w:val="000000"/>
                <w:sz w:val="20"/>
                <w:szCs w:val="20"/>
                <w:lang w:eastAsia="es-VE"/>
              </w:rPr>
              <w:t>Sindi Acabal</w:t>
            </w:r>
          </w:p>
        </w:tc>
        <w:tc>
          <w:tcPr>
            <w:tcW w:w="1843" w:type="dxa"/>
          </w:tcPr>
          <w:p w14:paraId="5281FCC5"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Soltec</w:t>
            </w:r>
          </w:p>
        </w:tc>
        <w:tc>
          <w:tcPr>
            <w:tcW w:w="2992" w:type="dxa"/>
          </w:tcPr>
          <w:p w14:paraId="5FCAEAE1"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Se inician pruebas del CU01 Registro de Solicitud según el último versionamiento del código a la fecha actual</w:t>
            </w:r>
          </w:p>
        </w:tc>
      </w:tr>
      <w:tr w:rsidR="00091E0B" w14:paraId="537565B1" w14:textId="77777777" w:rsidTr="00992E52">
        <w:tc>
          <w:tcPr>
            <w:tcW w:w="1085" w:type="dxa"/>
          </w:tcPr>
          <w:p w14:paraId="029E444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0CAEE33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2C4F730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7EFC86E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38D160A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6408B9BD" w14:textId="77777777" w:rsidTr="00992E52">
        <w:tc>
          <w:tcPr>
            <w:tcW w:w="1085" w:type="dxa"/>
          </w:tcPr>
          <w:p w14:paraId="59CB29A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6209597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1BB9D86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43AF239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30F5E2C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3D14584E" w14:textId="77777777" w:rsidTr="00992E52">
        <w:tc>
          <w:tcPr>
            <w:tcW w:w="1085" w:type="dxa"/>
          </w:tcPr>
          <w:p w14:paraId="3DCA674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18E8933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2D6473F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01C142B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6E292F9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508C70A4" w14:textId="77777777" w:rsidR="002D5AFF" w:rsidRDefault="00712550" w:rsidP="00C11E7C">
      <w:pPr>
        <w:pStyle w:val="Ttulo1"/>
      </w:pPr>
      <w:bookmarkStart w:id="1" w:name="_Toc388088227"/>
      <w:r>
        <w:t>Información 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9"/>
        <w:gridCol w:w="5501"/>
      </w:tblGrid>
      <w:tr w:rsidR="002D5AFF" w:rsidRPr="003403DB" w14:paraId="11F49F09" w14:textId="77777777" w:rsidTr="00992E52">
        <w:tc>
          <w:tcPr>
            <w:tcW w:w="3261" w:type="dxa"/>
            <w:shd w:val="clear" w:color="auto" w:fill="auto"/>
          </w:tcPr>
          <w:p w14:paraId="36CA2848" w14:textId="77777777" w:rsidR="002D5AFF" w:rsidRPr="003403DB" w:rsidRDefault="002D5AFF" w:rsidP="003403DB">
            <w:pPr>
              <w:spacing w:after="0" w:line="240" w:lineRule="auto"/>
              <w:rPr>
                <w:rFonts w:eastAsia="Times New Roman" w:cs="Arial"/>
                <w:color w:val="000000"/>
                <w:szCs w:val="24"/>
                <w:lang w:eastAsia="es-VE"/>
              </w:rPr>
            </w:pPr>
            <w:r>
              <w:rPr>
                <w:rFonts w:eastAsia="Times New Roman" w:cs="Arial"/>
                <w:color w:val="000000"/>
                <w:szCs w:val="24"/>
                <w:lang w:eastAsia="es-VE"/>
              </w:rPr>
              <w:t>Empresa / Organización</w:t>
            </w:r>
          </w:p>
        </w:tc>
        <w:tc>
          <w:tcPr>
            <w:tcW w:w="5609" w:type="dxa"/>
            <w:shd w:val="clear" w:color="auto" w:fill="auto"/>
          </w:tcPr>
          <w:p w14:paraId="047830CB"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5AFF" w:rsidRPr="003403DB" w14:paraId="2FB9AA80" w14:textId="77777777" w:rsidTr="00992E52">
        <w:tc>
          <w:tcPr>
            <w:tcW w:w="3261" w:type="dxa"/>
            <w:shd w:val="clear" w:color="auto" w:fill="auto"/>
          </w:tcPr>
          <w:p w14:paraId="7085D417" w14:textId="77777777"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shd w:val="clear" w:color="auto" w:fill="auto"/>
          </w:tcPr>
          <w:p w14:paraId="59265C8E"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4F14" w:rsidRPr="003403DB" w14:paraId="67CAB567" w14:textId="77777777" w:rsidTr="00992E52">
        <w:tc>
          <w:tcPr>
            <w:tcW w:w="3261" w:type="dxa"/>
            <w:shd w:val="clear" w:color="auto" w:fill="auto"/>
          </w:tcPr>
          <w:p w14:paraId="00CEAE18"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shd w:val="clear" w:color="auto" w:fill="auto"/>
          </w:tcPr>
          <w:p w14:paraId="13F98E09" w14:textId="77777777" w:rsidR="002D4F14"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11/10/2026</w:t>
            </w:r>
          </w:p>
        </w:tc>
      </w:tr>
      <w:tr w:rsidR="002D4F14" w:rsidRPr="003403DB" w14:paraId="182891F9" w14:textId="77777777" w:rsidTr="00992E52">
        <w:tc>
          <w:tcPr>
            <w:tcW w:w="3261" w:type="dxa"/>
            <w:shd w:val="clear" w:color="auto" w:fill="auto"/>
          </w:tcPr>
          <w:p w14:paraId="669E165B"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shd w:val="clear" w:color="auto" w:fill="auto"/>
          </w:tcPr>
          <w:p w14:paraId="59CC92CC"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Ramirez</w:t>
            </w:r>
          </w:p>
        </w:tc>
      </w:tr>
      <w:tr w:rsidR="00B94149" w:rsidRPr="003403DB" w14:paraId="57E38D2E" w14:textId="77777777" w:rsidTr="00992E52">
        <w:tc>
          <w:tcPr>
            <w:tcW w:w="3261" w:type="dxa"/>
            <w:shd w:val="clear" w:color="auto" w:fill="auto"/>
          </w:tcPr>
          <w:p w14:paraId="6774CC94"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shd w:val="clear" w:color="auto" w:fill="auto"/>
          </w:tcPr>
          <w:p w14:paraId="06D942C7" w14:textId="77777777" w:rsidR="00B94149"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Ramires</w:t>
            </w:r>
          </w:p>
        </w:tc>
      </w:tr>
      <w:tr w:rsidR="002D4F14" w:rsidRPr="003403DB" w14:paraId="232BB6BF" w14:textId="77777777" w:rsidTr="00992E52">
        <w:tc>
          <w:tcPr>
            <w:tcW w:w="3261" w:type="dxa"/>
            <w:shd w:val="clear" w:color="auto" w:fill="auto"/>
          </w:tcPr>
          <w:p w14:paraId="4FAC0317" w14:textId="77777777" w:rsidR="002D4F14" w:rsidRDefault="00CF621A"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shd w:val="clear" w:color="auto" w:fill="auto"/>
          </w:tcPr>
          <w:p w14:paraId="14FF59FB"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Luz Gil</w:t>
            </w:r>
          </w:p>
        </w:tc>
      </w:tr>
      <w:tr w:rsidR="00992E52" w:rsidRPr="003403DB" w14:paraId="05B5EE23" w14:textId="77777777" w:rsidTr="00992E52">
        <w:tc>
          <w:tcPr>
            <w:tcW w:w="3261" w:type="dxa"/>
            <w:shd w:val="clear" w:color="auto" w:fill="auto"/>
          </w:tcPr>
          <w:p w14:paraId="5F0E7894" w14:textId="77777777" w:rsidR="00992E52" w:rsidRDefault="00CF621A" w:rsidP="002D4F14">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pruebas de software</w:t>
            </w:r>
          </w:p>
        </w:tc>
        <w:tc>
          <w:tcPr>
            <w:tcW w:w="5609" w:type="dxa"/>
            <w:shd w:val="clear" w:color="auto" w:fill="auto"/>
          </w:tcPr>
          <w:p w14:paraId="4934B2A3" w14:textId="77777777" w:rsidR="00992E52"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Sindi Acabal</w:t>
            </w:r>
          </w:p>
        </w:tc>
      </w:tr>
    </w:tbl>
    <w:p w14:paraId="2F7D5CCE" w14:textId="77777777" w:rsidR="00C11E7C" w:rsidRDefault="00C11E7C" w:rsidP="00C11E7C"/>
    <w:p w14:paraId="775E0521" w14:textId="77777777" w:rsidR="00E24BC7" w:rsidRPr="00E24BC7" w:rsidRDefault="00992E52" w:rsidP="00E24BC7">
      <w:pPr>
        <w:pStyle w:val="Ttulo1"/>
        <w:rPr>
          <w:lang w:val="es-VE"/>
        </w:rPr>
      </w:pPr>
      <w:bookmarkStart w:id="2" w:name="_Toc388088228"/>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4AC5BD93" w14:textId="77777777" w:rsidTr="00992E52">
        <w:tc>
          <w:tcPr>
            <w:tcW w:w="1985" w:type="dxa"/>
            <w:shd w:val="clear" w:color="auto" w:fill="D9D9D9"/>
          </w:tcPr>
          <w:p w14:paraId="6CF7A8F7"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7419EDCF"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21C51590" w14:textId="77777777" w:rsidR="00992E52" w:rsidRDefault="00CF621A"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20D8F66D"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3E728785"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14:paraId="12B14DD6" w14:textId="77777777" w:rsidTr="00992E52">
        <w:tc>
          <w:tcPr>
            <w:tcW w:w="1985" w:type="dxa"/>
          </w:tcPr>
          <w:p w14:paraId="1F069C74" w14:textId="77777777" w:rsidR="00992E52"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Edy Ramirez</w:t>
            </w:r>
          </w:p>
          <w:p w14:paraId="5BACBEC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0D1F60FD"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w:t>
            </w:r>
          </w:p>
        </w:tc>
        <w:tc>
          <w:tcPr>
            <w:tcW w:w="1985" w:type="dxa"/>
          </w:tcPr>
          <w:p w14:paraId="07D88016"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Catedratico</w:t>
            </w:r>
          </w:p>
        </w:tc>
        <w:tc>
          <w:tcPr>
            <w:tcW w:w="850" w:type="dxa"/>
          </w:tcPr>
          <w:p w14:paraId="17B68BFC" w14:textId="77777777" w:rsidR="00992E52" w:rsidRPr="00FC2034" w:rsidRDefault="007C1684"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11/10/2026</w:t>
            </w:r>
          </w:p>
        </w:tc>
        <w:tc>
          <w:tcPr>
            <w:tcW w:w="2410" w:type="dxa"/>
          </w:tcPr>
          <w:p w14:paraId="5124FAA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4E7435AA" w14:textId="77777777" w:rsidTr="00992E52">
        <w:tc>
          <w:tcPr>
            <w:tcW w:w="1985" w:type="dxa"/>
          </w:tcPr>
          <w:p w14:paraId="3703CACF" w14:textId="77777777" w:rsidR="00992E52" w:rsidRDefault="00992E52" w:rsidP="00CB6EF1">
            <w:pPr>
              <w:spacing w:after="0" w:line="240" w:lineRule="auto"/>
              <w:jc w:val="center"/>
              <w:rPr>
                <w:rFonts w:eastAsia="Times New Roman" w:cs="Arial"/>
                <w:b/>
                <w:color w:val="000000"/>
                <w:sz w:val="20"/>
                <w:szCs w:val="20"/>
                <w:lang w:eastAsia="es-VE"/>
              </w:rPr>
            </w:pPr>
          </w:p>
          <w:p w14:paraId="2788264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2D31BC7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681854C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0878786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10B0172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0D928794" w14:textId="77777777" w:rsidTr="00992E52">
        <w:tc>
          <w:tcPr>
            <w:tcW w:w="1985" w:type="dxa"/>
          </w:tcPr>
          <w:p w14:paraId="5B3B8B14" w14:textId="77777777" w:rsidR="00992E52" w:rsidRDefault="00992E52" w:rsidP="00CB6EF1">
            <w:pPr>
              <w:spacing w:after="0" w:line="240" w:lineRule="auto"/>
              <w:jc w:val="center"/>
              <w:rPr>
                <w:rFonts w:eastAsia="Times New Roman" w:cs="Arial"/>
                <w:b/>
                <w:color w:val="000000"/>
                <w:sz w:val="20"/>
                <w:szCs w:val="20"/>
                <w:lang w:eastAsia="es-VE"/>
              </w:rPr>
            </w:pPr>
          </w:p>
          <w:p w14:paraId="165373A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1A89A5E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2DADE0D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029756C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02E7B18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238FDCCC" w14:textId="77777777" w:rsidTr="00992E52">
        <w:tc>
          <w:tcPr>
            <w:tcW w:w="1985" w:type="dxa"/>
          </w:tcPr>
          <w:p w14:paraId="4967E2B8" w14:textId="77777777" w:rsidR="00992E52" w:rsidRDefault="00992E52" w:rsidP="00CB6EF1">
            <w:pPr>
              <w:spacing w:after="0" w:line="240" w:lineRule="auto"/>
              <w:jc w:val="center"/>
              <w:rPr>
                <w:rFonts w:eastAsia="Times New Roman" w:cs="Arial"/>
                <w:b/>
                <w:color w:val="000000"/>
                <w:sz w:val="20"/>
                <w:szCs w:val="20"/>
                <w:lang w:eastAsia="es-VE"/>
              </w:rPr>
            </w:pPr>
          </w:p>
          <w:p w14:paraId="31719AA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6E460EC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10B268B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276764A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448E564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61164823" w14:textId="77777777" w:rsidR="00E24BC7" w:rsidRDefault="00E24BC7" w:rsidP="000B64A1">
      <w:pPr>
        <w:spacing w:after="0"/>
      </w:pPr>
    </w:p>
    <w:p w14:paraId="2EDA523D" w14:textId="77777777" w:rsidR="00B31CA8" w:rsidRDefault="00B31CA8" w:rsidP="000B64A1">
      <w:pPr>
        <w:spacing w:after="0"/>
      </w:pPr>
    </w:p>
    <w:p w14:paraId="0891BABE" w14:textId="77777777" w:rsidR="00B31CA8" w:rsidRDefault="00B31CA8" w:rsidP="000B64A1">
      <w:pPr>
        <w:spacing w:after="0"/>
      </w:pPr>
    </w:p>
    <w:p w14:paraId="59B5B090" w14:textId="77777777" w:rsidR="00AD1BEE" w:rsidRDefault="00AD1BEE" w:rsidP="000B64A1">
      <w:pPr>
        <w:spacing w:after="0"/>
      </w:pPr>
    </w:p>
    <w:p w14:paraId="2A435E3A" w14:textId="77777777" w:rsidR="00B31CA8" w:rsidRDefault="00B31CA8" w:rsidP="000B64A1">
      <w:pPr>
        <w:spacing w:after="0"/>
      </w:pPr>
    </w:p>
    <w:p w14:paraId="7582AFB5" w14:textId="77777777" w:rsidR="00B31CA8" w:rsidRDefault="00B31CA8" w:rsidP="000B64A1">
      <w:pPr>
        <w:spacing w:after="0"/>
      </w:pPr>
    </w:p>
    <w:p w14:paraId="319BAE63" w14:textId="77777777" w:rsidR="00B97EF4" w:rsidRDefault="00CF621A" w:rsidP="00AD1BEE">
      <w:pPr>
        <w:pStyle w:val="Ttulo1"/>
        <w:rPr>
          <w:rFonts w:ascii="Calibri" w:hAnsi="Calibri"/>
          <w:color w:val="222222"/>
          <w:sz w:val="22"/>
          <w:lang w:eastAsia="es-VE"/>
        </w:rPr>
      </w:pPr>
      <w:bookmarkStart w:id="3" w:name="_Toc388088229"/>
      <w:r>
        <w:t>Resumen ejecutivo</w:t>
      </w:r>
      <w:bookmarkEnd w:id="3"/>
      <w:r>
        <w:rPr>
          <w:rFonts w:ascii="Calibri" w:hAnsi="Calibri"/>
          <w:color w:val="222222"/>
          <w:sz w:val="22"/>
          <w:lang w:eastAsia="es-VE"/>
        </w:rPr>
        <w:t> </w:t>
      </w:r>
    </w:p>
    <w:p w14:paraId="3C7DDAB7" w14:textId="77777777" w:rsidR="00304BD5" w:rsidRDefault="003E0237" w:rsidP="00A43B85">
      <w:pPr>
        <w:shd w:val="clear" w:color="auto" w:fill="FFFFFF"/>
        <w:spacing w:after="0" w:line="240" w:lineRule="auto"/>
        <w:jc w:val="both"/>
        <w:rPr>
          <w:rFonts w:eastAsia="Times New Roman" w:cs="Arial"/>
          <w:color w:val="00B050"/>
          <w:szCs w:val="24"/>
          <w:lang w:eastAsia="es-VE"/>
        </w:rPr>
      </w:pPr>
      <w:r>
        <w:t>Este es un plan de pruebas detallado del caso de uso CU01 Registro de Solicitud de SolTec Servicios Tecnológicos, S.A. Su propósito es verificar que el Usuario Externo (cliente) pueda registrar una queja, reclamo, denuncia o sugerencia desde su Dashboard, que el sistema valide los datos de entrada y la evidencia adjunta, y que al registrar la solicitud genere el número de boleta y muestre la confirmación. Cubre únicamente el CU01, sobre la última versión del código, ejecutada en el ambiente local.</w:t>
      </w:r>
    </w:p>
    <w:p w14:paraId="433C74A6" w14:textId="77777777" w:rsidR="00B97EF4" w:rsidRPr="00B97EF4" w:rsidRDefault="00B97EF4" w:rsidP="00B97EF4">
      <w:pPr>
        <w:shd w:val="clear" w:color="auto" w:fill="FFFFFF"/>
        <w:spacing w:after="0" w:line="240" w:lineRule="auto"/>
        <w:rPr>
          <w:rFonts w:ascii="Calibri" w:eastAsia="Times New Roman" w:hAnsi="Calibri"/>
          <w:color w:val="222222"/>
          <w:sz w:val="22"/>
          <w:lang w:eastAsia="es-VE"/>
        </w:rPr>
      </w:pPr>
    </w:p>
    <w:p w14:paraId="0153D9CD" w14:textId="77777777" w:rsidR="00B97EF4" w:rsidRPr="00B97EF4" w:rsidRDefault="00B97EF4" w:rsidP="00AD1BEE">
      <w:pPr>
        <w:pStyle w:val="Ttulo1"/>
      </w:pPr>
      <w:bookmarkStart w:id="4" w:name="_Toc388088230"/>
      <w:r>
        <w:t>Alcance de las pruebas</w:t>
      </w:r>
      <w:bookmarkEnd w:id="4"/>
    </w:p>
    <w:p w14:paraId="08D74A9E" w14:textId="77777777" w:rsidR="00B97EF4" w:rsidRDefault="00B97EF4" w:rsidP="00B97EF4">
      <w:pPr>
        <w:shd w:val="clear" w:color="auto" w:fill="FFFFFF"/>
        <w:spacing w:after="0" w:line="240" w:lineRule="auto"/>
        <w:rPr>
          <w:rFonts w:ascii="Calibri" w:eastAsia="Times New Roman" w:hAnsi="Calibri"/>
          <w:color w:val="222222"/>
          <w:sz w:val="22"/>
          <w:lang w:eastAsia="es-VE"/>
        </w:rPr>
      </w:pPr>
    </w:p>
    <w:p w14:paraId="46564B44" w14:textId="77777777" w:rsidR="00B97EF4" w:rsidRPr="00B97EF4" w:rsidRDefault="00CF621A" w:rsidP="00B97EF4">
      <w:pPr>
        <w:pStyle w:val="Ttulo2"/>
        <w:spacing w:before="0" w:beforeAutospacing="0" w:after="0" w:afterAutospacing="0"/>
        <w:rPr>
          <w:rFonts w:ascii="Calibri" w:hAnsi="Calibri"/>
          <w:sz w:val="22"/>
          <w:szCs w:val="22"/>
          <w:lang w:val="es-VE"/>
        </w:rPr>
      </w:pPr>
      <w:bookmarkStart w:id="5" w:name="_Toc388088231"/>
      <w:r>
        <w:t>Elementos de pruebas</w:t>
      </w:r>
      <w:bookmarkEnd w:id="5"/>
    </w:p>
    <w:p w14:paraId="77925A10" w14:textId="77777777" w:rsidR="003E0237" w:rsidRPr="003E0237" w:rsidRDefault="003E0237" w:rsidP="003E0237">
      <w:pPr>
        <w:pStyle w:val="NormalWeb"/>
        <w:rPr>
          <w:rFonts w:ascii="Arial" w:hAnsi="Arial" w:cs="Arial"/>
          <w:lang w:val="es-MX" w:eastAsia="es-MX"/>
        </w:rPr>
      </w:pPr>
      <w:r>
        <w:rPr>
          <w:rStyle w:val="Textoennegrita"/>
          <w:rFonts w:ascii="Arial" w:hAnsi="Arial" w:cs="Arial"/>
        </w:rPr>
        <w:t>Módulo: Registro de Solicitud (Dashboard del Cliente)</w:t>
      </w:r>
    </w:p>
    <w:p w14:paraId="4495FE9D"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Formulario “Nueva solicitud”: http://localhost:4200/cliente</w:t>
      </w:r>
    </w:p>
    <w:p w14:paraId="4955AEF7"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Validación de los datos de entrada y de la evidencia adjunta</w:t>
      </w:r>
    </w:p>
    <w:p w14:paraId="77262314"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Confirmación del registro y número de boleta</w:t>
      </w:r>
    </w:p>
    <w:p w14:paraId="0D1C9EF2" w14:textId="77777777" w:rsidR="00B97EF4" w:rsidRPr="00B97EF4" w:rsidRDefault="00B97EF4" w:rsidP="00AD1BEE">
      <w:pPr>
        <w:pStyle w:val="Ttulo2"/>
        <w:rPr>
          <w:rFonts w:ascii="Calibri" w:hAnsi="Calibri"/>
          <w:color w:val="00B050"/>
          <w:sz w:val="22"/>
          <w:lang w:eastAsia="es-VE"/>
        </w:rPr>
      </w:pPr>
      <w:bookmarkStart w:id="6" w:name="_Toc388088232"/>
      <w:r>
        <w:t xml:space="preserve">Nuevas funcionalidades a </w:t>
      </w:r>
      <w:r>
        <w:rPr>
          <w:lang w:val="es-VE"/>
        </w:rPr>
        <w:t>p</w:t>
      </w:r>
      <w:r>
        <w:t>robar</w:t>
      </w:r>
      <w:bookmarkEnd w:id="6"/>
      <w:r>
        <w:rPr>
          <w:rFonts w:cs="Arial"/>
          <w:color w:val="222222"/>
          <w:sz w:val="19"/>
          <w:szCs w:val="19"/>
          <w:lang w:eastAsia="es-VE"/>
        </w:rPr>
        <w:t> </w:t>
      </w:r>
    </w:p>
    <w:p w14:paraId="1E0A53F4" w14:textId="77777777" w:rsidR="004638BF" w:rsidRPr="004638BF" w:rsidRDefault="004638BF" w:rsidP="004638BF">
      <w:p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Desde el punto de vista del usuario, se probará que pueda:</w:t>
      </w:r>
    </w:p>
    <w:p w14:paraId="0D43674C"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Abrir el formulario “Nueva solicitud” desde el menú lateral de su Dashboard.</w:t>
      </w:r>
    </w:p>
    <w:p w14:paraId="6DDE962A"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Seleccionar el tipo de solicitud y ver los campos que corresponden a cada tipo.</w:t>
      </w:r>
    </w:p>
    <w:p w14:paraId="0F33B502"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Registrar una queja, reclamo o denuncia indicando el servicio recibido, el asunto, la descripción y, de forma opcional, una evidencia.</w:t>
      </w:r>
    </w:p>
    <w:p w14:paraId="4DB3C8FF"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Registrar una sugerencia indicando solo el asunto y la descripción.</w:t>
      </w:r>
    </w:p>
    <w:p w14:paraId="0532AC1E"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Recibir mensajes claros cuando falta un dato, cuando el asunto tiene símbolos especiales o cuando el archivo no es válido.</w:t>
      </w:r>
    </w:p>
    <w:p w14:paraId="0401A756"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Recibir el número de boleta, el estado y la fecha límite de resolución de su solicitud.</w:t>
      </w:r>
    </w:p>
    <w:p w14:paraId="4E7D36B4"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Cancelar el registro o ir a “Mis solicitudes” después de registrar.</w:t>
      </w:r>
    </w:p>
    <w:p w14:paraId="34A87487" w14:textId="77777777" w:rsidR="00304BD5" w:rsidRDefault="00304BD5" w:rsidP="00B97EF4">
      <w:pPr>
        <w:shd w:val="clear" w:color="auto" w:fill="FFFFFF"/>
        <w:spacing w:after="0" w:line="240" w:lineRule="auto"/>
        <w:rPr>
          <w:rFonts w:eastAsia="Times New Roman"/>
          <w:b/>
          <w:bCs/>
          <w:color w:val="365F91"/>
          <w:szCs w:val="36"/>
          <w:lang w:eastAsia="x-none"/>
        </w:rPr>
      </w:pPr>
    </w:p>
    <w:p w14:paraId="3D8B306A" w14:textId="77777777" w:rsidR="00304BD5" w:rsidRDefault="00304BD5" w:rsidP="00B97EF4">
      <w:pPr>
        <w:shd w:val="clear" w:color="auto" w:fill="FFFFFF"/>
        <w:spacing w:after="0" w:line="240" w:lineRule="auto"/>
        <w:rPr>
          <w:rFonts w:eastAsia="Times New Roman"/>
          <w:b/>
          <w:bCs/>
          <w:color w:val="365F91"/>
          <w:szCs w:val="36"/>
          <w:lang w:eastAsia="x-none"/>
        </w:rPr>
      </w:pPr>
    </w:p>
    <w:p w14:paraId="1FCD3664" w14:textId="77777777" w:rsidR="00304BD5" w:rsidRDefault="00304BD5" w:rsidP="00B97EF4">
      <w:pPr>
        <w:shd w:val="clear" w:color="auto" w:fill="FFFFFF"/>
        <w:spacing w:after="0" w:line="240" w:lineRule="auto"/>
        <w:rPr>
          <w:rFonts w:eastAsia="Times New Roman"/>
          <w:b/>
          <w:bCs/>
          <w:color w:val="365F91"/>
          <w:szCs w:val="36"/>
          <w:lang w:eastAsia="x-none"/>
        </w:rPr>
      </w:pPr>
    </w:p>
    <w:p w14:paraId="1EAC52AD" w14:textId="77777777" w:rsidR="00DB1B12" w:rsidRDefault="00DB1B12" w:rsidP="00DB1B12">
      <w:pPr>
        <w:jc w:val="both"/>
        <w:rPr>
          <w:rFonts w:cs="Arial"/>
          <w:sz w:val="22"/>
          <w:szCs w:val="24"/>
          <w:lang w:val="es-MX" w:eastAsia="es-ES"/>
        </w:rPr>
      </w:pPr>
      <w:r>
        <w:rPr>
          <w:rFonts w:cs="Arial"/>
          <w:sz w:val="22"/>
        </w:rPr>
        <w:t>Cada conjunto de casos de prueba para cada caso de uso deberá contemplar:</w:t>
      </w:r>
    </w:p>
    <w:p w14:paraId="53EC811A" w14:textId="77777777" w:rsidR="00DB1B12" w:rsidRDefault="00DB1B12" w:rsidP="00DB1B12">
      <w:pPr>
        <w:ind w:left="360"/>
        <w:jc w:val="both"/>
        <w:rPr>
          <w:rFonts w:cs="Arial"/>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5"/>
        <w:gridCol w:w="4025"/>
      </w:tblGrid>
      <w:tr w:rsidR="00DB1B12" w:rsidRPr="00DB1B12" w14:paraId="1DE464DD"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shd w:val="clear" w:color="auto" w:fill="D9D9D9"/>
            <w:hideMark/>
          </w:tcPr>
          <w:p w14:paraId="33219C83" w14:textId="77777777" w:rsidR="00DB1B12" w:rsidRDefault="00DB1B12">
            <w:pPr>
              <w:jc w:val="center"/>
              <w:rPr>
                <w:rFonts w:cs="Arial"/>
                <w:b/>
                <w:bCs/>
                <w:sz w:val="20"/>
              </w:rPr>
            </w:pPr>
            <w:r>
              <w:rPr>
                <w:rFonts w:cs="Arial"/>
                <w:b/>
                <w:bCs/>
                <w:sz w:val="20"/>
              </w:rPr>
              <w:t>ELEMENTO DEL CASO DE USO</w:t>
            </w:r>
          </w:p>
        </w:tc>
        <w:tc>
          <w:tcPr>
            <w:tcW w:w="4025" w:type="dxa"/>
            <w:tcBorders>
              <w:top w:val="single" w:sz="4" w:space="0" w:color="auto"/>
              <w:left w:val="single" w:sz="4" w:space="0" w:color="auto"/>
              <w:bottom w:val="single" w:sz="4" w:space="0" w:color="auto"/>
              <w:right w:val="single" w:sz="4" w:space="0" w:color="auto"/>
            </w:tcBorders>
            <w:shd w:val="clear" w:color="auto" w:fill="D9D9D9"/>
            <w:hideMark/>
          </w:tcPr>
          <w:p w14:paraId="2B7E0DCE" w14:textId="77777777" w:rsidR="00DB1B12" w:rsidRDefault="00DB1B12">
            <w:pPr>
              <w:jc w:val="center"/>
              <w:rPr>
                <w:rFonts w:cs="Arial"/>
                <w:b/>
                <w:bCs/>
                <w:sz w:val="20"/>
              </w:rPr>
            </w:pPr>
            <w:r>
              <w:rPr>
                <w:rFonts w:cs="Arial"/>
                <w:b/>
                <w:bCs/>
                <w:sz w:val="20"/>
              </w:rPr>
              <w:t>CASO DE PRUEBA</w:t>
            </w:r>
          </w:p>
        </w:tc>
      </w:tr>
      <w:tr w:rsidR="00DB1B12" w:rsidRPr="00DB1B12" w14:paraId="265C1BD8"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5DFE41A2" w14:textId="77777777" w:rsidR="00DB1B12" w:rsidRDefault="00DB1B12">
            <w:pPr>
              <w:rPr>
                <w:rFonts w:cs="Arial"/>
                <w:b/>
                <w:bCs/>
                <w:sz w:val="20"/>
              </w:rPr>
            </w:pPr>
            <w:r>
              <w:rPr>
                <w:rFonts w:cs="Arial"/>
                <w:b/>
                <w:bCs/>
                <w:sz w:val="20"/>
              </w:rPr>
              <w:t>Datos de entrada</w:t>
            </w:r>
          </w:p>
        </w:tc>
        <w:tc>
          <w:tcPr>
            <w:tcW w:w="4025" w:type="dxa"/>
            <w:tcBorders>
              <w:top w:val="single" w:sz="4" w:space="0" w:color="auto"/>
              <w:left w:val="single" w:sz="4" w:space="0" w:color="auto"/>
              <w:bottom w:val="single" w:sz="4" w:space="0" w:color="auto"/>
              <w:right w:val="single" w:sz="4" w:space="0" w:color="auto"/>
            </w:tcBorders>
            <w:hideMark/>
          </w:tcPr>
          <w:p w14:paraId="7E28CB66" w14:textId="77777777" w:rsidR="00DB1B12" w:rsidRDefault="00DB1B12">
            <w:pPr>
              <w:rPr>
                <w:rFonts w:cs="Arial"/>
                <w:sz w:val="20"/>
              </w:rPr>
            </w:pPr>
            <w:r>
              <w:rPr>
                <w:rFonts w:cs="Arial"/>
                <w:sz w:val="20"/>
              </w:rPr>
              <w:t>Verificar que los datos de entrada cumplan con:</w:t>
            </w:r>
          </w:p>
          <w:p w14:paraId="7E10094D"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Obligatoriedad</w:t>
            </w:r>
          </w:p>
          <w:p w14:paraId="4841DBEA"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Tipo de datos</w:t>
            </w:r>
          </w:p>
          <w:p w14:paraId="219E6D1C"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Longitud</w:t>
            </w:r>
          </w:p>
          <w:p w14:paraId="55CCA17D" w14:textId="77777777" w:rsidR="00DB1B12" w:rsidRDefault="00DB1B12" w:rsidP="00DB1B12">
            <w:pPr>
              <w:pStyle w:val="Prrafodelista"/>
              <w:numPr>
                <w:ilvl w:val="0"/>
                <w:numId w:val="12"/>
              </w:numPr>
              <w:spacing w:after="0"/>
              <w:jc w:val="both"/>
              <w:rPr>
                <w:rFonts w:eastAsia="Times New Roman" w:cs="Arial"/>
                <w:sz w:val="20"/>
              </w:rPr>
            </w:pPr>
            <w:r>
              <w:rPr>
                <w:rFonts w:eastAsia="Batang" w:cs="Arial"/>
                <w:sz w:val="20"/>
              </w:rPr>
              <w:t>Estructura</w:t>
            </w:r>
          </w:p>
        </w:tc>
      </w:tr>
      <w:tr w:rsidR="00DB1B12" w:rsidRPr="00DB1B12" w14:paraId="3542A42E" w14:textId="77777777" w:rsidTr="00DB1B12">
        <w:trPr>
          <w:jc w:val="center"/>
        </w:trPr>
        <w:tc>
          <w:tcPr>
            <w:tcW w:w="4055" w:type="dxa"/>
            <w:vMerge w:val="restart"/>
            <w:tcBorders>
              <w:top w:val="single" w:sz="4" w:space="0" w:color="auto"/>
              <w:left w:val="single" w:sz="4" w:space="0" w:color="auto"/>
              <w:bottom w:val="single" w:sz="4" w:space="0" w:color="auto"/>
              <w:right w:val="single" w:sz="4" w:space="0" w:color="auto"/>
            </w:tcBorders>
          </w:tcPr>
          <w:p w14:paraId="36A4E25E" w14:textId="77777777" w:rsidR="00DB1B12" w:rsidRDefault="00DB1B12">
            <w:pPr>
              <w:rPr>
                <w:rFonts w:cs="Arial"/>
                <w:b/>
                <w:bCs/>
                <w:sz w:val="20"/>
              </w:rPr>
            </w:pPr>
            <w:r>
              <w:rPr>
                <w:rFonts w:cs="Arial"/>
                <w:b/>
                <w:bCs/>
                <w:sz w:val="20"/>
              </w:rPr>
              <w:t>Reglas de Negocio</w:t>
            </w:r>
          </w:p>
          <w:p w14:paraId="6E8D1320" w14:textId="77777777" w:rsidR="00DB1B12" w:rsidRDefault="00DB1B12">
            <w:pPr>
              <w:rPr>
                <w:rFonts w:cs="Arial"/>
                <w:b/>
                <w:bCs/>
                <w:sz w:val="20"/>
              </w:rPr>
            </w:pPr>
          </w:p>
        </w:tc>
        <w:tc>
          <w:tcPr>
            <w:tcW w:w="4025" w:type="dxa"/>
            <w:tcBorders>
              <w:top w:val="single" w:sz="4" w:space="0" w:color="auto"/>
              <w:left w:val="single" w:sz="4" w:space="0" w:color="auto"/>
              <w:bottom w:val="single" w:sz="4" w:space="0" w:color="auto"/>
              <w:right w:val="single" w:sz="4" w:space="0" w:color="auto"/>
            </w:tcBorders>
            <w:hideMark/>
          </w:tcPr>
          <w:p w14:paraId="3523B0CE" w14:textId="77777777" w:rsidR="00DB1B12" w:rsidRDefault="00DB1B12">
            <w:pPr>
              <w:rPr>
                <w:rFonts w:cs="Arial"/>
                <w:sz w:val="20"/>
              </w:rPr>
            </w:pPr>
            <w:r>
              <w:rPr>
                <w:rFonts w:cs="Arial"/>
                <w:sz w:val="20"/>
              </w:rPr>
              <w:t>Validar reglas de negocio que afecten los datos de entrada (Dependencia de datos).</w:t>
            </w:r>
          </w:p>
        </w:tc>
      </w:tr>
      <w:tr w:rsidR="00DB1B12" w:rsidRPr="00DB1B12" w14:paraId="50F5E2D0" w14:textId="77777777" w:rsidTr="00DB1B1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A14E47" w14:textId="77777777" w:rsidR="00DB1B12" w:rsidRDefault="00DB1B12">
            <w:pPr>
              <w:spacing w:line="256" w:lineRule="auto"/>
              <w:rPr>
                <w:rFonts w:eastAsia="Times New Roman" w:cs="Arial"/>
                <w:b/>
                <w:bCs/>
                <w:sz w:val="20"/>
                <w:szCs w:val="24"/>
                <w:lang w:val="es-MX" w:eastAsia="es-ES"/>
              </w:rPr>
            </w:pPr>
          </w:p>
        </w:tc>
        <w:tc>
          <w:tcPr>
            <w:tcW w:w="4025" w:type="dxa"/>
            <w:tcBorders>
              <w:top w:val="single" w:sz="4" w:space="0" w:color="auto"/>
              <w:left w:val="single" w:sz="4" w:space="0" w:color="auto"/>
              <w:bottom w:val="single" w:sz="4" w:space="0" w:color="auto"/>
              <w:right w:val="single" w:sz="4" w:space="0" w:color="auto"/>
            </w:tcBorders>
            <w:hideMark/>
          </w:tcPr>
          <w:p w14:paraId="3F44E444" w14:textId="77777777" w:rsidR="00DB1B12" w:rsidRDefault="00DB1B12">
            <w:pPr>
              <w:rPr>
                <w:rFonts w:cs="Arial"/>
                <w:sz w:val="20"/>
              </w:rPr>
            </w:pPr>
            <w:r>
              <w:rPr>
                <w:rFonts w:cs="Arial"/>
                <w:sz w:val="20"/>
              </w:rPr>
              <w:t>Validar reglas de negocio que afecten los flujos.</w:t>
            </w:r>
          </w:p>
        </w:tc>
      </w:tr>
      <w:tr w:rsidR="00DB1B12" w:rsidRPr="00DB1B12" w14:paraId="2D6607E0"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040B24CD" w14:textId="77777777" w:rsidR="00DB1B12" w:rsidRDefault="00DB1B12">
            <w:pPr>
              <w:rPr>
                <w:rFonts w:cs="Arial"/>
                <w:b/>
                <w:bCs/>
                <w:sz w:val="20"/>
              </w:rPr>
            </w:pPr>
            <w:r>
              <w:rPr>
                <w:rFonts w:cs="Arial"/>
                <w:b/>
                <w:bCs/>
                <w:sz w:val="20"/>
              </w:rPr>
              <w:t>Flujos Alternos</w:t>
            </w:r>
          </w:p>
        </w:tc>
        <w:tc>
          <w:tcPr>
            <w:tcW w:w="4025" w:type="dxa"/>
            <w:tcBorders>
              <w:top w:val="single" w:sz="4" w:space="0" w:color="auto"/>
              <w:left w:val="single" w:sz="4" w:space="0" w:color="auto"/>
              <w:bottom w:val="single" w:sz="4" w:space="0" w:color="auto"/>
              <w:right w:val="single" w:sz="4" w:space="0" w:color="auto"/>
            </w:tcBorders>
            <w:hideMark/>
          </w:tcPr>
          <w:p w14:paraId="3A8F7AC7" w14:textId="77777777" w:rsidR="00DB1B12" w:rsidRDefault="00DB1B12">
            <w:pPr>
              <w:rPr>
                <w:rFonts w:cs="Arial"/>
                <w:sz w:val="20"/>
              </w:rPr>
            </w:pPr>
            <w:r>
              <w:rPr>
                <w:rFonts w:cs="Arial"/>
                <w:sz w:val="20"/>
              </w:rPr>
              <w:t>Verificar la ejecución de todos los flujos alternos.</w:t>
            </w:r>
          </w:p>
        </w:tc>
      </w:tr>
      <w:tr w:rsidR="00DB1B12" w:rsidRPr="00DB1B12" w14:paraId="227C7CA0"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3E48DF36" w14:textId="77777777" w:rsidR="00DB1B12" w:rsidRDefault="00DB1B12">
            <w:pPr>
              <w:rPr>
                <w:rFonts w:cs="Arial"/>
                <w:b/>
                <w:bCs/>
                <w:sz w:val="20"/>
              </w:rPr>
            </w:pPr>
            <w:r>
              <w:rPr>
                <w:rFonts w:cs="Arial"/>
                <w:b/>
                <w:bCs/>
                <w:sz w:val="20"/>
              </w:rPr>
              <w:t>Flujos de Excepción</w:t>
            </w:r>
          </w:p>
        </w:tc>
        <w:tc>
          <w:tcPr>
            <w:tcW w:w="4025" w:type="dxa"/>
            <w:tcBorders>
              <w:top w:val="single" w:sz="4" w:space="0" w:color="auto"/>
              <w:left w:val="single" w:sz="4" w:space="0" w:color="auto"/>
              <w:bottom w:val="single" w:sz="4" w:space="0" w:color="auto"/>
              <w:right w:val="single" w:sz="4" w:space="0" w:color="auto"/>
            </w:tcBorders>
            <w:hideMark/>
          </w:tcPr>
          <w:p w14:paraId="0CA7F55C" w14:textId="77777777" w:rsidR="00DB1B12" w:rsidRDefault="00DB1B12">
            <w:pPr>
              <w:rPr>
                <w:rFonts w:cs="Arial"/>
                <w:sz w:val="20"/>
              </w:rPr>
            </w:pPr>
            <w:r>
              <w:rPr>
                <w:rFonts w:cs="Arial"/>
                <w:sz w:val="20"/>
              </w:rPr>
              <w:t>Verificar la ejecución de todos los flujos de Excepción.</w:t>
            </w:r>
          </w:p>
        </w:tc>
      </w:tr>
      <w:tr w:rsidR="00DB1B12" w:rsidRPr="00DB1B12" w14:paraId="19780DA6"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1CC5D46D" w14:textId="77777777" w:rsidR="00DB1B12" w:rsidRDefault="00DB1B12">
            <w:pPr>
              <w:rPr>
                <w:rFonts w:cs="Arial"/>
                <w:b/>
                <w:bCs/>
                <w:sz w:val="20"/>
              </w:rPr>
            </w:pPr>
            <w:r>
              <w:rPr>
                <w:rFonts w:cs="Arial"/>
                <w:b/>
                <w:bCs/>
                <w:sz w:val="20"/>
              </w:rPr>
              <w:t>Flujo Básico</w:t>
            </w:r>
          </w:p>
        </w:tc>
        <w:tc>
          <w:tcPr>
            <w:tcW w:w="4025" w:type="dxa"/>
            <w:tcBorders>
              <w:top w:val="single" w:sz="4" w:space="0" w:color="auto"/>
              <w:left w:val="single" w:sz="4" w:space="0" w:color="auto"/>
              <w:bottom w:val="single" w:sz="4" w:space="0" w:color="auto"/>
              <w:right w:val="single" w:sz="4" w:space="0" w:color="auto"/>
            </w:tcBorders>
            <w:hideMark/>
          </w:tcPr>
          <w:p w14:paraId="6C732C51" w14:textId="77777777" w:rsidR="00DB1B12" w:rsidRDefault="00DB1B12">
            <w:pPr>
              <w:rPr>
                <w:rFonts w:cs="Arial"/>
                <w:sz w:val="20"/>
              </w:rPr>
            </w:pPr>
            <w:r>
              <w:rPr>
                <w:rFonts w:cs="Arial"/>
                <w:sz w:val="20"/>
              </w:rPr>
              <w:t>Verificar la ejecución del flujo básico.</w:t>
            </w:r>
          </w:p>
        </w:tc>
      </w:tr>
      <w:tr w:rsidR="00DB1B12" w:rsidRPr="00DB1B12" w14:paraId="69424FC8"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2DB05446" w14:textId="77777777" w:rsidR="00DB1B12" w:rsidRDefault="00DB1B12">
            <w:pPr>
              <w:rPr>
                <w:rFonts w:cs="Arial"/>
                <w:b/>
                <w:bCs/>
                <w:sz w:val="20"/>
              </w:rPr>
            </w:pPr>
            <w:r>
              <w:rPr>
                <w:rFonts w:cs="Arial"/>
                <w:b/>
                <w:bCs/>
                <w:sz w:val="20"/>
              </w:rPr>
              <w:t>Generalidades:</w:t>
            </w:r>
          </w:p>
        </w:tc>
        <w:tc>
          <w:tcPr>
            <w:tcW w:w="4025" w:type="dxa"/>
            <w:tcBorders>
              <w:top w:val="single" w:sz="4" w:space="0" w:color="auto"/>
              <w:left w:val="single" w:sz="4" w:space="0" w:color="auto"/>
              <w:bottom w:val="single" w:sz="4" w:space="0" w:color="auto"/>
              <w:right w:val="single" w:sz="4" w:space="0" w:color="auto"/>
            </w:tcBorders>
            <w:hideMark/>
          </w:tcPr>
          <w:p w14:paraId="609DD965" w14:textId="77777777" w:rsidR="00DB1B12" w:rsidRDefault="00DB1B12">
            <w:pPr>
              <w:rPr>
                <w:rFonts w:cs="Arial"/>
                <w:sz w:val="20"/>
              </w:rPr>
            </w:pPr>
            <w:r>
              <w:rPr>
                <w:rFonts w:cs="Arial"/>
                <w:sz w:val="20"/>
              </w:rPr>
              <w:t xml:space="preserve">Los casos de prueba deben especificar exactamente rutas, nombres de archivos, valores para los datos de entrada. </w:t>
            </w:r>
          </w:p>
          <w:p w14:paraId="22A9DAF9" w14:textId="77777777" w:rsidR="00DB1B12" w:rsidRDefault="00DB1B12">
            <w:pPr>
              <w:rPr>
                <w:rFonts w:cs="Arial"/>
                <w:sz w:val="20"/>
              </w:rPr>
            </w:pPr>
            <w:r>
              <w:rPr>
                <w:rFonts w:cs="Arial"/>
                <w:sz w:val="20"/>
              </w:rPr>
              <w:t>Para asegurar que las rutas y nombres de archivos se cumplan; deberá instalarse una árbol de carpetas predefinido en la estación donde se ejecutará la prueba.</w:t>
            </w:r>
          </w:p>
        </w:tc>
      </w:tr>
    </w:tbl>
    <w:p w14:paraId="2FFB96E1" w14:textId="27EA6A01" w:rsidR="000B64A1" w:rsidRDefault="000B64A1" w:rsidP="00DB1B12">
      <w:pPr>
        <w:pStyle w:val="Ttulo2"/>
        <w:rPr>
          <w:rFonts w:cs="Arial"/>
          <w:color w:val="00B050"/>
          <w:szCs w:val="24"/>
          <w:lang w:val="es-GT" w:eastAsia="es-VE"/>
        </w:rPr>
      </w:pPr>
    </w:p>
    <w:p w14:paraId="66F17623" w14:textId="584E0B62" w:rsidR="00212A32" w:rsidRDefault="00212A32" w:rsidP="00DB1B12">
      <w:pPr>
        <w:pStyle w:val="Ttulo2"/>
        <w:rPr>
          <w:rFonts w:cs="Arial"/>
          <w:color w:val="00B050"/>
          <w:szCs w:val="24"/>
          <w:lang w:val="es-GT" w:eastAsia="es-VE"/>
        </w:rPr>
      </w:pPr>
    </w:p>
    <w:p w14:paraId="4517934E" w14:textId="77777777" w:rsidR="00212A32" w:rsidRDefault="00212A32" w:rsidP="00DB1B12">
      <w:pPr>
        <w:pStyle w:val="Ttulo2"/>
        <w:rPr>
          <w:rFonts w:cs="Arial"/>
          <w:color w:val="00B050"/>
          <w:szCs w:val="24"/>
          <w:lang w:val="es-GT" w:eastAsia="es-VE"/>
        </w:rPr>
      </w:pPr>
    </w:p>
    <w:p w14:paraId="61D80CCE" w14:textId="77777777" w:rsidR="00DB1B12" w:rsidRDefault="00DB1B12" w:rsidP="00DB1B12">
      <w:pPr>
        <w:pStyle w:val="Ttulo2"/>
        <w:rPr>
          <w:rFonts w:cs="Arial"/>
          <w:color w:val="00B050"/>
          <w:szCs w:val="24"/>
          <w:lang w:val="es-GT" w:eastAsia="es-VE"/>
        </w:rPr>
      </w:pPr>
    </w:p>
    <w:tbl>
      <w:tblPr>
        <w:tblW w:w="1053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3"/>
        <w:gridCol w:w="3338"/>
        <w:gridCol w:w="7"/>
        <w:gridCol w:w="2050"/>
        <w:gridCol w:w="380"/>
        <w:gridCol w:w="2382"/>
      </w:tblGrid>
      <w:tr w:rsidR="00DB1B12" w:rsidRPr="00DB1B12" w14:paraId="3F37BE1F" w14:textId="77777777" w:rsidTr="0047273D">
        <w:trPr>
          <w:trHeight w:val="32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38701739" w14:textId="77777777" w:rsidR="00DB1B12" w:rsidRDefault="00DB1B12">
            <w:pPr>
              <w:numPr>
                <w:ilvl w:val="12"/>
                <w:numId w:val="0"/>
              </w:numPr>
              <w:spacing w:line="256" w:lineRule="auto"/>
              <w:rPr>
                <w:rFonts w:cs="Arial"/>
                <w:b/>
                <w:bCs/>
                <w:sz w:val="20"/>
                <w:szCs w:val="20"/>
                <w:lang w:val="es-MX" w:eastAsia="es-ES"/>
              </w:rPr>
            </w:pPr>
            <w:r>
              <w:rPr>
                <w:rFonts w:cs="Arial"/>
                <w:b/>
                <w:bCs/>
                <w:sz w:val="20"/>
                <w:szCs w:val="20"/>
              </w:rPr>
              <w:lastRenderedPageBreak/>
              <w:t>INFORMACIÓN GLOBAL DEL CASO DE PRUEBA</w:t>
            </w:r>
          </w:p>
        </w:tc>
      </w:tr>
      <w:tr w:rsidR="00DB1B12" w:rsidRPr="00DB1B12" w14:paraId="151839FC" w14:textId="77777777" w:rsidTr="0047273D">
        <w:trPr>
          <w:trHeight w:val="885"/>
          <w:jc w:val="center"/>
        </w:trPr>
        <w:tc>
          <w:tcPr>
            <w:tcW w:w="2373" w:type="dxa"/>
            <w:vMerge w:val="restar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588591FD" w14:textId="77777777" w:rsidR="00DB1B12" w:rsidRDefault="00DB1B12">
            <w:pPr>
              <w:numPr>
                <w:ilvl w:val="12"/>
                <w:numId w:val="0"/>
              </w:numPr>
              <w:spacing w:line="256" w:lineRule="auto"/>
              <w:rPr>
                <w:rFonts w:cs="Arial"/>
                <w:b/>
                <w:bCs/>
                <w:sz w:val="20"/>
                <w:szCs w:val="20"/>
              </w:rPr>
            </w:pPr>
            <w:r>
              <w:rPr>
                <w:rFonts w:cs="Arial"/>
                <w:b/>
                <w:bCs/>
                <w:sz w:val="20"/>
                <w:szCs w:val="20"/>
              </w:rPr>
              <w:t>CASO DE PRUEBA No.</w:t>
            </w:r>
          </w:p>
        </w:tc>
        <w:tc>
          <w:tcPr>
            <w:tcW w:w="3345"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173E71E0" w14:textId="77777777" w:rsidR="00DB1B12" w:rsidRDefault="00091E0B" w:rsidP="004638BF">
            <w:pPr>
              <w:numPr>
                <w:ilvl w:val="12"/>
                <w:numId w:val="0"/>
              </w:numPr>
              <w:spacing w:line="256" w:lineRule="auto"/>
              <w:jc w:val="center"/>
              <w:rPr>
                <w:rFonts w:cs="Arial"/>
                <w:b/>
                <w:bCs/>
                <w:iCs/>
                <w:color w:val="000000"/>
                <w:sz w:val="32"/>
                <w:szCs w:val="32"/>
              </w:rPr>
            </w:pPr>
            <w:r>
              <w:rPr>
                <w:rFonts w:cs="Arial"/>
                <w:b/>
                <w:bCs/>
                <w:iCs/>
                <w:color w:val="000000"/>
                <w:sz w:val="32"/>
                <w:szCs w:val="32"/>
              </w:rPr>
              <w:t>1</w:t>
            </w:r>
          </w:p>
        </w:tc>
        <w:tc>
          <w:tcPr>
            <w:tcW w:w="2430" w:type="dxa"/>
            <w:gridSpan w:val="2"/>
            <w:tcBorders>
              <w:top w:val="single" w:sz="6" w:space="0" w:color="000000"/>
              <w:left w:val="single" w:sz="4" w:space="0" w:color="auto"/>
              <w:bottom w:val="single" w:sz="4" w:space="0" w:color="auto"/>
              <w:right w:val="single" w:sz="4" w:space="0" w:color="auto"/>
            </w:tcBorders>
            <w:tcMar>
              <w:top w:w="0" w:type="dxa"/>
              <w:left w:w="70" w:type="dxa"/>
              <w:bottom w:w="0" w:type="dxa"/>
              <w:right w:w="70" w:type="dxa"/>
            </w:tcMar>
            <w:vAlign w:val="center"/>
          </w:tcPr>
          <w:p w14:paraId="51A3657B" w14:textId="77777777" w:rsidR="00DB1B12" w:rsidRDefault="00DB1B12">
            <w:pPr>
              <w:numPr>
                <w:ilvl w:val="12"/>
                <w:numId w:val="0"/>
              </w:numPr>
              <w:spacing w:line="256" w:lineRule="auto"/>
              <w:jc w:val="center"/>
              <w:rPr>
                <w:rFonts w:cs="Arial"/>
                <w:b/>
                <w:bCs/>
                <w:sz w:val="20"/>
                <w:szCs w:val="20"/>
              </w:rPr>
            </w:pPr>
            <w:r>
              <w:rPr>
                <w:rFonts w:cs="Arial"/>
                <w:b/>
                <w:bCs/>
                <w:sz w:val="20"/>
                <w:szCs w:val="20"/>
              </w:rPr>
              <w:t>VERSIÓN DE EJECUCIÓN</w:t>
            </w:r>
          </w:p>
          <w:p w14:paraId="047907FD" w14:textId="77777777" w:rsidR="00DB1B12" w:rsidRDefault="00DB1B12">
            <w:pPr>
              <w:numPr>
                <w:ilvl w:val="12"/>
                <w:numId w:val="0"/>
              </w:numPr>
              <w:spacing w:line="256" w:lineRule="auto"/>
              <w:jc w:val="center"/>
              <w:rPr>
                <w:rFonts w:cs="Arial"/>
                <w:b/>
                <w:bCs/>
                <w:sz w:val="20"/>
                <w:szCs w:val="20"/>
              </w:rPr>
            </w:pPr>
          </w:p>
        </w:tc>
        <w:tc>
          <w:tcPr>
            <w:tcW w:w="2382" w:type="dxa"/>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hideMark/>
          </w:tcPr>
          <w:p w14:paraId="32342265" w14:textId="77777777" w:rsidR="00DB1B12" w:rsidRDefault="004638BF" w:rsidP="004638BF">
            <w:pPr>
              <w:numPr>
                <w:ilvl w:val="12"/>
                <w:numId w:val="0"/>
              </w:numPr>
              <w:spacing w:line="256" w:lineRule="auto"/>
              <w:jc w:val="center"/>
              <w:rPr>
                <w:rFonts w:cs="Arial"/>
                <w:i/>
                <w:color w:val="0000FF"/>
                <w:sz w:val="20"/>
                <w:szCs w:val="20"/>
              </w:rPr>
            </w:pPr>
            <w:r>
              <w:rPr>
                <w:rFonts w:cs="Arial"/>
                <w:b/>
                <w:bCs/>
                <w:iCs/>
                <w:color w:val="000000"/>
                <w:sz w:val="32"/>
                <w:szCs w:val="32"/>
              </w:rPr>
              <w:t>1</w:t>
            </w:r>
          </w:p>
        </w:tc>
      </w:tr>
      <w:tr w:rsidR="00DB1B12" w:rsidRPr="00DB1B12" w14:paraId="5CB13D6D" w14:textId="77777777" w:rsidTr="0047273D">
        <w:trPr>
          <w:trHeight w:val="300"/>
          <w:jc w:val="center"/>
        </w:trPr>
        <w:tc>
          <w:tcPr>
            <w:tcW w:w="2373" w:type="dxa"/>
            <w:vMerge/>
            <w:tcBorders>
              <w:top w:val="single" w:sz="6" w:space="0" w:color="000000"/>
              <w:left w:val="single" w:sz="6" w:space="0" w:color="000000"/>
              <w:bottom w:val="single" w:sz="6" w:space="0" w:color="000000"/>
              <w:right w:val="single" w:sz="6" w:space="0" w:color="000000"/>
            </w:tcBorders>
            <w:vAlign w:val="center"/>
            <w:hideMark/>
          </w:tcPr>
          <w:p w14:paraId="5D75425A" w14:textId="77777777" w:rsidR="00DB1B12" w:rsidRDefault="00DB1B12">
            <w:pPr>
              <w:spacing w:line="256" w:lineRule="auto"/>
              <w:rPr>
                <w:rFonts w:eastAsia="Times New Roman" w:cs="Arial"/>
                <w:b/>
                <w:bCs/>
                <w:sz w:val="20"/>
                <w:szCs w:val="20"/>
                <w:lang w:val="es-MX" w:eastAsia="es-ES"/>
              </w:rPr>
            </w:pPr>
          </w:p>
        </w:tc>
        <w:tc>
          <w:tcPr>
            <w:tcW w:w="3345" w:type="dxa"/>
            <w:gridSpan w:val="2"/>
            <w:vMerge/>
            <w:tcBorders>
              <w:top w:val="single" w:sz="6" w:space="0" w:color="000000"/>
              <w:left w:val="single" w:sz="6" w:space="0" w:color="000000"/>
              <w:bottom w:val="single" w:sz="6" w:space="0" w:color="000000"/>
              <w:right w:val="single" w:sz="4" w:space="0" w:color="auto"/>
            </w:tcBorders>
            <w:vAlign w:val="center"/>
            <w:hideMark/>
          </w:tcPr>
          <w:p w14:paraId="767F4D4F" w14:textId="77777777" w:rsidR="00DB1B12" w:rsidRDefault="00DB1B12">
            <w:pPr>
              <w:spacing w:line="256" w:lineRule="auto"/>
              <w:rPr>
                <w:rFonts w:eastAsia="Times New Roman" w:cs="Arial"/>
                <w:b/>
                <w:bCs/>
                <w:i/>
                <w:sz w:val="20"/>
                <w:szCs w:val="20"/>
                <w:lang w:val="es-MX" w:eastAsia="es-ES"/>
              </w:rPr>
            </w:pPr>
          </w:p>
        </w:tc>
        <w:tc>
          <w:tcPr>
            <w:tcW w:w="2430" w:type="dxa"/>
            <w:gridSpan w:val="2"/>
            <w:tcBorders>
              <w:top w:val="single" w:sz="4" w:space="0" w:color="auto"/>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0CC5CF01" w14:textId="77777777" w:rsidR="00DB1B12" w:rsidRDefault="00DB1B12">
            <w:pPr>
              <w:numPr>
                <w:ilvl w:val="12"/>
                <w:numId w:val="0"/>
              </w:numPr>
              <w:spacing w:line="256" w:lineRule="auto"/>
              <w:jc w:val="center"/>
              <w:rPr>
                <w:rFonts w:cs="Arial"/>
                <w:b/>
                <w:bCs/>
                <w:sz w:val="20"/>
                <w:szCs w:val="20"/>
              </w:rPr>
            </w:pPr>
            <w:r>
              <w:rPr>
                <w:rFonts w:cs="Arial"/>
                <w:b/>
                <w:bCs/>
                <w:sz w:val="20"/>
                <w:szCs w:val="20"/>
              </w:rPr>
              <w:t>FECHA EJECUCIÓN</w:t>
            </w:r>
          </w:p>
        </w:tc>
        <w:tc>
          <w:tcPr>
            <w:tcW w:w="2382" w:type="dxa"/>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hideMark/>
          </w:tcPr>
          <w:p w14:paraId="1BA32438" w14:textId="77777777" w:rsidR="00DB1B12" w:rsidRDefault="004638BF" w:rsidP="0047273D">
            <w:pPr>
              <w:numPr>
                <w:ilvl w:val="12"/>
                <w:numId w:val="0"/>
              </w:numPr>
              <w:spacing w:line="256" w:lineRule="auto"/>
              <w:jc w:val="center"/>
              <w:rPr>
                <w:rFonts w:cs="Arial"/>
                <w:i/>
                <w:color w:val="0000FF"/>
                <w:sz w:val="20"/>
                <w:szCs w:val="20"/>
              </w:rPr>
            </w:pPr>
            <w:r>
              <w:rPr>
                <w:rFonts w:cs="Arial"/>
                <w:b/>
                <w:bCs/>
                <w:sz w:val="22"/>
              </w:rPr>
              <w:t xml:space="preserve"> 11/10/2026</w:t>
            </w:r>
          </w:p>
        </w:tc>
      </w:tr>
      <w:tr w:rsidR="00DB1B12" w:rsidRPr="00DB1B12" w14:paraId="3327BDF1"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168E6A92" w14:textId="77777777" w:rsidR="00DB1B12" w:rsidRDefault="00DB1B12">
            <w:pPr>
              <w:numPr>
                <w:ilvl w:val="12"/>
                <w:numId w:val="0"/>
              </w:numPr>
              <w:spacing w:line="256" w:lineRule="auto"/>
              <w:rPr>
                <w:rFonts w:cs="Arial"/>
                <w:b/>
                <w:bCs/>
                <w:sz w:val="20"/>
                <w:szCs w:val="20"/>
              </w:rPr>
            </w:pPr>
            <w:r>
              <w:rPr>
                <w:rFonts w:cs="Arial"/>
                <w:b/>
                <w:bCs/>
                <w:sz w:val="20"/>
                <w:szCs w:val="20"/>
              </w:rPr>
              <w:t>CASO DE USO:</w:t>
            </w:r>
          </w:p>
        </w:tc>
        <w:tc>
          <w:tcPr>
            <w:tcW w:w="3345" w:type="dxa"/>
            <w:gridSpan w:val="2"/>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709B330F" w14:textId="77777777" w:rsidR="00091E0B" w:rsidRPr="0047273D" w:rsidRDefault="00091E0B" w:rsidP="0047273D">
            <w:pPr>
              <w:numPr>
                <w:ilvl w:val="12"/>
                <w:numId w:val="0"/>
              </w:numPr>
              <w:spacing w:line="256" w:lineRule="auto"/>
              <w:jc w:val="center"/>
              <w:rPr>
                <w:rFonts w:cs="Arial"/>
                <w:b/>
                <w:bCs/>
                <w:sz w:val="22"/>
              </w:rPr>
            </w:pPr>
            <w:r>
              <w:rPr>
                <w:rFonts w:cs="Arial"/>
                <w:b/>
                <w:bCs/>
                <w:sz w:val="22"/>
              </w:rPr>
              <w:t>Registro de Solicitud</w:t>
            </w:r>
          </w:p>
          <w:p w14:paraId="0D02C65B" w14:textId="77777777" w:rsidR="00DB1B12" w:rsidRPr="0047273D" w:rsidRDefault="00DB1B12">
            <w:pPr>
              <w:numPr>
                <w:ilvl w:val="12"/>
                <w:numId w:val="0"/>
              </w:numPr>
              <w:spacing w:line="256" w:lineRule="auto"/>
              <w:rPr>
                <w:rFonts w:cs="Arial"/>
                <w:i/>
                <w:color w:val="0000FF"/>
                <w:sz w:val="22"/>
              </w:rPr>
            </w:pPr>
          </w:p>
        </w:tc>
        <w:tc>
          <w:tcPr>
            <w:tcW w:w="2430" w:type="dxa"/>
            <w:gridSpan w:val="2"/>
            <w:tcBorders>
              <w:top w:val="single" w:sz="6" w:space="0" w:color="000000"/>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3E8046EF" w14:textId="77777777" w:rsidR="00DB1B12" w:rsidRPr="0047273D" w:rsidRDefault="00DB1B12">
            <w:pPr>
              <w:numPr>
                <w:ilvl w:val="12"/>
                <w:numId w:val="0"/>
              </w:numPr>
              <w:spacing w:line="256" w:lineRule="auto"/>
              <w:jc w:val="center"/>
              <w:rPr>
                <w:rFonts w:cs="Arial"/>
                <w:b/>
                <w:bCs/>
                <w:sz w:val="22"/>
              </w:rPr>
            </w:pPr>
            <w:r>
              <w:rPr>
                <w:rFonts w:cs="Arial"/>
                <w:b/>
                <w:bCs/>
                <w:sz w:val="22"/>
              </w:rPr>
              <w:t>MODULO DEL SISTEMA</w:t>
            </w:r>
          </w:p>
        </w:tc>
        <w:tc>
          <w:tcPr>
            <w:tcW w:w="2382" w:type="dxa"/>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hideMark/>
          </w:tcPr>
          <w:p w14:paraId="5A2E094D" w14:textId="77777777" w:rsidR="00DB1B12" w:rsidRPr="0047273D" w:rsidRDefault="00696672" w:rsidP="004638BF">
            <w:pPr>
              <w:numPr>
                <w:ilvl w:val="12"/>
                <w:numId w:val="0"/>
              </w:numPr>
              <w:spacing w:line="256" w:lineRule="auto"/>
              <w:jc w:val="center"/>
              <w:rPr>
                <w:rFonts w:cs="Arial"/>
                <w:i/>
                <w:color w:val="0000FF"/>
                <w:sz w:val="22"/>
              </w:rPr>
            </w:pPr>
            <w:r>
              <w:rPr>
                <w:rFonts w:cs="Arial"/>
                <w:b/>
                <w:bCs/>
                <w:sz w:val="22"/>
              </w:rPr>
              <w:t>Registro de Solicitud</w:t>
            </w:r>
          </w:p>
        </w:tc>
      </w:tr>
      <w:tr w:rsidR="00DB1B12" w:rsidRPr="00DB1B12" w14:paraId="575660D7"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16AEA0C4" w14:textId="77777777" w:rsidR="00DB1B12" w:rsidRDefault="00DB1B12">
            <w:pPr>
              <w:numPr>
                <w:ilvl w:val="12"/>
                <w:numId w:val="0"/>
              </w:numPr>
              <w:spacing w:line="256" w:lineRule="auto"/>
              <w:rPr>
                <w:rFonts w:cs="Arial"/>
                <w:b/>
                <w:bCs/>
                <w:sz w:val="20"/>
                <w:szCs w:val="20"/>
              </w:rPr>
            </w:pPr>
            <w:r>
              <w:rPr>
                <w:rFonts w:cs="Arial"/>
                <w:b/>
                <w:bCs/>
                <w:sz w:val="20"/>
                <w:szCs w:val="20"/>
              </w:rPr>
              <w:t>Descripción del caso de prueba:</w:t>
            </w:r>
          </w:p>
        </w:tc>
        <w:tc>
          <w:tcPr>
            <w:tcW w:w="8157" w:type="dxa"/>
            <w:gridSpan w:val="5"/>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hideMark/>
          </w:tcPr>
          <w:p w14:paraId="445A4D5A" w14:textId="77777777" w:rsidR="00DB1B12" w:rsidRDefault="0047273D" w:rsidP="0047273D">
            <w:pPr>
              <w:spacing w:after="120"/>
              <w:rPr>
                <w:rFonts w:cs="Arial"/>
                <w:b/>
                <w:bCs/>
                <w:i/>
                <w:sz w:val="20"/>
                <w:szCs w:val="20"/>
              </w:rPr>
            </w:pPr>
            <w:r>
              <w:rPr>
                <w:sz w:val="22"/>
              </w:rPr>
              <w:t>Describe los pasos que debe seguir el Usuario Externo (cliente) para registrar, desde su Dashboard, una queja, reclamo, denuncia o sugerencia sobre los servicios recibidos de SolTec Servicios Tecnológicos, S.A., y verifica las validaciones de los datos de entrada, la evidencia adjunta y la confirmación del registro.</w:t>
            </w:r>
          </w:p>
        </w:tc>
      </w:tr>
      <w:tr w:rsidR="00DB1B12" w:rsidRPr="00DB1B12" w14:paraId="2711B12F" w14:textId="77777777" w:rsidTr="0047273D">
        <w:trPr>
          <w:trHeight w:val="36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27CE0E92"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t>CASO DE PRUEBA</w:t>
            </w:r>
          </w:p>
        </w:tc>
      </w:tr>
      <w:tr w:rsidR="00DB1B12" w:rsidRPr="00DB1B12" w14:paraId="308DB2C9" w14:textId="77777777" w:rsidTr="0047273D">
        <w:trPr>
          <w:trHeight w:val="225"/>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6CC7301D" w14:textId="77777777" w:rsidR="00DB1B12" w:rsidRDefault="00DB1B12"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Precondiciones</w:t>
            </w:r>
          </w:p>
        </w:tc>
      </w:tr>
      <w:tr w:rsidR="00DB1B12" w:rsidRPr="00DB1B12" w14:paraId="182198E1"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tcPr>
          <w:p w14:paraId="47109260" w14:textId="77777777" w:rsidR="007D783E" w:rsidRDefault="00C86ACA">
            <w:pPr>
              <w:spacing w:after="80" w:line="256" w:lineRule="auto"/>
              <w:jc w:val="both"/>
              <w:rPr>
                <w:rFonts w:cs="Arial"/>
                <w:b/>
                <w:bCs/>
                <w:sz w:val="20"/>
                <w:szCs w:val="20"/>
              </w:rPr>
            </w:pPr>
            <w:r>
              <w:rPr>
                <w:rFonts w:cs="Arial"/>
                <w:b/>
                <w:bCs/>
                <w:sz w:val="20"/>
                <w:szCs w:val="20"/>
              </w:rPr>
              <w:t>2.2 Precondiciones</w:t>
            </w:r>
          </w:p>
          <w:p w14:paraId="61CC400B" w14:textId="77777777" w:rsidR="007D783E" w:rsidRDefault="00C86ACA">
            <w:pPr>
              <w:spacing w:after="40" w:line="256" w:lineRule="auto"/>
              <w:ind w:left="360"/>
              <w:jc w:val="both"/>
              <w:rPr>
                <w:rFonts w:cs="Arial"/>
                <w:sz w:val="20"/>
                <w:szCs w:val="20"/>
              </w:rPr>
            </w:pPr>
            <w:r>
              <w:rPr>
                <w:rFonts w:cs="Arial"/>
                <w:sz w:val="20"/>
                <w:szCs w:val="20"/>
              </w:rPr>
              <w:t>2.2.1 El usuario debe estar previamente registrado en el sistema.</w:t>
            </w:r>
          </w:p>
          <w:p w14:paraId="73C1D7A9" w14:textId="77777777" w:rsidR="007D783E" w:rsidRDefault="00C86ACA">
            <w:pPr>
              <w:spacing w:after="40" w:line="256" w:lineRule="auto"/>
              <w:ind w:left="360"/>
              <w:jc w:val="both"/>
              <w:rPr>
                <w:rFonts w:cs="Arial"/>
                <w:sz w:val="20"/>
                <w:szCs w:val="20"/>
              </w:rPr>
            </w:pPr>
            <w:r>
              <w:rPr>
                <w:rFonts w:cs="Arial"/>
                <w:sz w:val="20"/>
                <w:szCs w:val="20"/>
              </w:rPr>
              <w:t>2.2.2 El usuario debe haber iniciado sesión con el rol de Usuario Externo. (Ver caso de uso “Inicio de Sesión”).</w:t>
            </w:r>
          </w:p>
          <w:p w14:paraId="6E7B5D49" w14:textId="77777777" w:rsidR="007D783E" w:rsidRDefault="00C86ACA">
            <w:pPr>
              <w:spacing w:after="40" w:line="256" w:lineRule="auto"/>
              <w:ind w:left="360"/>
              <w:jc w:val="both"/>
              <w:rPr>
                <w:rFonts w:cs="Arial"/>
                <w:sz w:val="20"/>
                <w:szCs w:val="20"/>
              </w:rPr>
            </w:pPr>
            <w:r>
              <w:rPr>
                <w:rFonts w:cs="Arial"/>
                <w:sz w:val="20"/>
                <w:szCs w:val="20"/>
              </w:rPr>
              <w:t>2.2.3 Los catálogos de tipos de solicitud deben estar precargados en el sistema.</w:t>
            </w:r>
          </w:p>
          <w:p w14:paraId="0DB6B322" w14:textId="77777777" w:rsidR="007D783E" w:rsidRDefault="00C86ACA">
            <w:pPr>
              <w:spacing w:after="40" w:line="256" w:lineRule="auto"/>
              <w:ind w:left="360"/>
              <w:jc w:val="both"/>
              <w:rPr>
                <w:rFonts w:cs="Arial"/>
                <w:sz w:val="20"/>
                <w:szCs w:val="20"/>
              </w:rPr>
            </w:pPr>
            <w:r>
              <w:rPr>
                <w:rFonts w:cs="Arial"/>
                <w:sz w:val="20"/>
                <w:szCs w:val="20"/>
              </w:rPr>
              <w:t>2.2.4 El historial de servicios prestados al cliente debe esta</w:t>
            </w:r>
            <w:r>
              <w:rPr>
                <w:rFonts w:cs="Arial"/>
                <w:sz w:val="20"/>
                <w:szCs w:val="20"/>
              </w:rPr>
              <w:t>r precargado en el sistema.</w:t>
            </w:r>
          </w:p>
          <w:p w14:paraId="3502CB56" w14:textId="347AF5F9" w:rsidR="007D783E" w:rsidRDefault="00C86ACA">
            <w:pPr>
              <w:spacing w:after="40" w:line="256" w:lineRule="auto"/>
              <w:ind w:left="360"/>
              <w:jc w:val="both"/>
              <w:rPr>
                <w:rFonts w:cs="Arial"/>
                <w:sz w:val="20"/>
                <w:szCs w:val="20"/>
              </w:rPr>
            </w:pPr>
            <w:r>
              <w:rPr>
                <w:rFonts w:cs="Arial"/>
                <w:sz w:val="20"/>
                <w:szCs w:val="20"/>
              </w:rPr>
              <w:t>2.2.5 Para registrar una queja, un reclamo o una denuncia, el cliente debe contar con al menos un servicio recibido registrado en su historial.</w:t>
            </w:r>
          </w:p>
          <w:p w14:paraId="7EDDA576" w14:textId="2BBA004F" w:rsidR="007D783E" w:rsidRDefault="00212A32" w:rsidP="00212A32">
            <w:pPr>
              <w:spacing w:after="160" w:line="256" w:lineRule="auto"/>
              <w:jc w:val="center"/>
            </w:pPr>
            <w:r w:rsidRPr="00212A32">
              <w:drawing>
                <wp:inline distT="0" distB="0" distL="0" distR="0" wp14:anchorId="19AA9A10" wp14:editId="4700E946">
                  <wp:extent cx="3606144" cy="210026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21011" cy="2108921"/>
                          </a:xfrm>
                          <a:prstGeom prst="rect">
                            <a:avLst/>
                          </a:prstGeom>
                        </pic:spPr>
                      </pic:pic>
                    </a:graphicData>
                  </a:graphic>
                </wp:inline>
              </w:drawing>
            </w:r>
          </w:p>
        </w:tc>
      </w:tr>
      <w:tr w:rsidR="00DB1B12" w:rsidRPr="00DB1B12" w14:paraId="0871AF61"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5BF2B0B3"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Flujo básico</w:t>
            </w:r>
          </w:p>
        </w:tc>
      </w:tr>
      <w:tr w:rsidR="00DB1B12" w:rsidRPr="00DB1B12" w14:paraId="41B274AC"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0C61C261" w14:textId="77777777" w:rsidR="007D783E" w:rsidRDefault="00C86ACA">
            <w:pPr>
              <w:spacing w:after="80" w:line="256" w:lineRule="auto"/>
              <w:jc w:val="both"/>
              <w:rPr>
                <w:rFonts w:cs="Arial"/>
                <w:b/>
                <w:bCs/>
                <w:sz w:val="20"/>
                <w:szCs w:val="20"/>
              </w:rPr>
            </w:pPr>
            <w:r>
              <w:rPr>
                <w:rFonts w:cs="Arial"/>
                <w:b/>
                <w:bCs/>
                <w:sz w:val="20"/>
                <w:szCs w:val="20"/>
              </w:rPr>
              <w:t>2.3 Flujo Normal Básico</w:t>
            </w:r>
          </w:p>
          <w:p w14:paraId="1D6AC82D" w14:textId="77777777" w:rsidR="007D783E" w:rsidRDefault="00C86ACA">
            <w:pPr>
              <w:spacing w:after="40" w:line="256" w:lineRule="auto"/>
              <w:ind w:left="360"/>
              <w:jc w:val="both"/>
              <w:rPr>
                <w:rFonts w:cs="Arial"/>
                <w:sz w:val="20"/>
                <w:szCs w:val="20"/>
              </w:rPr>
            </w:pPr>
            <w:r>
              <w:rPr>
                <w:rFonts w:cs="Arial"/>
                <w:sz w:val="20"/>
                <w:szCs w:val="20"/>
              </w:rPr>
              <w:t>2.3.1 El usuario, desde el menú lateral de su Dashboard, selecciona la opción “Nueva solicitud”.</w:t>
            </w:r>
          </w:p>
          <w:p w14:paraId="248E1E05" w14:textId="77777777" w:rsidR="007D783E" w:rsidRDefault="00C86ACA">
            <w:pPr>
              <w:spacing w:after="40" w:line="256" w:lineRule="auto"/>
              <w:ind w:left="360"/>
              <w:jc w:val="both"/>
              <w:rPr>
                <w:rFonts w:cs="Arial"/>
                <w:sz w:val="20"/>
                <w:szCs w:val="20"/>
              </w:rPr>
            </w:pPr>
            <w:r>
              <w:rPr>
                <w:rFonts w:cs="Arial"/>
                <w:sz w:val="20"/>
                <w:szCs w:val="20"/>
              </w:rPr>
              <w:t>2.3.2 El sistema muestra el formulario “Nueva Solicitud”.</w:t>
            </w:r>
          </w:p>
          <w:p w14:paraId="7B227E14" w14:textId="77777777" w:rsidR="007D783E" w:rsidRDefault="00C86ACA">
            <w:pPr>
              <w:spacing w:after="60"/>
              <w:jc w:val="center"/>
            </w:pPr>
            <w:r>
              <w:rPr>
                <w:noProof/>
              </w:rPr>
              <w:lastRenderedPageBreak/>
              <w:drawing>
                <wp:inline distT="0" distB="0" distL="0" distR="0" wp14:anchorId="19139CBE" wp14:editId="2070D4FB">
                  <wp:extent cx="6035040" cy="2855867"/>
                  <wp:effectExtent l="0" t="0" r="0" b="0"/>
                  <wp:docPr id="101" name="Evidencia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u1_01_formulario.jpg"/>
                          <pic:cNvPicPr/>
                        </pic:nvPicPr>
                        <pic:blipFill>
                          <a:blip r:embed="rId8"/>
                          <a:stretch>
                            <a:fillRect/>
                          </a:stretch>
                        </pic:blipFill>
                        <pic:spPr>
                          <a:xfrm>
                            <a:off x="0" y="0"/>
                            <a:ext cx="6035040" cy="2855867"/>
                          </a:xfrm>
                          <a:prstGeom prst="rect">
                            <a:avLst/>
                          </a:prstGeom>
                        </pic:spPr>
                      </pic:pic>
                    </a:graphicData>
                  </a:graphic>
                </wp:inline>
              </w:drawing>
            </w:r>
          </w:p>
          <w:p w14:paraId="754BC46A" w14:textId="77777777" w:rsidR="007D783E" w:rsidRDefault="00C86ACA">
            <w:pPr>
              <w:spacing w:after="160" w:line="256" w:lineRule="auto"/>
              <w:jc w:val="both"/>
            </w:pPr>
            <w:r>
              <w:rPr>
                <w:rFonts w:cs="Arial"/>
                <w:b/>
                <w:bCs/>
                <w:color w:val="00803C"/>
                <w:sz w:val="20"/>
                <w:szCs w:val="20"/>
              </w:rPr>
              <w:t>Resultado</w:t>
            </w:r>
            <w:r>
              <w:rPr>
                <w:rFonts w:cs="Arial"/>
                <w:b/>
                <w:bCs/>
                <w:color w:val="00803C"/>
                <w:sz w:val="20"/>
                <w:szCs w:val="20"/>
              </w:rPr>
              <w:t xml:space="preserve">: </w:t>
            </w:r>
            <w:r>
              <w:rPr>
                <w:rFonts w:cs="Arial"/>
                <w:sz w:val="20"/>
                <w:szCs w:val="20"/>
              </w:rPr>
              <w:t xml:space="preserve">Cumple. Al seleccionar “Nueva solicitud” se muestra el formulario con el campo “Tipo de </w:t>
            </w:r>
            <w:r>
              <w:rPr>
                <w:rFonts w:cs="Arial"/>
                <w:sz w:val="20"/>
                <w:szCs w:val="20"/>
              </w:rPr>
              <w:t>solicitud”.</w:t>
            </w:r>
          </w:p>
          <w:p w14:paraId="76BB2026" w14:textId="77777777" w:rsidR="007D783E" w:rsidRDefault="00C86ACA">
            <w:pPr>
              <w:spacing w:after="40" w:line="256" w:lineRule="auto"/>
              <w:ind w:left="360"/>
              <w:jc w:val="both"/>
              <w:rPr>
                <w:rFonts w:cs="Arial"/>
                <w:sz w:val="20"/>
                <w:szCs w:val="20"/>
              </w:rPr>
            </w:pPr>
            <w:r>
              <w:rPr>
                <w:rFonts w:cs="Arial"/>
                <w:sz w:val="20"/>
                <w:szCs w:val="20"/>
              </w:rPr>
              <w:t>2.3.3 El usuario selecciona el tipo de solicitud “Queja”, “Denuncia” o “Reclamo”. FA01</w:t>
            </w:r>
          </w:p>
          <w:p w14:paraId="03CD4593" w14:textId="77777777" w:rsidR="007D783E" w:rsidRDefault="00C86ACA">
            <w:pPr>
              <w:spacing w:after="40" w:line="256" w:lineRule="auto"/>
              <w:ind w:left="360"/>
              <w:jc w:val="both"/>
              <w:rPr>
                <w:rFonts w:cs="Arial"/>
                <w:sz w:val="20"/>
                <w:szCs w:val="20"/>
              </w:rPr>
            </w:pPr>
            <w:r>
              <w:rPr>
                <w:rFonts w:cs="Arial"/>
                <w:sz w:val="20"/>
                <w:szCs w:val="20"/>
              </w:rPr>
              <w:t>2.3.4 El sistema muestra en pantalla los campos Servicio Recibido, Asunto, Descripción y Evidencia. RN01, RN02</w:t>
            </w:r>
          </w:p>
          <w:p w14:paraId="74F2BDF0" w14:textId="77777777" w:rsidR="007D783E" w:rsidRDefault="00C86ACA">
            <w:pPr>
              <w:spacing w:after="60"/>
              <w:jc w:val="center"/>
            </w:pPr>
            <w:r>
              <w:rPr>
                <w:noProof/>
              </w:rPr>
              <w:drawing>
                <wp:inline distT="0" distB="0" distL="0" distR="0" wp14:anchorId="23A75E41" wp14:editId="66D79883">
                  <wp:extent cx="6035040" cy="2855867"/>
                  <wp:effectExtent l="0" t="0" r="0" b="0"/>
                  <wp:docPr id="102" name="Evidencia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u1_03_campos_queja.jpg"/>
                          <pic:cNvPicPr/>
                        </pic:nvPicPr>
                        <pic:blipFill>
                          <a:blip r:embed="rId9"/>
                          <a:stretch>
                            <a:fillRect/>
                          </a:stretch>
                        </pic:blipFill>
                        <pic:spPr>
                          <a:xfrm>
                            <a:off x="0" y="0"/>
                            <a:ext cx="6035040" cy="2855867"/>
                          </a:xfrm>
                          <a:prstGeom prst="rect">
                            <a:avLst/>
                          </a:prstGeom>
                        </pic:spPr>
                      </pic:pic>
                    </a:graphicData>
                  </a:graphic>
                </wp:inline>
              </w:drawing>
            </w:r>
          </w:p>
          <w:p w14:paraId="1F6DA078" w14:textId="77777777" w:rsidR="007D783E" w:rsidRDefault="00C86ACA">
            <w:pPr>
              <w:spacing w:after="160" w:line="256" w:lineRule="auto"/>
              <w:jc w:val="both"/>
            </w:pPr>
            <w:r>
              <w:rPr>
                <w:rFonts w:cs="Arial"/>
                <w:b/>
                <w:bCs/>
                <w:color w:val="00803C"/>
                <w:sz w:val="20"/>
                <w:szCs w:val="20"/>
              </w:rPr>
              <w:t xml:space="preserve">Resultado: </w:t>
            </w:r>
            <w:r>
              <w:rPr>
                <w:rFonts w:cs="Arial"/>
                <w:sz w:val="20"/>
                <w:szCs w:val="20"/>
              </w:rPr>
              <w:t>Cumple. Con el tipo “Queja” se muestran Servicio recibido, Asunto, Descripción y Evidencia (opcional).</w:t>
            </w:r>
          </w:p>
          <w:p w14:paraId="4BB1CDDF" w14:textId="77777777" w:rsidR="007D783E" w:rsidRDefault="00C86ACA">
            <w:pPr>
              <w:spacing w:after="40" w:line="256" w:lineRule="auto"/>
              <w:ind w:left="360"/>
              <w:jc w:val="both"/>
              <w:rPr>
                <w:rFonts w:cs="Arial"/>
                <w:sz w:val="20"/>
                <w:szCs w:val="20"/>
              </w:rPr>
            </w:pPr>
            <w:r>
              <w:rPr>
                <w:rFonts w:cs="Arial"/>
                <w:sz w:val="20"/>
                <w:szCs w:val="20"/>
              </w:rPr>
              <w:t xml:space="preserve">2.3.5 El usuario llena todos </w:t>
            </w:r>
            <w:r>
              <w:rPr>
                <w:rFonts w:cs="Arial"/>
                <w:sz w:val="20"/>
                <w:szCs w:val="20"/>
              </w:rPr>
              <w:t>los datos anteriores.</w:t>
            </w:r>
          </w:p>
          <w:p w14:paraId="7F33B947" w14:textId="0E9C118D" w:rsidR="007D783E" w:rsidRDefault="00C86ACA">
            <w:pPr>
              <w:spacing w:after="60" w:line="256" w:lineRule="auto"/>
              <w:jc w:val="both"/>
              <w:rPr>
                <w:rFonts w:cs="Arial"/>
                <w:sz w:val="20"/>
                <w:szCs w:val="20"/>
              </w:rPr>
            </w:pPr>
            <w:r>
              <w:rPr>
                <w:rFonts w:cs="Arial"/>
                <w:sz w:val="20"/>
                <w:szCs w:val="20"/>
              </w:rPr>
              <w:t>Datos ingresados: Servicio recibido “OS-2026-0087 - Mantenimiento correctivo - 16/08/2026”; Asunto “Prueba QA 01”</w:t>
            </w:r>
            <w:r>
              <w:rPr>
                <w:rFonts w:cs="Arial"/>
                <w:sz w:val="20"/>
                <w:szCs w:val="20"/>
              </w:rPr>
              <w:t>; Descripción de 90 caracteres; Evidencia “evidencia_prueba.jpg”.</w:t>
            </w:r>
          </w:p>
          <w:p w14:paraId="7E57CDC1" w14:textId="77777777" w:rsidR="007D783E" w:rsidRDefault="00C86ACA">
            <w:pPr>
              <w:spacing w:after="60"/>
              <w:jc w:val="center"/>
            </w:pPr>
            <w:r>
              <w:rPr>
                <w:noProof/>
              </w:rPr>
              <w:lastRenderedPageBreak/>
              <w:drawing>
                <wp:inline distT="0" distB="0" distL="0" distR="0" wp14:anchorId="7802BC91" wp14:editId="1C0904DC">
                  <wp:extent cx="6035040" cy="2855867"/>
                  <wp:effectExtent l="0" t="0" r="0" b="0"/>
                  <wp:docPr id="103" name="Evidencia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u1_07_formulario_completo.jpg"/>
                          <pic:cNvPicPr/>
                        </pic:nvPicPr>
                        <pic:blipFill>
                          <a:blip r:embed="rId10"/>
                          <a:stretch>
                            <a:fillRect/>
                          </a:stretch>
                        </pic:blipFill>
                        <pic:spPr>
                          <a:xfrm>
                            <a:off x="0" y="0"/>
                            <a:ext cx="6035040" cy="2855867"/>
                          </a:xfrm>
                          <a:prstGeom prst="rect">
                            <a:avLst/>
                          </a:prstGeom>
                        </pic:spPr>
                      </pic:pic>
                    </a:graphicData>
                  </a:graphic>
                </wp:inline>
              </w:drawing>
            </w:r>
          </w:p>
          <w:p w14:paraId="097D53C9" w14:textId="77777777" w:rsidR="007D783E" w:rsidRDefault="00C86ACA">
            <w:pPr>
              <w:spacing w:after="160" w:line="256" w:lineRule="auto"/>
              <w:jc w:val="both"/>
            </w:pPr>
            <w:r>
              <w:rPr>
                <w:rFonts w:cs="Arial"/>
                <w:b/>
                <w:bCs/>
                <w:color w:val="00803C"/>
                <w:sz w:val="20"/>
                <w:szCs w:val="20"/>
              </w:rPr>
              <w:t xml:space="preserve">Resultado: </w:t>
            </w:r>
            <w:r>
              <w:rPr>
                <w:rFonts w:cs="Arial"/>
                <w:sz w:val="20"/>
                <w:szCs w:val="20"/>
              </w:rPr>
              <w:t>Cumple. El formulario acepta los d</w:t>
            </w:r>
            <w:r>
              <w:rPr>
                <w:rFonts w:cs="Arial"/>
                <w:sz w:val="20"/>
                <w:szCs w:val="20"/>
              </w:rPr>
              <w:t>atos y la evidencia en formato JPG.</w:t>
            </w:r>
          </w:p>
          <w:p w14:paraId="28040470" w14:textId="77777777" w:rsidR="007D783E" w:rsidRDefault="00C86ACA">
            <w:pPr>
              <w:spacing w:after="40" w:line="256" w:lineRule="auto"/>
              <w:ind w:left="360"/>
              <w:jc w:val="both"/>
              <w:rPr>
                <w:rFonts w:cs="Arial"/>
                <w:sz w:val="20"/>
                <w:szCs w:val="20"/>
              </w:rPr>
            </w:pPr>
            <w:r>
              <w:rPr>
                <w:rFonts w:cs="Arial"/>
                <w:sz w:val="20"/>
                <w:szCs w:val="20"/>
              </w:rPr>
              <w:t>2.3.6 El usuario selecciona el botón “Enviar solicitud”. FA02</w:t>
            </w:r>
          </w:p>
          <w:p w14:paraId="3D2AFBED" w14:textId="77777777" w:rsidR="007D783E" w:rsidRDefault="00C86ACA">
            <w:pPr>
              <w:spacing w:after="40" w:line="256" w:lineRule="auto"/>
              <w:ind w:left="360"/>
              <w:jc w:val="both"/>
              <w:rPr>
                <w:rFonts w:cs="Arial"/>
                <w:sz w:val="20"/>
                <w:szCs w:val="20"/>
              </w:rPr>
            </w:pPr>
            <w:r>
              <w:rPr>
                <w:rFonts w:cs="Arial"/>
                <w:sz w:val="20"/>
                <w:szCs w:val="20"/>
              </w:rPr>
              <w:t>2.3.7 El sistema clasifica la solicitud según su tipo y le asigna el nivel de atención que le corresponde. RN03</w:t>
            </w:r>
          </w:p>
          <w:p w14:paraId="350F98A0" w14:textId="483A318F" w:rsidR="007D783E" w:rsidRDefault="00C86ACA">
            <w:pPr>
              <w:spacing w:after="40" w:line="256" w:lineRule="auto"/>
              <w:ind w:left="360"/>
              <w:jc w:val="both"/>
              <w:rPr>
                <w:rFonts w:cs="Arial"/>
                <w:sz w:val="20"/>
                <w:szCs w:val="20"/>
              </w:rPr>
            </w:pPr>
            <w:r>
              <w:rPr>
                <w:rFonts w:cs="Arial"/>
                <w:sz w:val="20"/>
                <w:szCs w:val="20"/>
              </w:rPr>
              <w:t>2.3.8 El sistema genera el número de boleta qu</w:t>
            </w:r>
            <w:r>
              <w:rPr>
                <w:rFonts w:cs="Arial"/>
                <w:sz w:val="20"/>
                <w:szCs w:val="20"/>
              </w:rPr>
              <w:t>e identifica la solicitud. RN0</w:t>
            </w:r>
            <w:r w:rsidR="00510997">
              <w:rPr>
                <w:rFonts w:cs="Arial"/>
                <w:sz w:val="20"/>
                <w:szCs w:val="20"/>
              </w:rPr>
              <w:t>4</w:t>
            </w:r>
          </w:p>
          <w:p w14:paraId="325F10B0" w14:textId="77777777" w:rsidR="007D783E" w:rsidRDefault="00C86ACA">
            <w:pPr>
              <w:spacing w:after="40" w:line="256" w:lineRule="auto"/>
              <w:ind w:left="360"/>
              <w:jc w:val="both"/>
              <w:rPr>
                <w:rFonts w:cs="Arial"/>
                <w:sz w:val="20"/>
                <w:szCs w:val="20"/>
              </w:rPr>
            </w:pPr>
            <w:r>
              <w:rPr>
                <w:rFonts w:cs="Arial"/>
                <w:sz w:val="20"/>
                <w:szCs w:val="20"/>
              </w:rPr>
              <w:t>2.3.9 El sistema muestra el mensaje de confirmación del registro, indicando el número de boleta, el estado, la fecha límite de resolución (cuando corresponda) y el botón “Ver mis solicitudes”. FA03</w:t>
            </w:r>
          </w:p>
          <w:p w14:paraId="040FEC42" w14:textId="77777777" w:rsidR="007D783E" w:rsidRDefault="00C86ACA">
            <w:pPr>
              <w:spacing w:after="60"/>
              <w:jc w:val="center"/>
            </w:pPr>
            <w:r>
              <w:rPr>
                <w:noProof/>
              </w:rPr>
              <w:drawing>
                <wp:inline distT="0" distB="0" distL="0" distR="0" wp14:anchorId="210C1AE7" wp14:editId="6870E57C">
                  <wp:extent cx="6035040" cy="2855867"/>
                  <wp:effectExtent l="0" t="0" r="0" b="0"/>
                  <wp:docPr id="104" name="Evidencia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u1_08_confirmacion_queja.jpg"/>
                          <pic:cNvPicPr/>
                        </pic:nvPicPr>
                        <pic:blipFill>
                          <a:blip r:embed="rId11"/>
                          <a:stretch>
                            <a:fillRect/>
                          </a:stretch>
                        </pic:blipFill>
                        <pic:spPr>
                          <a:xfrm>
                            <a:off x="0" y="0"/>
                            <a:ext cx="6035040" cy="2855867"/>
                          </a:xfrm>
                          <a:prstGeom prst="rect">
                            <a:avLst/>
                          </a:prstGeom>
                        </pic:spPr>
                      </pic:pic>
                    </a:graphicData>
                  </a:graphic>
                </wp:inline>
              </w:drawing>
            </w:r>
          </w:p>
          <w:p w14:paraId="53BE2C33" w14:textId="40FE0768" w:rsidR="007D783E" w:rsidRDefault="00C86ACA">
            <w:pPr>
              <w:spacing w:after="160" w:line="256" w:lineRule="auto"/>
              <w:jc w:val="both"/>
            </w:pPr>
            <w:r>
              <w:rPr>
                <w:rFonts w:cs="Arial"/>
                <w:b/>
                <w:bCs/>
                <w:color w:val="00803C"/>
                <w:sz w:val="20"/>
                <w:szCs w:val="20"/>
              </w:rPr>
              <w:t xml:space="preserve">Resultado: </w:t>
            </w:r>
            <w:r>
              <w:rPr>
                <w:rFonts w:cs="Arial"/>
                <w:sz w:val="20"/>
                <w:szCs w:val="20"/>
              </w:rPr>
              <w:t>Cumple. Se registró la boleta SOL-2026-000097, con estado “En cola de demanda”, fecha límite de resolución 13/10/2026 13:56 y el botón “Ver mis solicitudes”.</w:t>
            </w:r>
          </w:p>
        </w:tc>
      </w:tr>
      <w:tr w:rsidR="00DB1B12" w:rsidRPr="00DB1B12" w14:paraId="148896FE"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7632C3A5"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Flujos alternos</w:t>
            </w:r>
          </w:p>
        </w:tc>
      </w:tr>
      <w:tr w:rsidR="00DB1B12" w:rsidRPr="00DB1B12" w14:paraId="4B6AEE4C"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5715401A" w14:textId="77777777" w:rsidR="007D783E" w:rsidRDefault="00C86ACA">
            <w:pPr>
              <w:spacing w:after="80" w:line="256" w:lineRule="auto"/>
              <w:jc w:val="both"/>
              <w:rPr>
                <w:rFonts w:cs="Arial"/>
                <w:b/>
                <w:bCs/>
                <w:sz w:val="20"/>
                <w:szCs w:val="20"/>
              </w:rPr>
            </w:pPr>
            <w:r>
              <w:rPr>
                <w:rFonts w:cs="Arial"/>
                <w:b/>
                <w:bCs/>
                <w:sz w:val="20"/>
                <w:szCs w:val="20"/>
              </w:rPr>
              <w:t>FA01 El usuario selecciona el tipo de solicitud “Sugerencia”</w:t>
            </w:r>
          </w:p>
          <w:p w14:paraId="6548F744" w14:textId="77777777" w:rsidR="007D783E" w:rsidRDefault="00C86ACA">
            <w:pPr>
              <w:spacing w:after="40" w:line="256" w:lineRule="auto"/>
              <w:ind w:left="360"/>
              <w:jc w:val="both"/>
              <w:rPr>
                <w:rFonts w:cs="Arial"/>
                <w:sz w:val="20"/>
                <w:szCs w:val="20"/>
              </w:rPr>
            </w:pPr>
            <w:r>
              <w:rPr>
                <w:rFonts w:cs="Arial"/>
                <w:sz w:val="20"/>
                <w:szCs w:val="20"/>
              </w:rPr>
              <w:lastRenderedPageBreak/>
              <w:t>1. El sistema muestra en pantalla los campos Asunto y Descripción. RN01</w:t>
            </w:r>
          </w:p>
          <w:p w14:paraId="3B42D308" w14:textId="77777777" w:rsidR="007D783E" w:rsidRDefault="00C86ACA">
            <w:pPr>
              <w:spacing w:after="40" w:line="256" w:lineRule="auto"/>
              <w:ind w:left="360"/>
              <w:jc w:val="both"/>
              <w:rPr>
                <w:rFonts w:cs="Arial"/>
                <w:sz w:val="20"/>
                <w:szCs w:val="20"/>
              </w:rPr>
            </w:pPr>
            <w:r>
              <w:rPr>
                <w:rFonts w:cs="Arial"/>
                <w:sz w:val="20"/>
                <w:szCs w:val="20"/>
              </w:rPr>
              <w:t>2. El sistema ejecuta los pasos a partir del paso 2.3.5 del Flujo Básico.</w:t>
            </w:r>
          </w:p>
          <w:p w14:paraId="0DA69FE5" w14:textId="77777777" w:rsidR="007D783E" w:rsidRDefault="00C86ACA">
            <w:pPr>
              <w:spacing w:after="60"/>
              <w:jc w:val="center"/>
            </w:pPr>
            <w:r>
              <w:rPr>
                <w:noProof/>
              </w:rPr>
              <w:drawing>
                <wp:inline distT="0" distB="0" distL="0" distR="0" wp14:anchorId="4E20B085" wp14:editId="5720BC6D">
                  <wp:extent cx="6035040" cy="2855867"/>
                  <wp:effectExtent l="0" t="0" r="0" b="0"/>
                  <wp:docPr id="105" name="Evidencia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u1_10_sugerencia.jpg"/>
                          <pic:cNvPicPr/>
                        </pic:nvPicPr>
                        <pic:blipFill>
                          <a:blip r:embed="rId12"/>
                          <a:stretch>
                            <a:fillRect/>
                          </a:stretch>
                        </pic:blipFill>
                        <pic:spPr>
                          <a:xfrm>
                            <a:off x="0" y="0"/>
                            <a:ext cx="6035040" cy="2855867"/>
                          </a:xfrm>
                          <a:prstGeom prst="rect">
                            <a:avLst/>
                          </a:prstGeom>
                        </pic:spPr>
                      </pic:pic>
                    </a:graphicData>
                  </a:graphic>
                </wp:inline>
              </w:drawing>
            </w:r>
          </w:p>
          <w:p w14:paraId="4C50BA54" w14:textId="77777777" w:rsidR="007D783E" w:rsidRDefault="00C86ACA">
            <w:pPr>
              <w:spacing w:after="60"/>
              <w:jc w:val="center"/>
            </w:pPr>
            <w:r>
              <w:rPr>
                <w:noProof/>
              </w:rPr>
              <w:drawing>
                <wp:inline distT="0" distB="0" distL="0" distR="0" wp14:anchorId="1DE980D5" wp14:editId="2200400D">
                  <wp:extent cx="6035040" cy="2855867"/>
                  <wp:effectExtent l="0" t="0" r="0" b="0"/>
                  <wp:docPr id="106" name="Evidencia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u1_11_confirmacion_sugerencia.jpg"/>
                          <pic:cNvPicPr/>
                        </pic:nvPicPr>
                        <pic:blipFill>
                          <a:blip r:embed="rId13"/>
                          <a:stretch>
                            <a:fillRect/>
                          </a:stretch>
                        </pic:blipFill>
                        <pic:spPr>
                          <a:xfrm>
                            <a:off x="0" y="0"/>
                            <a:ext cx="6035040" cy="2855867"/>
                          </a:xfrm>
                          <a:prstGeom prst="rect">
                            <a:avLst/>
                          </a:prstGeom>
                        </pic:spPr>
                      </pic:pic>
                    </a:graphicData>
                  </a:graphic>
                </wp:inline>
              </w:drawing>
            </w:r>
          </w:p>
          <w:p w14:paraId="500913D0" w14:textId="77777777" w:rsidR="007D783E" w:rsidRDefault="00C86ACA">
            <w:pPr>
              <w:spacing w:after="160" w:line="256" w:lineRule="auto"/>
              <w:jc w:val="both"/>
            </w:pPr>
            <w:r>
              <w:rPr>
                <w:rFonts w:cs="Arial"/>
                <w:b/>
                <w:bCs/>
                <w:color w:val="00803C"/>
                <w:sz w:val="20"/>
                <w:szCs w:val="20"/>
              </w:rPr>
              <w:t xml:space="preserve">Resultado: </w:t>
            </w:r>
            <w:r>
              <w:rPr>
                <w:rFonts w:cs="Arial"/>
                <w:sz w:val="20"/>
                <w:szCs w:val="20"/>
              </w:rPr>
              <w:t xml:space="preserve">Cumple. Con “Sugerencia” solo se muestran Asunto y Descripción. Se registró la boleta SOL-2026-000098 con estado “En backlog de mejoras” y el texto “Esta solicitud no </w:t>
            </w:r>
            <w:r>
              <w:rPr>
                <w:rFonts w:cs="Arial"/>
                <w:sz w:val="20"/>
                <w:szCs w:val="20"/>
              </w:rPr>
              <w:t>tiene un tiempo máximo de atención asociado.”</w:t>
            </w:r>
          </w:p>
          <w:p w14:paraId="0749F09A" w14:textId="77777777" w:rsidR="007D783E" w:rsidRDefault="00C86ACA">
            <w:pPr>
              <w:spacing w:after="80" w:line="256" w:lineRule="auto"/>
              <w:jc w:val="both"/>
              <w:rPr>
                <w:rFonts w:cs="Arial"/>
                <w:b/>
                <w:bCs/>
                <w:sz w:val="20"/>
                <w:szCs w:val="20"/>
              </w:rPr>
            </w:pPr>
            <w:r>
              <w:rPr>
                <w:rFonts w:cs="Arial"/>
                <w:b/>
                <w:bCs/>
                <w:sz w:val="20"/>
                <w:szCs w:val="20"/>
              </w:rPr>
              <w:t>FA02 El usuario cancela el registro</w:t>
            </w:r>
          </w:p>
          <w:p w14:paraId="3A9FF5D9" w14:textId="77777777" w:rsidR="007D783E" w:rsidRDefault="00C86ACA">
            <w:pPr>
              <w:spacing w:after="40" w:line="256" w:lineRule="auto"/>
              <w:ind w:left="360"/>
              <w:jc w:val="both"/>
              <w:rPr>
                <w:rFonts w:cs="Arial"/>
                <w:sz w:val="20"/>
                <w:szCs w:val="20"/>
              </w:rPr>
            </w:pPr>
            <w:r>
              <w:rPr>
                <w:rFonts w:cs="Arial"/>
                <w:sz w:val="20"/>
                <w:szCs w:val="20"/>
              </w:rPr>
              <w:t>1. El usuario selecciona el botón “Cancelar”.</w:t>
            </w:r>
          </w:p>
          <w:p w14:paraId="25A75EA0" w14:textId="77777777" w:rsidR="007D783E" w:rsidRDefault="00C86ACA">
            <w:pPr>
              <w:spacing w:after="40" w:line="256" w:lineRule="auto"/>
              <w:ind w:left="360"/>
              <w:jc w:val="both"/>
              <w:rPr>
                <w:rFonts w:cs="Arial"/>
                <w:sz w:val="20"/>
                <w:szCs w:val="20"/>
              </w:rPr>
            </w:pPr>
            <w:r>
              <w:rPr>
                <w:rFonts w:cs="Arial"/>
                <w:sz w:val="20"/>
                <w:szCs w:val="20"/>
              </w:rPr>
              <w:t>2. El sistema borra la información ingresada en todos los campos del formulario.</w:t>
            </w:r>
          </w:p>
          <w:p w14:paraId="20E5DCF8" w14:textId="77777777" w:rsidR="007D783E" w:rsidRDefault="00C86ACA">
            <w:pPr>
              <w:spacing w:after="40" w:line="256" w:lineRule="auto"/>
              <w:ind w:left="360"/>
              <w:jc w:val="both"/>
              <w:rPr>
                <w:rFonts w:cs="Arial"/>
                <w:sz w:val="20"/>
                <w:szCs w:val="20"/>
              </w:rPr>
            </w:pPr>
            <w:r>
              <w:rPr>
                <w:rFonts w:cs="Arial"/>
                <w:sz w:val="20"/>
                <w:szCs w:val="20"/>
              </w:rPr>
              <w:t>3. El sistema redirige al usuario a la pantalla</w:t>
            </w:r>
            <w:r>
              <w:rPr>
                <w:rFonts w:cs="Arial"/>
                <w:sz w:val="20"/>
                <w:szCs w:val="20"/>
              </w:rPr>
              <w:t xml:space="preserve"> de inicio del Dashboard del Cliente.</w:t>
            </w:r>
          </w:p>
          <w:p w14:paraId="2D5ADC74" w14:textId="77777777" w:rsidR="007D783E" w:rsidRDefault="00C86ACA">
            <w:pPr>
              <w:spacing w:after="60"/>
              <w:jc w:val="center"/>
            </w:pPr>
            <w:r>
              <w:rPr>
                <w:noProof/>
              </w:rPr>
              <w:lastRenderedPageBreak/>
              <w:drawing>
                <wp:inline distT="0" distB="0" distL="0" distR="0" wp14:anchorId="7EA5EFF0" wp14:editId="3EF2B363">
                  <wp:extent cx="6035040" cy="2855867"/>
                  <wp:effectExtent l="0" t="0" r="0" b="0"/>
                  <wp:docPr id="107" name="Evidencia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u1_12_antes_cancelar.jpg"/>
                          <pic:cNvPicPr/>
                        </pic:nvPicPr>
                        <pic:blipFill>
                          <a:blip r:embed="rId14"/>
                          <a:stretch>
                            <a:fillRect/>
                          </a:stretch>
                        </pic:blipFill>
                        <pic:spPr>
                          <a:xfrm>
                            <a:off x="0" y="0"/>
                            <a:ext cx="6035040" cy="2855867"/>
                          </a:xfrm>
                          <a:prstGeom prst="rect">
                            <a:avLst/>
                          </a:prstGeom>
                        </pic:spPr>
                      </pic:pic>
                    </a:graphicData>
                  </a:graphic>
                </wp:inline>
              </w:drawing>
            </w:r>
          </w:p>
          <w:p w14:paraId="11C81720" w14:textId="6C6EE603" w:rsidR="007D783E" w:rsidRDefault="007D783E">
            <w:pPr>
              <w:spacing w:after="60"/>
              <w:jc w:val="center"/>
            </w:pPr>
          </w:p>
          <w:p w14:paraId="60E22E8C" w14:textId="77777777" w:rsidR="007D783E" w:rsidRDefault="00C86ACA">
            <w:pPr>
              <w:spacing w:after="80" w:line="256" w:lineRule="auto"/>
              <w:jc w:val="both"/>
              <w:rPr>
                <w:rFonts w:cs="Arial"/>
                <w:b/>
                <w:bCs/>
                <w:sz w:val="20"/>
                <w:szCs w:val="20"/>
              </w:rPr>
            </w:pPr>
            <w:r>
              <w:rPr>
                <w:rFonts w:cs="Arial"/>
                <w:b/>
                <w:bCs/>
                <w:sz w:val="20"/>
                <w:szCs w:val="20"/>
              </w:rPr>
              <w:t>FA03 El usuario consulta sus solicitudes registradas</w:t>
            </w:r>
          </w:p>
          <w:p w14:paraId="60209DE1" w14:textId="77777777" w:rsidR="007D783E" w:rsidRDefault="00C86ACA">
            <w:pPr>
              <w:spacing w:after="40" w:line="256" w:lineRule="auto"/>
              <w:ind w:left="360"/>
              <w:jc w:val="both"/>
              <w:rPr>
                <w:rFonts w:cs="Arial"/>
                <w:sz w:val="20"/>
                <w:szCs w:val="20"/>
              </w:rPr>
            </w:pPr>
            <w:r>
              <w:rPr>
                <w:rFonts w:cs="Arial"/>
                <w:sz w:val="20"/>
                <w:szCs w:val="20"/>
              </w:rPr>
              <w:t>1. Desde el mensaje de confirmación, el usuario selecciona el botón “Ver mis solicitudes”.</w:t>
            </w:r>
          </w:p>
          <w:p w14:paraId="5E55A597" w14:textId="77777777" w:rsidR="007D783E" w:rsidRDefault="00C86ACA">
            <w:pPr>
              <w:spacing w:after="40" w:line="256" w:lineRule="auto"/>
              <w:ind w:left="360"/>
              <w:jc w:val="both"/>
              <w:rPr>
                <w:rFonts w:cs="Arial"/>
                <w:sz w:val="20"/>
                <w:szCs w:val="20"/>
              </w:rPr>
            </w:pPr>
            <w:r>
              <w:rPr>
                <w:rFonts w:cs="Arial"/>
                <w:sz w:val="20"/>
                <w:szCs w:val="20"/>
              </w:rPr>
              <w:t>2. El sistema dirige al usuario al apartado “Mis solicitudes”, donde se despliega el listado de t</w:t>
            </w:r>
            <w:r>
              <w:rPr>
                <w:rFonts w:cs="Arial"/>
                <w:sz w:val="20"/>
                <w:szCs w:val="20"/>
              </w:rPr>
              <w:t>odas las solicitudes que ha registrado, incluida la que acaba de crear.</w:t>
            </w:r>
          </w:p>
          <w:p w14:paraId="16BE7E6E" w14:textId="77777777" w:rsidR="007D783E" w:rsidRDefault="00C86ACA">
            <w:pPr>
              <w:spacing w:after="60"/>
              <w:jc w:val="center"/>
            </w:pPr>
            <w:r>
              <w:rPr>
                <w:noProof/>
              </w:rPr>
              <w:drawing>
                <wp:inline distT="0" distB="0" distL="0" distR="0" wp14:anchorId="4AF12174" wp14:editId="1F9D3FCD">
                  <wp:extent cx="6035040" cy="2855867"/>
                  <wp:effectExtent l="0" t="0" r="0" b="0"/>
                  <wp:docPr id="109" name="Evidencia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u1_09_ver_mis_solicitudes.jpg"/>
                          <pic:cNvPicPr/>
                        </pic:nvPicPr>
                        <pic:blipFill>
                          <a:blip r:embed="rId15"/>
                          <a:stretch>
                            <a:fillRect/>
                          </a:stretch>
                        </pic:blipFill>
                        <pic:spPr>
                          <a:xfrm>
                            <a:off x="0" y="0"/>
                            <a:ext cx="6035040" cy="2855867"/>
                          </a:xfrm>
                          <a:prstGeom prst="rect">
                            <a:avLst/>
                          </a:prstGeom>
                        </pic:spPr>
                      </pic:pic>
                    </a:graphicData>
                  </a:graphic>
                </wp:inline>
              </w:drawing>
            </w:r>
          </w:p>
          <w:p w14:paraId="2504FD02" w14:textId="77777777" w:rsidR="007D783E" w:rsidRDefault="00C86ACA">
            <w:pPr>
              <w:spacing w:after="160" w:line="256" w:lineRule="auto"/>
              <w:jc w:val="both"/>
            </w:pPr>
            <w:r>
              <w:rPr>
                <w:rFonts w:cs="Arial"/>
                <w:b/>
                <w:bCs/>
                <w:color w:val="00803C"/>
                <w:sz w:val="20"/>
                <w:szCs w:val="20"/>
              </w:rPr>
              <w:t xml:space="preserve">Resultado: </w:t>
            </w:r>
            <w:r>
              <w:rPr>
                <w:rFonts w:cs="Arial"/>
                <w:sz w:val="20"/>
                <w:szCs w:val="20"/>
              </w:rPr>
              <w:t>Cumple. Se muestra “Mis solicitudes” con la boleta SOL-2026-000097 en la primera fila.</w:t>
            </w:r>
          </w:p>
        </w:tc>
      </w:tr>
      <w:tr w:rsidR="00DB1B12" w:rsidRPr="00DB1B12" w14:paraId="47712B44"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6044B8C4"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Reglas de negocio y datos de entrada</w:t>
            </w:r>
          </w:p>
        </w:tc>
      </w:tr>
      <w:tr w:rsidR="00DB1B12" w:rsidRPr="00DB1B12" w14:paraId="6CF51266"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5B95B767" w14:textId="77777777" w:rsidR="007D783E" w:rsidRDefault="00C86ACA">
            <w:pPr>
              <w:spacing w:after="80" w:line="256" w:lineRule="auto"/>
              <w:jc w:val="both"/>
              <w:rPr>
                <w:rFonts w:cs="Arial"/>
                <w:b/>
                <w:bCs/>
                <w:sz w:val="20"/>
                <w:szCs w:val="20"/>
              </w:rPr>
            </w:pPr>
            <w:r>
              <w:rPr>
                <w:rFonts w:cs="Arial"/>
                <w:b/>
                <w:bCs/>
                <w:sz w:val="20"/>
                <w:szCs w:val="20"/>
              </w:rPr>
              <w:t>RN01 Campos obligatorios – Obligatoriedad</w:t>
            </w:r>
          </w:p>
          <w:p w14:paraId="19A9D33F" w14:textId="77777777" w:rsidR="007D783E" w:rsidRDefault="00C86ACA">
            <w:pPr>
              <w:spacing w:after="60" w:line="256" w:lineRule="auto"/>
              <w:jc w:val="both"/>
              <w:rPr>
                <w:rFonts w:cs="Arial"/>
                <w:sz w:val="20"/>
                <w:szCs w:val="20"/>
              </w:rPr>
            </w:pPr>
            <w:r>
              <w:rPr>
                <w:rFonts w:cs="Arial"/>
                <w:sz w:val="20"/>
                <w:szCs w:val="20"/>
              </w:rPr>
              <w:t>Se seleccionó “Enviar solicitud” con el formulario vacío y, después, con el tipo “Queja” sin servicio recibido.</w:t>
            </w:r>
          </w:p>
          <w:p w14:paraId="2319CFC9" w14:textId="77777777" w:rsidR="007D783E" w:rsidRDefault="00C86ACA">
            <w:pPr>
              <w:spacing w:after="60"/>
              <w:jc w:val="center"/>
            </w:pPr>
            <w:r>
              <w:rPr>
                <w:noProof/>
              </w:rPr>
              <w:lastRenderedPageBreak/>
              <w:drawing>
                <wp:inline distT="0" distB="0" distL="0" distR="0" wp14:anchorId="6EA55B16" wp14:editId="58A43CFF">
                  <wp:extent cx="6035040" cy="2855867"/>
                  <wp:effectExtent l="0" t="0" r="0" b="0"/>
                  <wp:docPr id="110" name="Evidencia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cu1_02_obligatorios.jpg"/>
                          <pic:cNvPicPr/>
                        </pic:nvPicPr>
                        <pic:blipFill>
                          <a:blip r:embed="rId16"/>
                          <a:stretch>
                            <a:fillRect/>
                          </a:stretch>
                        </pic:blipFill>
                        <pic:spPr>
                          <a:xfrm>
                            <a:off x="0" y="0"/>
                            <a:ext cx="6035040" cy="2855867"/>
                          </a:xfrm>
                          <a:prstGeom prst="rect">
                            <a:avLst/>
                          </a:prstGeom>
                        </pic:spPr>
                      </pic:pic>
                    </a:graphicData>
                  </a:graphic>
                </wp:inline>
              </w:drawing>
            </w:r>
          </w:p>
          <w:p w14:paraId="304518D4" w14:textId="77777777" w:rsidR="007D783E" w:rsidRDefault="00C86ACA">
            <w:pPr>
              <w:spacing w:after="160" w:line="256" w:lineRule="auto"/>
              <w:jc w:val="both"/>
            </w:pPr>
            <w:r>
              <w:rPr>
                <w:rFonts w:cs="Arial"/>
                <w:b/>
                <w:bCs/>
                <w:color w:val="00803C"/>
                <w:sz w:val="20"/>
                <w:szCs w:val="20"/>
              </w:rPr>
              <w:t xml:space="preserve">Resultado: </w:t>
            </w:r>
            <w:r>
              <w:rPr>
                <w:rFonts w:cs="Arial"/>
                <w:sz w:val="20"/>
                <w:szCs w:val="20"/>
              </w:rPr>
              <w:t>Cumple. Se muestra “Este campo es obligatorio.” en Tipo de solicitud, Asunto y Descripción, y “Seleccione el servicio al que se ref</w:t>
            </w:r>
            <w:r>
              <w:rPr>
                <w:rFonts w:cs="Arial"/>
                <w:sz w:val="20"/>
                <w:szCs w:val="20"/>
              </w:rPr>
              <w:t>iere su queja.” en Servicio recibido.</w:t>
            </w:r>
          </w:p>
          <w:p w14:paraId="68CC5861" w14:textId="77777777" w:rsidR="007D783E" w:rsidRDefault="00C86ACA">
            <w:pPr>
              <w:spacing w:after="80" w:line="256" w:lineRule="auto"/>
              <w:jc w:val="both"/>
              <w:rPr>
                <w:rFonts w:cs="Arial"/>
                <w:b/>
                <w:bCs/>
                <w:sz w:val="20"/>
                <w:szCs w:val="20"/>
              </w:rPr>
            </w:pPr>
            <w:r>
              <w:rPr>
                <w:rFonts w:cs="Arial"/>
                <w:b/>
                <w:bCs/>
                <w:sz w:val="20"/>
                <w:szCs w:val="20"/>
              </w:rPr>
              <w:t>RN01 Campos obligatorios – Estructura y longitud</w:t>
            </w:r>
          </w:p>
          <w:p w14:paraId="02676366" w14:textId="77777777" w:rsidR="007D783E" w:rsidRDefault="00C86ACA">
            <w:pPr>
              <w:spacing w:after="60" w:line="256" w:lineRule="auto"/>
              <w:jc w:val="both"/>
              <w:rPr>
                <w:rFonts w:cs="Arial"/>
                <w:sz w:val="20"/>
                <w:szCs w:val="20"/>
              </w:rPr>
            </w:pPr>
            <w:r>
              <w:rPr>
                <w:rFonts w:cs="Arial"/>
                <w:sz w:val="20"/>
                <w:szCs w:val="20"/>
              </w:rPr>
              <w:t>Asunto con s</w:t>
            </w:r>
            <w:r>
              <w:rPr>
                <w:rFonts w:cs="Arial"/>
                <w:sz w:val="20"/>
                <w:szCs w:val="20"/>
              </w:rPr>
              <w:t>ímbolos especiales: “Prueba@QA#”. Asunto de 15 caracteres: “Prueba cancelar”. Descripción con contador de 150 caracteres.</w:t>
            </w:r>
          </w:p>
          <w:p w14:paraId="535CF195" w14:textId="77777777" w:rsidR="007D783E" w:rsidRDefault="00C86ACA">
            <w:pPr>
              <w:spacing w:after="60"/>
              <w:jc w:val="center"/>
            </w:pPr>
            <w:r>
              <w:rPr>
                <w:noProof/>
              </w:rPr>
              <w:drawing>
                <wp:inline distT="0" distB="0" distL="0" distR="0" wp14:anchorId="2FC4F2F5" wp14:editId="31A95F32">
                  <wp:extent cx="6035040" cy="2855867"/>
                  <wp:effectExtent l="0" t="0" r="0" b="0"/>
                  <wp:docPr id="111" name="Evidencia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cu1_04_validaciones.jpg"/>
                          <pic:cNvPicPr/>
                        </pic:nvPicPr>
                        <pic:blipFill>
                          <a:blip r:embed="rId17"/>
                          <a:stretch>
                            <a:fillRect/>
                          </a:stretch>
                        </pic:blipFill>
                        <pic:spPr>
                          <a:xfrm>
                            <a:off x="0" y="0"/>
                            <a:ext cx="6035040" cy="2855867"/>
                          </a:xfrm>
                          <a:prstGeom prst="rect">
                            <a:avLst/>
                          </a:prstGeom>
                        </pic:spPr>
                      </pic:pic>
                    </a:graphicData>
                  </a:graphic>
                </wp:inline>
              </w:drawing>
            </w:r>
          </w:p>
          <w:p w14:paraId="2FACBD72" w14:textId="77777777" w:rsidR="007D783E" w:rsidRDefault="00C86ACA">
            <w:pPr>
              <w:spacing w:after="60"/>
              <w:jc w:val="center"/>
            </w:pPr>
            <w:r>
              <w:rPr>
                <w:noProof/>
              </w:rPr>
              <w:lastRenderedPageBreak/>
              <w:drawing>
                <wp:inline distT="0" distB="0" distL="0" distR="0" wp14:anchorId="49B5D1DD" wp14:editId="5F40D6D0">
                  <wp:extent cx="6035040" cy="2855867"/>
                  <wp:effectExtent l="0" t="0" r="0" b="0"/>
                  <wp:docPr id="112" name="Evidencia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cu1_12_antes_cancelar.jpg"/>
                          <pic:cNvPicPr/>
                        </pic:nvPicPr>
                        <pic:blipFill>
                          <a:blip r:embed="rId14"/>
                          <a:stretch>
                            <a:fillRect/>
                          </a:stretch>
                        </pic:blipFill>
                        <pic:spPr>
                          <a:xfrm>
                            <a:off x="0" y="0"/>
                            <a:ext cx="6035040" cy="2855867"/>
                          </a:xfrm>
                          <a:prstGeom prst="rect">
                            <a:avLst/>
                          </a:prstGeom>
                        </pic:spPr>
                      </pic:pic>
                    </a:graphicData>
                  </a:graphic>
                </wp:inline>
              </w:drawing>
            </w:r>
          </w:p>
          <w:p w14:paraId="10EC8081" w14:textId="1B02FA69" w:rsidR="007D783E" w:rsidRDefault="00C86ACA">
            <w:pPr>
              <w:spacing w:after="160" w:line="256" w:lineRule="auto"/>
              <w:jc w:val="both"/>
            </w:pPr>
            <w:r>
              <w:rPr>
                <w:rFonts w:cs="Arial"/>
                <w:b/>
                <w:bCs/>
                <w:color w:val="00803C"/>
                <w:sz w:val="20"/>
                <w:szCs w:val="20"/>
              </w:rPr>
              <w:t xml:space="preserve">Resultado: </w:t>
            </w:r>
            <w:r>
              <w:rPr>
                <w:rFonts w:cs="Arial"/>
                <w:sz w:val="20"/>
                <w:szCs w:val="20"/>
              </w:rPr>
              <w:t>Cumple. Con símbolos se muestra “No se admiten símbolos especiales. Solo letras, números, espacios, comas, puntos y gui</w:t>
            </w:r>
            <w:r>
              <w:rPr>
                <w:rFonts w:cs="Arial"/>
                <w:sz w:val="20"/>
                <w:szCs w:val="20"/>
              </w:rPr>
              <w:t xml:space="preserve">ones.” El campo Asunto no permite escribir más de 15 caracteres </w:t>
            </w:r>
            <w:r>
              <w:rPr>
                <w:rFonts w:cs="Arial"/>
                <w:sz w:val="20"/>
                <w:szCs w:val="20"/>
              </w:rPr>
              <w:t>y la Descripción muestra el contador de 150.</w:t>
            </w:r>
          </w:p>
          <w:p w14:paraId="5C0A9048" w14:textId="77777777" w:rsidR="007D783E" w:rsidRDefault="00C86ACA">
            <w:pPr>
              <w:spacing w:after="80" w:line="256" w:lineRule="auto"/>
              <w:jc w:val="both"/>
              <w:rPr>
                <w:rFonts w:cs="Arial"/>
                <w:b/>
                <w:bCs/>
                <w:sz w:val="20"/>
                <w:szCs w:val="20"/>
              </w:rPr>
            </w:pPr>
            <w:r>
              <w:rPr>
                <w:rFonts w:cs="Arial"/>
                <w:b/>
                <w:bCs/>
                <w:sz w:val="20"/>
                <w:szCs w:val="20"/>
              </w:rPr>
              <w:t>RN02 Evidencia adjunta</w:t>
            </w:r>
          </w:p>
          <w:p w14:paraId="1C4DF592" w14:textId="4DDF1399" w:rsidR="007D783E" w:rsidRDefault="00C86ACA">
            <w:pPr>
              <w:spacing w:after="60" w:line="256" w:lineRule="auto"/>
              <w:jc w:val="both"/>
              <w:rPr>
                <w:rFonts w:cs="Arial"/>
                <w:sz w:val="20"/>
                <w:szCs w:val="20"/>
              </w:rPr>
            </w:pPr>
            <w:r>
              <w:rPr>
                <w:rFonts w:cs="Arial"/>
                <w:sz w:val="20"/>
                <w:szCs w:val="20"/>
              </w:rPr>
              <w:t>Archivos de prueba: imagen de 3 MB</w:t>
            </w:r>
            <w:r w:rsidR="00882B14">
              <w:rPr>
                <w:rFonts w:cs="Arial"/>
                <w:sz w:val="20"/>
                <w:szCs w:val="20"/>
              </w:rPr>
              <w:t xml:space="preserve">, </w:t>
            </w:r>
            <w:r>
              <w:rPr>
                <w:rFonts w:cs="Arial"/>
                <w:sz w:val="20"/>
                <w:szCs w:val="20"/>
              </w:rPr>
              <w:t>archivo vacío</w:t>
            </w:r>
            <w:r>
              <w:rPr>
                <w:rFonts w:cs="Arial"/>
                <w:sz w:val="20"/>
                <w:szCs w:val="20"/>
              </w:rPr>
              <w:t>.</w:t>
            </w:r>
          </w:p>
          <w:p w14:paraId="75D2AC97" w14:textId="77777777" w:rsidR="007D783E" w:rsidRDefault="00C86ACA">
            <w:pPr>
              <w:spacing w:after="60"/>
              <w:jc w:val="center"/>
            </w:pPr>
            <w:r>
              <w:rPr>
                <w:noProof/>
              </w:rPr>
              <w:drawing>
                <wp:inline distT="0" distB="0" distL="0" distR="0" wp14:anchorId="557DC6FF" wp14:editId="554811E2">
                  <wp:extent cx="6035040" cy="2855867"/>
                  <wp:effectExtent l="0" t="0" r="0" b="0"/>
                  <wp:docPr id="113" name="Evidencia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cu1_04_validaciones.jpg"/>
                          <pic:cNvPicPr/>
                        </pic:nvPicPr>
                        <pic:blipFill>
                          <a:blip r:embed="rId17"/>
                          <a:stretch>
                            <a:fillRect/>
                          </a:stretch>
                        </pic:blipFill>
                        <pic:spPr>
                          <a:xfrm>
                            <a:off x="0" y="0"/>
                            <a:ext cx="6035040" cy="2855867"/>
                          </a:xfrm>
                          <a:prstGeom prst="rect">
                            <a:avLst/>
                          </a:prstGeom>
                        </pic:spPr>
                      </pic:pic>
                    </a:graphicData>
                  </a:graphic>
                </wp:inline>
              </w:drawing>
            </w:r>
          </w:p>
          <w:p w14:paraId="2E3412CB" w14:textId="77777777" w:rsidR="007D783E" w:rsidRDefault="00C86ACA">
            <w:pPr>
              <w:spacing w:after="60"/>
              <w:jc w:val="center"/>
            </w:pPr>
            <w:r>
              <w:rPr>
                <w:noProof/>
              </w:rPr>
              <w:lastRenderedPageBreak/>
              <w:drawing>
                <wp:inline distT="0" distB="0" distL="0" distR="0" wp14:anchorId="48E2DE7F" wp14:editId="427E8E58">
                  <wp:extent cx="4572000" cy="1030514"/>
                  <wp:effectExtent l="0" t="0" r="0" b="0"/>
                  <wp:docPr id="114" name="Evidencia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cu1_05_archivo_vacio.jpg"/>
                          <pic:cNvPicPr/>
                        </pic:nvPicPr>
                        <pic:blipFill>
                          <a:blip r:embed="rId18"/>
                          <a:stretch>
                            <a:fillRect/>
                          </a:stretch>
                        </pic:blipFill>
                        <pic:spPr>
                          <a:xfrm>
                            <a:off x="0" y="0"/>
                            <a:ext cx="4572000" cy="1030514"/>
                          </a:xfrm>
                          <a:prstGeom prst="rect">
                            <a:avLst/>
                          </a:prstGeom>
                        </pic:spPr>
                      </pic:pic>
                    </a:graphicData>
                  </a:graphic>
                </wp:inline>
              </w:drawing>
            </w:r>
          </w:p>
          <w:p w14:paraId="1EC1CBFE" w14:textId="77777777" w:rsidR="007D783E" w:rsidRDefault="00C86ACA">
            <w:pPr>
              <w:spacing w:after="60"/>
              <w:jc w:val="center"/>
            </w:pPr>
            <w:r>
              <w:rPr>
                <w:noProof/>
              </w:rPr>
              <w:drawing>
                <wp:inline distT="0" distB="0" distL="0" distR="0" wp14:anchorId="0C27A881" wp14:editId="68780ADE">
                  <wp:extent cx="4572000" cy="1030514"/>
                  <wp:effectExtent l="0" t="0" r="0" b="0"/>
                  <wp:docPr id="115" name="Evidencia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cu1_06_archivo_tipo.jpg"/>
                          <pic:cNvPicPr/>
                        </pic:nvPicPr>
                        <pic:blipFill>
                          <a:blip r:embed="rId19"/>
                          <a:stretch>
                            <a:fillRect/>
                          </a:stretch>
                        </pic:blipFill>
                        <pic:spPr>
                          <a:xfrm>
                            <a:off x="0" y="0"/>
                            <a:ext cx="4572000" cy="1030514"/>
                          </a:xfrm>
                          <a:prstGeom prst="rect">
                            <a:avLst/>
                          </a:prstGeom>
                        </pic:spPr>
                      </pic:pic>
                    </a:graphicData>
                  </a:graphic>
                </wp:inline>
              </w:drawing>
            </w:r>
          </w:p>
          <w:p w14:paraId="0BBB8560" w14:textId="77777777" w:rsidR="007D783E" w:rsidRDefault="00C86ACA">
            <w:pPr>
              <w:spacing w:after="60"/>
              <w:jc w:val="center"/>
            </w:pPr>
            <w:r>
              <w:rPr>
                <w:noProof/>
              </w:rPr>
              <w:drawing>
                <wp:inline distT="0" distB="0" distL="0" distR="0" wp14:anchorId="6045D4B7" wp14:editId="71FE6A29">
                  <wp:extent cx="6035040" cy="2855867"/>
                  <wp:effectExtent l="0" t="0" r="0" b="0"/>
                  <wp:docPr id="116" name="Evidencia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cu1_07b_jpg_como_png.jpg"/>
                          <pic:cNvPicPr/>
                        </pic:nvPicPr>
                        <pic:blipFill>
                          <a:blip r:embed="rId20"/>
                          <a:stretch>
                            <a:fillRect/>
                          </a:stretch>
                        </pic:blipFill>
                        <pic:spPr>
                          <a:xfrm>
                            <a:off x="0" y="0"/>
                            <a:ext cx="6035040" cy="2855867"/>
                          </a:xfrm>
                          <a:prstGeom prst="rect">
                            <a:avLst/>
                          </a:prstGeom>
                        </pic:spPr>
                      </pic:pic>
                    </a:graphicData>
                  </a:graphic>
                </wp:inline>
              </w:drawing>
            </w:r>
          </w:p>
          <w:p w14:paraId="33F86CE6" w14:textId="77777777" w:rsidR="007D783E" w:rsidRDefault="00C86ACA">
            <w:pPr>
              <w:spacing w:after="160" w:line="256" w:lineRule="auto"/>
              <w:jc w:val="both"/>
            </w:pPr>
            <w:r>
              <w:rPr>
                <w:rFonts w:cs="Arial"/>
                <w:b/>
                <w:bCs/>
                <w:color w:val="00803C"/>
                <w:sz w:val="20"/>
                <w:szCs w:val="20"/>
              </w:rPr>
              <w:t xml:space="preserve">Resultado: </w:t>
            </w:r>
            <w:r>
              <w:rPr>
                <w:rFonts w:cs="Arial"/>
                <w:sz w:val="20"/>
                <w:szCs w:val="20"/>
              </w:rPr>
              <w:t>Cumple. Se muestran “El archivo excede el tamaño máximo permitido de 2 MB.”, “El archivo está vacío o dañado.” y “El tipo de archivo no coincide con su contenido.”, y el botón “Envi</w:t>
            </w:r>
            <w:r>
              <w:rPr>
                <w:rFonts w:cs="Arial"/>
                <w:sz w:val="20"/>
                <w:szCs w:val="20"/>
              </w:rPr>
              <w:t>ar solicitud” se inhabilita mientras el archivo no es válido.</w:t>
            </w:r>
          </w:p>
          <w:p w14:paraId="4602BF5D" w14:textId="77777777" w:rsidR="007D783E" w:rsidRDefault="00C86ACA">
            <w:pPr>
              <w:spacing w:after="80" w:line="256" w:lineRule="auto"/>
              <w:jc w:val="both"/>
              <w:rPr>
                <w:rFonts w:cs="Arial"/>
                <w:b/>
                <w:bCs/>
                <w:sz w:val="20"/>
                <w:szCs w:val="20"/>
              </w:rPr>
            </w:pPr>
            <w:r>
              <w:rPr>
                <w:rFonts w:cs="Arial"/>
                <w:b/>
                <w:bCs/>
                <w:sz w:val="20"/>
                <w:szCs w:val="20"/>
              </w:rPr>
              <w:t>RN04 Número de boleta</w:t>
            </w:r>
          </w:p>
          <w:p w14:paraId="7274267A" w14:textId="77777777" w:rsidR="007D783E" w:rsidRDefault="00C86ACA">
            <w:pPr>
              <w:spacing w:after="160" w:line="256" w:lineRule="auto"/>
              <w:jc w:val="both"/>
            </w:pPr>
            <w:r>
              <w:rPr>
                <w:rFonts w:cs="Arial"/>
                <w:b/>
                <w:bCs/>
                <w:color w:val="00803C"/>
                <w:sz w:val="20"/>
                <w:szCs w:val="20"/>
              </w:rPr>
              <w:t xml:space="preserve">Resultado: </w:t>
            </w:r>
            <w:r>
              <w:rPr>
                <w:rFonts w:cs="Arial"/>
                <w:sz w:val="20"/>
                <w:szCs w:val="20"/>
              </w:rPr>
              <w:t>Cumple. Las bole</w:t>
            </w:r>
            <w:r>
              <w:rPr>
                <w:rFonts w:cs="Arial"/>
                <w:sz w:val="20"/>
                <w:szCs w:val="20"/>
              </w:rPr>
              <w:t>tas generadas tienen el formato SOL-AAAA-NNNNNN y son correlativas: SOL-2026-000097 y SOL-2026-000098.</w:t>
            </w:r>
          </w:p>
        </w:tc>
      </w:tr>
      <w:tr w:rsidR="00DB1B12" w:rsidRPr="00DB1B12" w14:paraId="0EBD6A2D" w14:textId="77777777" w:rsidTr="0047273D">
        <w:trPr>
          <w:trHeight w:val="28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10CFCB78"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lastRenderedPageBreak/>
              <w:t>RESULTADOS DE LA PRUEBA</w:t>
            </w:r>
          </w:p>
        </w:tc>
      </w:tr>
      <w:tr w:rsidR="00DB1B12" w:rsidRPr="00DB1B12" w14:paraId="03342769"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139F00F0" w14:textId="77777777" w:rsidR="00DB1B12" w:rsidRDefault="0047791C">
            <w:pPr>
              <w:spacing w:line="256" w:lineRule="auto"/>
              <w:rPr>
                <w:rFonts w:cs="Arial"/>
                <w:b/>
                <w:bCs/>
                <w:sz w:val="20"/>
                <w:szCs w:val="20"/>
              </w:rPr>
            </w:pPr>
            <w:r>
              <w:rPr>
                <w:rFonts w:cs="Arial"/>
                <w:b/>
                <w:bCs/>
                <w:sz w:val="20"/>
                <w:szCs w:val="20"/>
              </w:rPr>
              <w:t>Hallazgos</w:t>
            </w:r>
          </w:p>
        </w:tc>
        <w:tc>
          <w:tcPr>
            <w:tcW w:w="2762" w:type="dxa"/>
            <w:gridSpan w:val="2"/>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55F3C0B1" w14:textId="77777777" w:rsidR="00DB1B12" w:rsidRDefault="00DB1B12">
            <w:pPr>
              <w:spacing w:line="256" w:lineRule="auto"/>
              <w:rPr>
                <w:rFonts w:cs="Arial"/>
                <w:b/>
                <w:bCs/>
                <w:sz w:val="20"/>
                <w:szCs w:val="20"/>
              </w:rPr>
            </w:pPr>
            <w:r>
              <w:rPr>
                <w:rFonts w:cs="Arial"/>
                <w:b/>
                <w:bCs/>
                <w:sz w:val="20"/>
                <w:szCs w:val="20"/>
              </w:rPr>
              <w:t>Veredicto</w:t>
            </w:r>
          </w:p>
        </w:tc>
      </w:tr>
      <w:tr w:rsidR="00DB1B12" w:rsidRPr="00DB1B12" w14:paraId="3D19D73C"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tcPr>
          <w:p w14:paraId="3EFB8C19" w14:textId="5B07EAC1" w:rsidR="00DB1B12" w:rsidRPr="00882B14" w:rsidRDefault="00882B14" w:rsidP="00882B14">
            <w:pPr>
              <w:spacing w:line="256" w:lineRule="auto"/>
              <w:jc w:val="both"/>
            </w:pPr>
            <w:r>
              <w:t>Las pruebas se ejecutaron con éxito.</w:t>
            </w:r>
          </w:p>
          <w:p w14:paraId="533A7020" w14:textId="77777777" w:rsidR="00DB1B12" w:rsidRDefault="00DB1B12">
            <w:pPr>
              <w:spacing w:line="256" w:lineRule="auto"/>
              <w:rPr>
                <w:rFonts w:cs="Arial"/>
                <w:b/>
                <w:bCs/>
                <w:sz w:val="20"/>
                <w:szCs w:val="20"/>
              </w:rPr>
            </w:pPr>
          </w:p>
          <w:p w14:paraId="03EC5BB0" w14:textId="77777777" w:rsidR="00DB1B12" w:rsidRDefault="00DB1B12">
            <w:pPr>
              <w:spacing w:line="256" w:lineRule="auto"/>
              <w:rPr>
                <w:rFonts w:cs="Arial"/>
                <w:b/>
                <w:bCs/>
                <w:sz w:val="20"/>
                <w:szCs w:val="20"/>
              </w:rPr>
            </w:pPr>
          </w:p>
        </w:tc>
        <w:tc>
          <w:tcPr>
            <w:tcW w:w="2762" w:type="dxa"/>
            <w:gridSpan w:val="2"/>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1D861D2C" w14:textId="7056C56E" w:rsidR="00DB1B12" w:rsidRPr="007D3D5C" w:rsidRDefault="00882B14" w:rsidP="007D3D5C">
            <w:pPr>
              <w:spacing w:line="256" w:lineRule="auto"/>
              <w:jc w:val="center"/>
              <w:rPr>
                <w:rFonts w:cs="Arial"/>
                <w:bCs/>
                <w:sz w:val="20"/>
                <w:szCs w:val="20"/>
              </w:rPr>
            </w:pPr>
            <w:r>
              <w:rPr>
                <w:rFonts w:cs="Arial"/>
                <w:bCs/>
                <w:noProof/>
                <w:sz w:val="20"/>
                <w:szCs w:val="20"/>
                <w:lang w:val="es-ES"/>
              </w:rPr>
              <w:t>Sin</w:t>
            </w:r>
            <w:r w:rsidR="007D3D5C">
              <w:rPr>
                <w:rFonts w:cs="Arial"/>
                <w:bCs/>
                <w:noProof/>
                <w:sz w:val="20"/>
                <w:szCs w:val="20"/>
                <w:lang w:val="es-ES"/>
              </w:rPr>
              <w:t xml:space="preserve"> hallazgos</w:t>
            </w:r>
          </w:p>
        </w:tc>
      </w:tr>
      <w:tr w:rsidR="00DB1B12" w:rsidRPr="00DB1B12" w14:paraId="54F42968" w14:textId="77777777" w:rsidTr="0047273D">
        <w:trPr>
          <w:trHeight w:val="360"/>
          <w:jc w:val="center"/>
        </w:trPr>
        <w:tc>
          <w:tcPr>
            <w:tcW w:w="5711" w:type="dxa"/>
            <w:gridSpan w:val="2"/>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2362DFC2" w14:textId="77777777" w:rsidR="00DB1B12" w:rsidRDefault="00DB1B12">
            <w:pPr>
              <w:spacing w:line="256" w:lineRule="auto"/>
              <w:rPr>
                <w:rFonts w:cs="Arial"/>
                <w:b/>
                <w:bCs/>
                <w:sz w:val="20"/>
                <w:szCs w:val="20"/>
              </w:rPr>
            </w:pPr>
            <w:r>
              <w:rPr>
                <w:rFonts w:cs="Arial"/>
                <w:b/>
                <w:bCs/>
                <w:sz w:val="20"/>
                <w:szCs w:val="20"/>
              </w:rPr>
              <w:lastRenderedPageBreak/>
              <w:t>Observaciones</w:t>
            </w:r>
          </w:p>
        </w:tc>
        <w:tc>
          <w:tcPr>
            <w:tcW w:w="4819" w:type="dxa"/>
            <w:gridSpan w:val="4"/>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232EC97B" w14:textId="77777777" w:rsidR="00DB1B12" w:rsidRDefault="0047791C">
            <w:pPr>
              <w:spacing w:line="256" w:lineRule="auto"/>
              <w:rPr>
                <w:rFonts w:cs="Arial"/>
                <w:b/>
                <w:bCs/>
                <w:sz w:val="20"/>
                <w:szCs w:val="20"/>
              </w:rPr>
            </w:pPr>
            <w:r>
              <w:rPr>
                <w:rFonts w:cs="Arial"/>
                <w:b/>
                <w:bCs/>
                <w:sz w:val="20"/>
                <w:szCs w:val="20"/>
              </w:rPr>
              <w:t>Analista de QA</w:t>
            </w:r>
          </w:p>
        </w:tc>
      </w:tr>
      <w:tr w:rsidR="00DB1B12" w:rsidRPr="00DB1B12" w14:paraId="4BC5EB25" w14:textId="77777777" w:rsidTr="0047273D">
        <w:trPr>
          <w:trHeight w:val="692"/>
          <w:jc w:val="center"/>
        </w:trPr>
        <w:tc>
          <w:tcPr>
            <w:tcW w:w="5711"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hideMark/>
          </w:tcPr>
          <w:p w14:paraId="35E55DB0" w14:textId="77777777" w:rsidR="00DB1B12" w:rsidRDefault="00152493" w:rsidP="00152493">
            <w:pPr>
              <w:numPr>
                <w:ilvl w:val="12"/>
                <w:numId w:val="0"/>
              </w:numPr>
              <w:spacing w:line="256" w:lineRule="auto"/>
              <w:jc w:val="both"/>
              <w:rPr>
                <w:rFonts w:cs="Arial"/>
                <w:b/>
                <w:bCs/>
                <w:i/>
                <w:color w:val="000000"/>
                <w:sz w:val="20"/>
                <w:szCs w:val="20"/>
              </w:rPr>
            </w:pPr>
            <w:r>
              <w:rPr>
                <w:color w:val="000000"/>
              </w:rPr>
              <w:t>La prueba se ejecutó en Google Chrome, desde localhost, con el cliente Pedro Gómez. Se registraron las solicitudes de prueba SOL-2026-000097 (queja con evidencia) y SOL-2026-000098 (sugerencia).</w:t>
            </w:r>
          </w:p>
          <w:p w14:paraId="53466D7C" w14:textId="6A33F5EF" w:rsidR="00DB1B12" w:rsidRDefault="00152493" w:rsidP="00152493">
            <w:pPr>
              <w:numPr>
                <w:ilvl w:val="12"/>
                <w:numId w:val="0"/>
              </w:numPr>
              <w:spacing w:line="256" w:lineRule="auto"/>
              <w:jc w:val="both"/>
              <w:rPr>
                <w:rFonts w:cs="Arial"/>
                <w:b/>
                <w:bCs/>
                <w:i/>
                <w:color w:val="000000"/>
                <w:sz w:val="20"/>
                <w:szCs w:val="20"/>
              </w:rPr>
            </w:pPr>
            <w:r>
              <w:rPr>
                <w:color w:val="000000"/>
              </w:rPr>
              <w:t>Las validaciones de archivo de más de 2 MB, archivo vacío y texto renombrado se ejecutaron cargando los archivos directamente</w:t>
            </w:r>
          </w:p>
        </w:tc>
        <w:tc>
          <w:tcPr>
            <w:tcW w:w="4819" w:type="dxa"/>
            <w:gridSpan w:val="4"/>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vAlign w:val="center"/>
          </w:tcPr>
          <w:p w14:paraId="4FE3033D" w14:textId="77777777" w:rsidR="00DB1B12" w:rsidRDefault="00DB1B12">
            <w:pPr>
              <w:spacing w:line="256" w:lineRule="auto"/>
              <w:rPr>
                <w:rFonts w:cs="Arial"/>
                <w:b/>
                <w:bCs/>
                <w:sz w:val="20"/>
                <w:szCs w:val="20"/>
              </w:rPr>
            </w:pPr>
          </w:p>
          <w:p w14:paraId="53002927" w14:textId="77777777" w:rsidR="00DB1B12" w:rsidRDefault="00DB1B12">
            <w:pPr>
              <w:spacing w:line="256" w:lineRule="auto"/>
              <w:rPr>
                <w:rFonts w:cs="Arial"/>
                <w:b/>
                <w:bCs/>
                <w:sz w:val="20"/>
                <w:szCs w:val="20"/>
              </w:rPr>
            </w:pPr>
          </w:p>
          <w:p w14:paraId="4837AFE2" w14:textId="77777777" w:rsidR="00DB1B12" w:rsidRDefault="00DB1B12">
            <w:pPr>
              <w:spacing w:line="256" w:lineRule="auto"/>
              <w:rPr>
                <w:rFonts w:cs="Arial"/>
                <w:b/>
                <w:bCs/>
                <w:sz w:val="20"/>
                <w:szCs w:val="20"/>
              </w:rPr>
            </w:pPr>
          </w:p>
          <w:p w14:paraId="1B634E77" w14:textId="77777777" w:rsidR="00DB1B12" w:rsidRDefault="00DB1B12">
            <w:pPr>
              <w:spacing w:line="256" w:lineRule="auto"/>
              <w:rPr>
                <w:rFonts w:cs="Arial"/>
                <w:b/>
                <w:bCs/>
                <w:sz w:val="20"/>
                <w:szCs w:val="20"/>
              </w:rPr>
            </w:pPr>
          </w:p>
        </w:tc>
      </w:tr>
      <w:tr w:rsidR="00DB1B12" w:rsidRPr="00DB1B12" w14:paraId="1CDFE957" w14:textId="77777777" w:rsidTr="0047273D">
        <w:trPr>
          <w:trHeight w:val="503"/>
          <w:jc w:val="center"/>
        </w:trPr>
        <w:tc>
          <w:tcPr>
            <w:tcW w:w="5711" w:type="dxa"/>
            <w:gridSpan w:val="2"/>
            <w:vMerge/>
            <w:tcBorders>
              <w:top w:val="single" w:sz="6" w:space="0" w:color="000000"/>
              <w:left w:val="single" w:sz="6" w:space="0" w:color="000000"/>
              <w:bottom w:val="single" w:sz="6" w:space="0" w:color="000000"/>
              <w:right w:val="single" w:sz="4" w:space="0" w:color="auto"/>
            </w:tcBorders>
            <w:vAlign w:val="center"/>
            <w:hideMark/>
          </w:tcPr>
          <w:p w14:paraId="02DAC1F6" w14:textId="77777777" w:rsidR="00DB1B12" w:rsidRDefault="00DB1B12">
            <w:pPr>
              <w:spacing w:line="256" w:lineRule="auto"/>
              <w:rPr>
                <w:rFonts w:eastAsia="Times New Roman" w:cs="Arial"/>
                <w:b/>
                <w:bCs/>
                <w:i/>
                <w:sz w:val="20"/>
                <w:szCs w:val="20"/>
                <w:lang w:val="es-MX" w:eastAsia="es-ES"/>
              </w:rPr>
            </w:pPr>
          </w:p>
        </w:tc>
        <w:tc>
          <w:tcPr>
            <w:tcW w:w="4819" w:type="dxa"/>
            <w:gridSpan w:val="4"/>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1D4FB3D7" w14:textId="77777777" w:rsidR="00DB1B12" w:rsidRDefault="00DB1B12">
            <w:pPr>
              <w:spacing w:line="256" w:lineRule="auto"/>
              <w:rPr>
                <w:rFonts w:cs="Arial"/>
                <w:b/>
                <w:bCs/>
                <w:sz w:val="20"/>
                <w:szCs w:val="20"/>
              </w:rPr>
            </w:pPr>
            <w:r>
              <w:rPr>
                <w:rFonts w:cs="Arial"/>
                <w:b/>
                <w:bCs/>
                <w:sz w:val="20"/>
                <w:szCs w:val="20"/>
              </w:rPr>
              <w:t xml:space="preserve">Firma: </w:t>
            </w:r>
          </w:p>
          <w:p w14:paraId="15B2FECD" w14:textId="77777777" w:rsidR="00DB1B12" w:rsidRDefault="00DB1B12">
            <w:pPr>
              <w:spacing w:line="256" w:lineRule="auto"/>
              <w:rPr>
                <w:rFonts w:cs="Arial"/>
                <w:b/>
                <w:bCs/>
                <w:sz w:val="20"/>
                <w:szCs w:val="20"/>
              </w:rPr>
            </w:pPr>
            <w:r>
              <w:rPr>
                <w:rFonts w:cs="Arial"/>
                <w:b/>
                <w:bCs/>
                <w:sz w:val="20"/>
                <w:szCs w:val="20"/>
              </w:rPr>
              <w:t>Nombre: Sindi Acabal</w:t>
            </w:r>
          </w:p>
          <w:p w14:paraId="0EE5B1BA" w14:textId="77777777" w:rsidR="00DB1B12" w:rsidRDefault="00DB1B12">
            <w:pPr>
              <w:spacing w:line="256" w:lineRule="auto"/>
              <w:rPr>
                <w:rFonts w:cs="Arial"/>
                <w:b/>
                <w:bCs/>
                <w:sz w:val="20"/>
                <w:szCs w:val="20"/>
              </w:rPr>
            </w:pPr>
            <w:r>
              <w:rPr>
                <w:rFonts w:cs="Arial"/>
                <w:b/>
                <w:bCs/>
                <w:sz w:val="20"/>
                <w:szCs w:val="20"/>
              </w:rPr>
              <w:t>Fecha: 11/10/2026</w:t>
            </w:r>
          </w:p>
        </w:tc>
      </w:tr>
    </w:tbl>
    <w:p w14:paraId="55076DFE" w14:textId="77777777" w:rsidR="00DB1B12" w:rsidRPr="00DB1B12" w:rsidRDefault="00DB1B12" w:rsidP="00DB1B12">
      <w:pPr>
        <w:pStyle w:val="Ttulo2"/>
        <w:rPr>
          <w:rFonts w:cs="Arial"/>
          <w:color w:val="00B050"/>
          <w:szCs w:val="24"/>
          <w:lang w:val="es-GT" w:eastAsia="es-VE"/>
        </w:rPr>
      </w:pPr>
    </w:p>
    <w:sectPr w:rsidR="00DB1B12" w:rsidRPr="00DB1B12" w:rsidSect="00B31CA8">
      <w:headerReference w:type="default" r:id="rId21"/>
      <w:footerReference w:type="default" r:id="rId22"/>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EB711" w14:textId="77777777" w:rsidR="00C86ACA" w:rsidRDefault="00C86ACA" w:rsidP="00061A87">
      <w:pPr>
        <w:spacing w:after="0" w:line="240" w:lineRule="auto"/>
      </w:pPr>
      <w:r>
        <w:separator/>
      </w:r>
    </w:p>
  </w:endnote>
  <w:endnote w:type="continuationSeparator" w:id="0">
    <w:p w14:paraId="0576CE14" w14:textId="77777777" w:rsidR="00C86ACA" w:rsidRDefault="00C86ACA"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09385" w14:textId="77777777"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CF621A">
      <w:rPr>
        <w:noProof/>
        <w:sz w:val="20"/>
        <w:szCs w:val="20"/>
        <w:lang w:val="es-VE"/>
      </w:rPr>
      <w:t>15</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1B9DD" w14:textId="77777777" w:rsidR="00C86ACA" w:rsidRDefault="00C86ACA" w:rsidP="00061A87">
      <w:pPr>
        <w:spacing w:after="0" w:line="240" w:lineRule="auto"/>
      </w:pPr>
      <w:r>
        <w:separator/>
      </w:r>
    </w:p>
  </w:footnote>
  <w:footnote w:type="continuationSeparator" w:id="0">
    <w:p w14:paraId="33F1630B" w14:textId="77777777" w:rsidR="00C86ACA" w:rsidRDefault="00C86ACA"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571B0"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F87CA5"/>
    <w:multiLevelType w:val="multilevel"/>
    <w:tmpl w:val="56EE3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C4B38F0"/>
    <w:multiLevelType w:val="hybridMultilevel"/>
    <w:tmpl w:val="429CADA4"/>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1F314003"/>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B3D20"/>
    <w:multiLevelType w:val="hybridMultilevel"/>
    <w:tmpl w:val="FF806C1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8"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83BAC"/>
    <w:multiLevelType w:val="multilevel"/>
    <w:tmpl w:val="C59A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3CBD53FF"/>
    <w:multiLevelType w:val="multilevel"/>
    <w:tmpl w:val="2CD0881A"/>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A7092C"/>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1539B"/>
    <w:multiLevelType w:val="multilevel"/>
    <w:tmpl w:val="5FC6920A"/>
    <w:lvl w:ilvl="0">
      <w:start w:val="1"/>
      <w:numFmt w:val="bullet"/>
      <w:lvlText w:val=""/>
      <w:lvlJc w:val="left"/>
      <w:pPr>
        <w:tabs>
          <w:tab w:val="num" w:pos="360"/>
        </w:tabs>
        <w:ind w:left="360" w:hanging="360"/>
      </w:pPr>
      <w:rPr>
        <w:rFonts w:ascii="Symbol" w:hAnsi="Symbol" w:cs="Symbol" w:hint="default"/>
        <w:sz w:val="20"/>
        <w:szCs w:val="20"/>
      </w:rPr>
    </w:lvl>
    <w:lvl w:ilvl="1">
      <w:start w:val="1"/>
      <w:numFmt w:val="bullet"/>
      <w:lvlText w:val=""/>
      <w:lvlJc w:val="left"/>
      <w:pPr>
        <w:tabs>
          <w:tab w:val="num" w:pos="1080"/>
        </w:tabs>
        <w:ind w:left="1080" w:hanging="360"/>
      </w:pPr>
      <w:rPr>
        <w:rFonts w:ascii="Wingdings" w:hAnsi="Wingdings" w:cs="Wingdings" w:hint="default"/>
        <w:sz w:val="20"/>
        <w:szCs w:val="20"/>
      </w:rPr>
    </w:lvl>
    <w:lvl w:ilvl="2">
      <w:start w:val="1"/>
      <w:numFmt w:val="bullet"/>
      <w:lvlText w:val=""/>
      <w:lvlJc w:val="left"/>
      <w:pPr>
        <w:tabs>
          <w:tab w:val="num" w:pos="1800"/>
        </w:tabs>
        <w:ind w:left="1800" w:hanging="360"/>
      </w:pPr>
      <w:rPr>
        <w:rFonts w:ascii="Wingdings" w:hAnsi="Wingdings" w:cs="Wingdings" w:hint="default"/>
        <w:sz w:val="20"/>
        <w:szCs w:val="20"/>
      </w:rPr>
    </w:lvl>
    <w:lvl w:ilvl="3">
      <w:start w:val="1"/>
      <w:numFmt w:val="bullet"/>
      <w:lvlText w:val=""/>
      <w:lvlJc w:val="left"/>
      <w:pPr>
        <w:tabs>
          <w:tab w:val="num" w:pos="2520"/>
        </w:tabs>
        <w:ind w:left="2520" w:hanging="360"/>
      </w:pPr>
      <w:rPr>
        <w:rFonts w:ascii="Wingdings" w:hAnsi="Wingdings" w:cs="Wingdings" w:hint="default"/>
        <w:sz w:val="20"/>
        <w:szCs w:val="20"/>
      </w:rPr>
    </w:lvl>
    <w:lvl w:ilvl="4">
      <w:start w:val="1"/>
      <w:numFmt w:val="bullet"/>
      <w:lvlText w:val=""/>
      <w:lvlJc w:val="left"/>
      <w:pPr>
        <w:tabs>
          <w:tab w:val="num" w:pos="3240"/>
        </w:tabs>
        <w:ind w:left="3240" w:hanging="360"/>
      </w:pPr>
      <w:rPr>
        <w:rFonts w:ascii="Wingdings" w:hAnsi="Wingdings" w:cs="Wingdings" w:hint="default"/>
        <w:sz w:val="20"/>
        <w:szCs w:val="20"/>
      </w:rPr>
    </w:lvl>
    <w:lvl w:ilvl="5">
      <w:start w:val="1"/>
      <w:numFmt w:val="bullet"/>
      <w:lvlText w:val=""/>
      <w:lvlJc w:val="left"/>
      <w:pPr>
        <w:tabs>
          <w:tab w:val="num" w:pos="3960"/>
        </w:tabs>
        <w:ind w:left="3960" w:hanging="360"/>
      </w:pPr>
      <w:rPr>
        <w:rFonts w:ascii="Wingdings" w:hAnsi="Wingdings" w:cs="Wingdings" w:hint="default"/>
        <w:sz w:val="20"/>
        <w:szCs w:val="20"/>
      </w:rPr>
    </w:lvl>
    <w:lvl w:ilvl="6">
      <w:start w:val="1"/>
      <w:numFmt w:val="bullet"/>
      <w:lvlText w:val=""/>
      <w:lvlJc w:val="left"/>
      <w:pPr>
        <w:tabs>
          <w:tab w:val="num" w:pos="4680"/>
        </w:tabs>
        <w:ind w:left="4680" w:hanging="360"/>
      </w:pPr>
      <w:rPr>
        <w:rFonts w:ascii="Wingdings" w:hAnsi="Wingdings" w:cs="Wingdings" w:hint="default"/>
        <w:sz w:val="20"/>
        <w:szCs w:val="20"/>
      </w:rPr>
    </w:lvl>
    <w:lvl w:ilvl="7">
      <w:start w:val="1"/>
      <w:numFmt w:val="bullet"/>
      <w:lvlText w:val=""/>
      <w:lvlJc w:val="left"/>
      <w:pPr>
        <w:tabs>
          <w:tab w:val="num" w:pos="5400"/>
        </w:tabs>
        <w:ind w:left="5400" w:hanging="360"/>
      </w:pPr>
      <w:rPr>
        <w:rFonts w:ascii="Wingdings" w:hAnsi="Wingdings" w:cs="Wingdings" w:hint="default"/>
        <w:sz w:val="20"/>
        <w:szCs w:val="20"/>
      </w:rPr>
    </w:lvl>
    <w:lvl w:ilvl="8">
      <w:start w:val="1"/>
      <w:numFmt w:val="bullet"/>
      <w:lvlText w:val=""/>
      <w:lvlJc w:val="left"/>
      <w:pPr>
        <w:tabs>
          <w:tab w:val="num" w:pos="6120"/>
        </w:tabs>
        <w:ind w:left="6120" w:hanging="360"/>
      </w:pPr>
      <w:rPr>
        <w:rFonts w:ascii="Wingdings" w:hAnsi="Wingdings" w:cs="Wingdings" w:hint="default"/>
        <w:sz w:val="20"/>
        <w:szCs w:val="20"/>
      </w:rPr>
    </w:lvl>
  </w:abstractNum>
  <w:abstractNum w:abstractNumId="15"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685566"/>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3"/>
  </w:num>
  <w:num w:numId="4">
    <w:abstractNumId w:val="18"/>
  </w:num>
  <w:num w:numId="5">
    <w:abstractNumId w:val="8"/>
  </w:num>
  <w:num w:numId="6">
    <w:abstractNumId w:val="17"/>
  </w:num>
  <w:num w:numId="7">
    <w:abstractNumId w:val="16"/>
  </w:num>
  <w:num w:numId="8">
    <w:abstractNumId w:val="9"/>
  </w:num>
  <w:num w:numId="9">
    <w:abstractNumId w:val="15"/>
  </w:num>
  <w:num w:numId="10">
    <w:abstractNumId w:val="11"/>
  </w:num>
  <w:num w:numId="11">
    <w:abstractNumId w:val="0"/>
  </w:num>
  <w:num w:numId="12">
    <w:abstractNumId w:val="14"/>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2"/>
  </w:num>
  <w:num w:numId="17">
    <w:abstractNumId w:val="6"/>
  </w:num>
  <w:num w:numId="18">
    <w:abstractNumId w:val="13"/>
  </w:num>
  <w:num w:numId="19">
    <w:abstractNumId w:val="19"/>
  </w:num>
  <w:num w:numId="20">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2432F"/>
    <w:rsid w:val="00033C47"/>
    <w:rsid w:val="00036084"/>
    <w:rsid w:val="00036C66"/>
    <w:rsid w:val="00060BF9"/>
    <w:rsid w:val="00061A87"/>
    <w:rsid w:val="000679F5"/>
    <w:rsid w:val="00070936"/>
    <w:rsid w:val="00071CED"/>
    <w:rsid w:val="000741FA"/>
    <w:rsid w:val="00075389"/>
    <w:rsid w:val="000773FF"/>
    <w:rsid w:val="00091933"/>
    <w:rsid w:val="00091E0B"/>
    <w:rsid w:val="00094E6C"/>
    <w:rsid w:val="000959A2"/>
    <w:rsid w:val="000A23C9"/>
    <w:rsid w:val="000B26D6"/>
    <w:rsid w:val="000B4EB8"/>
    <w:rsid w:val="000B64A1"/>
    <w:rsid w:val="000C08FB"/>
    <w:rsid w:val="000C5A13"/>
    <w:rsid w:val="000C7809"/>
    <w:rsid w:val="000F78EF"/>
    <w:rsid w:val="00100D80"/>
    <w:rsid w:val="00105A8B"/>
    <w:rsid w:val="001367F8"/>
    <w:rsid w:val="00140454"/>
    <w:rsid w:val="0014771E"/>
    <w:rsid w:val="00152493"/>
    <w:rsid w:val="00175B16"/>
    <w:rsid w:val="00176415"/>
    <w:rsid w:val="00176567"/>
    <w:rsid w:val="00176DBB"/>
    <w:rsid w:val="00184BAA"/>
    <w:rsid w:val="0019128F"/>
    <w:rsid w:val="001912B9"/>
    <w:rsid w:val="001917A4"/>
    <w:rsid w:val="001A4F51"/>
    <w:rsid w:val="001A5AF7"/>
    <w:rsid w:val="001B5391"/>
    <w:rsid w:val="001B77EF"/>
    <w:rsid w:val="001C11EA"/>
    <w:rsid w:val="001C3EAB"/>
    <w:rsid w:val="001D0D3B"/>
    <w:rsid w:val="001D156C"/>
    <w:rsid w:val="001D1AD3"/>
    <w:rsid w:val="001D487D"/>
    <w:rsid w:val="001D4C1E"/>
    <w:rsid w:val="001E0577"/>
    <w:rsid w:val="001E2474"/>
    <w:rsid w:val="00203E9B"/>
    <w:rsid w:val="00212A32"/>
    <w:rsid w:val="002135E1"/>
    <w:rsid w:val="00220FD1"/>
    <w:rsid w:val="00230607"/>
    <w:rsid w:val="00245426"/>
    <w:rsid w:val="00250789"/>
    <w:rsid w:val="00252540"/>
    <w:rsid w:val="00255300"/>
    <w:rsid w:val="0026400F"/>
    <w:rsid w:val="00266C17"/>
    <w:rsid w:val="00270450"/>
    <w:rsid w:val="002756C3"/>
    <w:rsid w:val="00282395"/>
    <w:rsid w:val="002826A1"/>
    <w:rsid w:val="00283A85"/>
    <w:rsid w:val="00287C6E"/>
    <w:rsid w:val="00293617"/>
    <w:rsid w:val="002A3697"/>
    <w:rsid w:val="002A53C3"/>
    <w:rsid w:val="002A622A"/>
    <w:rsid w:val="002B4F90"/>
    <w:rsid w:val="002C07B5"/>
    <w:rsid w:val="002C0A49"/>
    <w:rsid w:val="002C2B41"/>
    <w:rsid w:val="002D342C"/>
    <w:rsid w:val="002D4F14"/>
    <w:rsid w:val="002D57E5"/>
    <w:rsid w:val="002D5AFF"/>
    <w:rsid w:val="002E39D2"/>
    <w:rsid w:val="002F1AFE"/>
    <w:rsid w:val="002F34E0"/>
    <w:rsid w:val="003019DD"/>
    <w:rsid w:val="00304BD5"/>
    <w:rsid w:val="00305D8E"/>
    <w:rsid w:val="0030767E"/>
    <w:rsid w:val="003252B4"/>
    <w:rsid w:val="0033511C"/>
    <w:rsid w:val="003403DB"/>
    <w:rsid w:val="00350ACB"/>
    <w:rsid w:val="00354E86"/>
    <w:rsid w:val="00390266"/>
    <w:rsid w:val="0039543E"/>
    <w:rsid w:val="003A054B"/>
    <w:rsid w:val="003B1F0E"/>
    <w:rsid w:val="003B69C4"/>
    <w:rsid w:val="003C59F5"/>
    <w:rsid w:val="003C62A1"/>
    <w:rsid w:val="003C7B62"/>
    <w:rsid w:val="003D7377"/>
    <w:rsid w:val="003D7613"/>
    <w:rsid w:val="003E0237"/>
    <w:rsid w:val="003F1413"/>
    <w:rsid w:val="003F31E6"/>
    <w:rsid w:val="003F4E36"/>
    <w:rsid w:val="00400F35"/>
    <w:rsid w:val="0040107C"/>
    <w:rsid w:val="00401418"/>
    <w:rsid w:val="00402CF9"/>
    <w:rsid w:val="0040466D"/>
    <w:rsid w:val="0040476E"/>
    <w:rsid w:val="00413A01"/>
    <w:rsid w:val="00417AE6"/>
    <w:rsid w:val="004260D4"/>
    <w:rsid w:val="0042751D"/>
    <w:rsid w:val="0043069E"/>
    <w:rsid w:val="00430A80"/>
    <w:rsid w:val="00436235"/>
    <w:rsid w:val="00436C15"/>
    <w:rsid w:val="00444641"/>
    <w:rsid w:val="0045337A"/>
    <w:rsid w:val="00454121"/>
    <w:rsid w:val="004638BF"/>
    <w:rsid w:val="0047273D"/>
    <w:rsid w:val="00473C90"/>
    <w:rsid w:val="00477211"/>
    <w:rsid w:val="0047791C"/>
    <w:rsid w:val="00481C3D"/>
    <w:rsid w:val="0048679B"/>
    <w:rsid w:val="00491C4D"/>
    <w:rsid w:val="00495607"/>
    <w:rsid w:val="004A39FB"/>
    <w:rsid w:val="004A6385"/>
    <w:rsid w:val="004A71EF"/>
    <w:rsid w:val="004A7A4C"/>
    <w:rsid w:val="004B0B54"/>
    <w:rsid w:val="004B2876"/>
    <w:rsid w:val="004B52DA"/>
    <w:rsid w:val="004C2AE7"/>
    <w:rsid w:val="004D4DE4"/>
    <w:rsid w:val="004E3583"/>
    <w:rsid w:val="004F6186"/>
    <w:rsid w:val="005077C8"/>
    <w:rsid w:val="00510997"/>
    <w:rsid w:val="005151D9"/>
    <w:rsid w:val="005154DA"/>
    <w:rsid w:val="00531D18"/>
    <w:rsid w:val="00543AE0"/>
    <w:rsid w:val="00553BDE"/>
    <w:rsid w:val="00554E5F"/>
    <w:rsid w:val="005574CF"/>
    <w:rsid w:val="005631EB"/>
    <w:rsid w:val="00570B19"/>
    <w:rsid w:val="00597C8C"/>
    <w:rsid w:val="005A5CE8"/>
    <w:rsid w:val="005B4A20"/>
    <w:rsid w:val="005B5687"/>
    <w:rsid w:val="005C10A1"/>
    <w:rsid w:val="005C28AE"/>
    <w:rsid w:val="005D064F"/>
    <w:rsid w:val="005D0877"/>
    <w:rsid w:val="005E511E"/>
    <w:rsid w:val="005F4974"/>
    <w:rsid w:val="0060668A"/>
    <w:rsid w:val="006116A1"/>
    <w:rsid w:val="006166B6"/>
    <w:rsid w:val="00617867"/>
    <w:rsid w:val="00617FD1"/>
    <w:rsid w:val="00620649"/>
    <w:rsid w:val="00620C4F"/>
    <w:rsid w:val="0062324D"/>
    <w:rsid w:val="00624B99"/>
    <w:rsid w:val="0063170F"/>
    <w:rsid w:val="00634C84"/>
    <w:rsid w:val="00640E1C"/>
    <w:rsid w:val="0064225D"/>
    <w:rsid w:val="0064583A"/>
    <w:rsid w:val="00650B9B"/>
    <w:rsid w:val="00654873"/>
    <w:rsid w:val="00673671"/>
    <w:rsid w:val="00675C55"/>
    <w:rsid w:val="00685F53"/>
    <w:rsid w:val="00694BD0"/>
    <w:rsid w:val="00696672"/>
    <w:rsid w:val="006A0EEF"/>
    <w:rsid w:val="006B5E5F"/>
    <w:rsid w:val="006B7F3D"/>
    <w:rsid w:val="006C0630"/>
    <w:rsid w:val="006C0644"/>
    <w:rsid w:val="006C071A"/>
    <w:rsid w:val="006C41BE"/>
    <w:rsid w:val="006D4BDD"/>
    <w:rsid w:val="006E1B67"/>
    <w:rsid w:val="006E74DF"/>
    <w:rsid w:val="006F3465"/>
    <w:rsid w:val="00703CBC"/>
    <w:rsid w:val="0070590D"/>
    <w:rsid w:val="00705FE3"/>
    <w:rsid w:val="007061C8"/>
    <w:rsid w:val="00712550"/>
    <w:rsid w:val="0071295F"/>
    <w:rsid w:val="007169D7"/>
    <w:rsid w:val="00723384"/>
    <w:rsid w:val="00730D8F"/>
    <w:rsid w:val="007618DF"/>
    <w:rsid w:val="00767100"/>
    <w:rsid w:val="00775D52"/>
    <w:rsid w:val="00790A91"/>
    <w:rsid w:val="0079797D"/>
    <w:rsid w:val="007979FB"/>
    <w:rsid w:val="007A21E2"/>
    <w:rsid w:val="007B2EF2"/>
    <w:rsid w:val="007C1684"/>
    <w:rsid w:val="007C3AB4"/>
    <w:rsid w:val="007C453A"/>
    <w:rsid w:val="007D0654"/>
    <w:rsid w:val="007D06E1"/>
    <w:rsid w:val="007D3D5C"/>
    <w:rsid w:val="007D783E"/>
    <w:rsid w:val="007E3957"/>
    <w:rsid w:val="007F30B0"/>
    <w:rsid w:val="007F6C57"/>
    <w:rsid w:val="00800355"/>
    <w:rsid w:val="00802E0A"/>
    <w:rsid w:val="0080330C"/>
    <w:rsid w:val="0080643E"/>
    <w:rsid w:val="0081070C"/>
    <w:rsid w:val="008241DE"/>
    <w:rsid w:val="008336E9"/>
    <w:rsid w:val="00843E0D"/>
    <w:rsid w:val="00847DB4"/>
    <w:rsid w:val="008534BF"/>
    <w:rsid w:val="008611B3"/>
    <w:rsid w:val="00862F18"/>
    <w:rsid w:val="00882B14"/>
    <w:rsid w:val="0089309F"/>
    <w:rsid w:val="008C2AC5"/>
    <w:rsid w:val="008C2D5F"/>
    <w:rsid w:val="008C57BA"/>
    <w:rsid w:val="008C6058"/>
    <w:rsid w:val="008D0C20"/>
    <w:rsid w:val="008E1FFE"/>
    <w:rsid w:val="008F218C"/>
    <w:rsid w:val="008F734E"/>
    <w:rsid w:val="0090549E"/>
    <w:rsid w:val="009067AE"/>
    <w:rsid w:val="00907FB8"/>
    <w:rsid w:val="0091033B"/>
    <w:rsid w:val="009253E7"/>
    <w:rsid w:val="00931971"/>
    <w:rsid w:val="00934081"/>
    <w:rsid w:val="0093573F"/>
    <w:rsid w:val="00942DCE"/>
    <w:rsid w:val="0095741A"/>
    <w:rsid w:val="00961C63"/>
    <w:rsid w:val="00962E8E"/>
    <w:rsid w:val="00963402"/>
    <w:rsid w:val="0096607B"/>
    <w:rsid w:val="00973C3B"/>
    <w:rsid w:val="00977026"/>
    <w:rsid w:val="009800B8"/>
    <w:rsid w:val="009827B3"/>
    <w:rsid w:val="00982E29"/>
    <w:rsid w:val="00984139"/>
    <w:rsid w:val="0098447B"/>
    <w:rsid w:val="00992E52"/>
    <w:rsid w:val="00997F69"/>
    <w:rsid w:val="009A5855"/>
    <w:rsid w:val="009B26FF"/>
    <w:rsid w:val="009B27A0"/>
    <w:rsid w:val="009B468E"/>
    <w:rsid w:val="009D4B5D"/>
    <w:rsid w:val="00A01F53"/>
    <w:rsid w:val="00A1665A"/>
    <w:rsid w:val="00A17FF9"/>
    <w:rsid w:val="00A22F82"/>
    <w:rsid w:val="00A253F9"/>
    <w:rsid w:val="00A26814"/>
    <w:rsid w:val="00A43B85"/>
    <w:rsid w:val="00A671C9"/>
    <w:rsid w:val="00A9017D"/>
    <w:rsid w:val="00AC65AD"/>
    <w:rsid w:val="00AC709B"/>
    <w:rsid w:val="00AD1BEE"/>
    <w:rsid w:val="00AE40D6"/>
    <w:rsid w:val="00AE5886"/>
    <w:rsid w:val="00AF3FDF"/>
    <w:rsid w:val="00AF5A8A"/>
    <w:rsid w:val="00B006EB"/>
    <w:rsid w:val="00B01E42"/>
    <w:rsid w:val="00B03C8E"/>
    <w:rsid w:val="00B06CE3"/>
    <w:rsid w:val="00B31CA8"/>
    <w:rsid w:val="00B31DA9"/>
    <w:rsid w:val="00B32F6C"/>
    <w:rsid w:val="00B35AA7"/>
    <w:rsid w:val="00B432DE"/>
    <w:rsid w:val="00B56197"/>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15A3"/>
    <w:rsid w:val="00BF48C3"/>
    <w:rsid w:val="00C03909"/>
    <w:rsid w:val="00C11E7C"/>
    <w:rsid w:val="00C17F0A"/>
    <w:rsid w:val="00C22D44"/>
    <w:rsid w:val="00C3380A"/>
    <w:rsid w:val="00C34441"/>
    <w:rsid w:val="00C346CA"/>
    <w:rsid w:val="00C53416"/>
    <w:rsid w:val="00C540B0"/>
    <w:rsid w:val="00C64E24"/>
    <w:rsid w:val="00C65B53"/>
    <w:rsid w:val="00C86ACA"/>
    <w:rsid w:val="00C879C1"/>
    <w:rsid w:val="00C93CAF"/>
    <w:rsid w:val="00C95DA3"/>
    <w:rsid w:val="00CA271E"/>
    <w:rsid w:val="00CB1407"/>
    <w:rsid w:val="00CB3689"/>
    <w:rsid w:val="00CB3FA5"/>
    <w:rsid w:val="00CB6EF1"/>
    <w:rsid w:val="00CD09B1"/>
    <w:rsid w:val="00CD4128"/>
    <w:rsid w:val="00CD49EF"/>
    <w:rsid w:val="00CE18A8"/>
    <w:rsid w:val="00CE323C"/>
    <w:rsid w:val="00CF007E"/>
    <w:rsid w:val="00CF5FF9"/>
    <w:rsid w:val="00CF621A"/>
    <w:rsid w:val="00CF62E8"/>
    <w:rsid w:val="00D00AB1"/>
    <w:rsid w:val="00D020B3"/>
    <w:rsid w:val="00D02913"/>
    <w:rsid w:val="00D06DEB"/>
    <w:rsid w:val="00D070A0"/>
    <w:rsid w:val="00D20E4E"/>
    <w:rsid w:val="00D21242"/>
    <w:rsid w:val="00D237EB"/>
    <w:rsid w:val="00D3063F"/>
    <w:rsid w:val="00D33A73"/>
    <w:rsid w:val="00D33C38"/>
    <w:rsid w:val="00D77828"/>
    <w:rsid w:val="00D83A45"/>
    <w:rsid w:val="00D93987"/>
    <w:rsid w:val="00DA142F"/>
    <w:rsid w:val="00DB1B12"/>
    <w:rsid w:val="00DB2989"/>
    <w:rsid w:val="00DC47DD"/>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5CBB"/>
    <w:rsid w:val="00E47997"/>
    <w:rsid w:val="00E5519B"/>
    <w:rsid w:val="00E5686C"/>
    <w:rsid w:val="00E63E78"/>
    <w:rsid w:val="00E81F86"/>
    <w:rsid w:val="00E87DEC"/>
    <w:rsid w:val="00EA0988"/>
    <w:rsid w:val="00EA5115"/>
    <w:rsid w:val="00EB00BD"/>
    <w:rsid w:val="00EB5AD0"/>
    <w:rsid w:val="00EB6367"/>
    <w:rsid w:val="00EB6794"/>
    <w:rsid w:val="00EB692C"/>
    <w:rsid w:val="00EC5A4E"/>
    <w:rsid w:val="00EC6D2B"/>
    <w:rsid w:val="00ED7EBC"/>
    <w:rsid w:val="00EE266D"/>
    <w:rsid w:val="00EF60A2"/>
    <w:rsid w:val="00F11567"/>
    <w:rsid w:val="00F125B0"/>
    <w:rsid w:val="00F16C7E"/>
    <w:rsid w:val="00F43795"/>
    <w:rsid w:val="00F4492F"/>
    <w:rsid w:val="00F4598B"/>
    <w:rsid w:val="00F53155"/>
    <w:rsid w:val="00F54694"/>
    <w:rsid w:val="00F574B1"/>
    <w:rsid w:val="00F619DB"/>
    <w:rsid w:val="00F6452B"/>
    <w:rsid w:val="00F65153"/>
    <w:rsid w:val="00F830CB"/>
    <w:rsid w:val="00F84943"/>
    <w:rsid w:val="00F858D0"/>
    <w:rsid w:val="00F96E70"/>
    <w:rsid w:val="00F97FA4"/>
    <w:rsid w:val="00FB1326"/>
    <w:rsid w:val="00FB4515"/>
    <w:rsid w:val="00FB74BC"/>
    <w:rsid w:val="00FC2034"/>
    <w:rsid w:val="00FC2123"/>
    <w:rsid w:val="00FC412F"/>
    <w:rsid w:val="00FC4CF3"/>
    <w:rsid w:val="00FC5152"/>
    <w:rsid w:val="00FD78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497C5B"/>
  <w15:chartTrackingRefBased/>
  <w15:docId w15:val="{3942C628-1EA3-49A3-82BB-2EB2AEA6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aliases w:val="lp1,List Paragraph1"/>
    <w:basedOn w:val="Normal"/>
    <w:link w:val="PrrafodelistaCar"/>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character" w:customStyle="1" w:styleId="PrrafodelistaCar">
    <w:name w:val="Párrafo de lista Car"/>
    <w:aliases w:val="lp1 Car,List Paragraph1 Car"/>
    <w:link w:val="Prrafodelista"/>
    <w:uiPriority w:val="34"/>
    <w:locked/>
    <w:rsid w:val="00DB1B12"/>
    <w:rPr>
      <w:rFonts w:ascii="Arial" w:hAnsi="Arial"/>
      <w:sz w:val="24"/>
      <w:szCs w:val="22"/>
      <w:lang w:val="es-VE" w:eastAsia="en-US"/>
    </w:rPr>
  </w:style>
  <w:style w:type="paragraph" w:customStyle="1" w:styleId="ByLine">
    <w:name w:val="ByLine"/>
    <w:basedOn w:val="Ttulo"/>
    <w:rsid w:val="00091E0B"/>
    <w:pPr>
      <w:spacing w:after="720" w:line="240" w:lineRule="auto"/>
      <w:jc w:val="right"/>
      <w:outlineLvl w:val="9"/>
    </w:pPr>
    <w:rPr>
      <w:rFonts w:ascii="Arial" w:hAnsi="Arial"/>
      <w:bCs w:val="0"/>
      <w:sz w:val="28"/>
      <w:szCs w:val="20"/>
      <w:lang w:val="en-US"/>
    </w:rPr>
  </w:style>
  <w:style w:type="paragraph" w:styleId="Ttulo">
    <w:name w:val="Title"/>
    <w:basedOn w:val="Normal"/>
    <w:next w:val="Normal"/>
    <w:link w:val="TtuloCar"/>
    <w:uiPriority w:val="10"/>
    <w:qFormat/>
    <w:rsid w:val="00091E0B"/>
    <w:pPr>
      <w:spacing w:before="240" w:after="60"/>
      <w:jc w:val="center"/>
      <w:outlineLvl w:val="0"/>
    </w:pPr>
    <w:rPr>
      <w:rFonts w:ascii="Calibri Light" w:eastAsia="Times New Roman" w:hAnsi="Calibri Light"/>
      <w:b/>
      <w:bCs/>
      <w:kern w:val="28"/>
      <w:sz w:val="32"/>
      <w:szCs w:val="32"/>
    </w:rPr>
  </w:style>
  <w:style w:type="character" w:customStyle="1" w:styleId="TtuloCar">
    <w:name w:val="Título Car"/>
    <w:link w:val="Ttulo"/>
    <w:uiPriority w:val="10"/>
    <w:rsid w:val="00091E0B"/>
    <w:rPr>
      <w:rFonts w:ascii="Calibri Light" w:eastAsia="Times New Roman" w:hAnsi="Calibri Light" w:cs="Times New Roman"/>
      <w:b/>
      <w:bCs/>
      <w:kern w:val="28"/>
      <w:sz w:val="32"/>
      <w:szCs w:val="3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1327797">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589892084">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81056592">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0218433">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47168157">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13963178">
      <w:bodyDiv w:val="1"/>
      <w:marLeft w:val="0"/>
      <w:marRight w:val="0"/>
      <w:marTop w:val="0"/>
      <w:marBottom w:val="0"/>
      <w:divBdr>
        <w:top w:val="none" w:sz="0" w:space="0" w:color="auto"/>
        <w:left w:val="none" w:sz="0" w:space="0" w:color="auto"/>
        <w:bottom w:val="none" w:sz="0" w:space="0" w:color="auto"/>
        <w:right w:val="none" w:sz="0" w:space="0" w:color="auto"/>
      </w:divBdr>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69452443">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33400776">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13</Pages>
  <Words>1341</Words>
  <Characters>7380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8704</CharactersWithSpaces>
  <SharedDoc>false</SharedDoc>
  <HLinks>
    <vt:vector size="18" baseType="variant">
      <vt:variant>
        <vt:i4>7864356</vt:i4>
      </vt:variant>
      <vt:variant>
        <vt:i4>0</vt:i4>
      </vt:variant>
      <vt:variant>
        <vt:i4>0</vt:i4>
      </vt:variant>
      <vt:variant>
        <vt:i4>5</vt:i4>
      </vt:variant>
      <vt:variant>
        <vt:lpwstr>http://localhost:4200/</vt:lpwstr>
      </vt:variant>
      <vt:variant>
        <vt:lpwstr/>
      </vt:variant>
      <vt:variant>
        <vt:i4>6488177</vt:i4>
      </vt:variant>
      <vt:variant>
        <vt:i4>-1</vt:i4>
      </vt:variant>
      <vt:variant>
        <vt:i4>2053</vt:i4>
      </vt:variant>
      <vt:variant>
        <vt:i4>1</vt:i4>
      </vt:variant>
      <vt:variant>
        <vt:lpwstr>C:\Users\Carina Hernandez\Pictures\2.png</vt:lpwstr>
      </vt:variant>
      <vt:variant>
        <vt:lpwstr/>
      </vt:variant>
      <vt:variant>
        <vt:i4>6422641</vt:i4>
      </vt:variant>
      <vt:variant>
        <vt:i4>-1</vt:i4>
      </vt:variant>
      <vt:variant>
        <vt:i4>2054</vt:i4>
      </vt:variant>
      <vt:variant>
        <vt:i4>1</vt:i4>
      </vt:variant>
      <vt:variant>
        <vt:lpwstr>C:\Users\Carina Hernandez\Pictures\3.png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Luz Gil AGUILAR</cp:lastModifiedBy>
  <cp:revision>3</cp:revision>
  <cp:lastPrinted>2012-10-28T16:39:00Z</cp:lastPrinted>
  <dcterms:created xsi:type="dcterms:W3CDTF">2026-10-11T19:44:00Z</dcterms:created>
  <dcterms:modified xsi:type="dcterms:W3CDTF">2026-10-13T04:08:00Z</dcterms:modified>
</cp:coreProperties>
</file>