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Actividad 2.5 Análisis de varianza: Detergentes</w:t>
      </w:r>
    </w:p>
    <w:p>
      <w:pPr>
        <w:pStyle w:val="Author"/>
      </w:pPr>
      <w:r>
        <w:t xml:space="preserve">Lucero Díaz</w:t>
      </w:r>
    </w:p>
    <w:p>
      <w:pPr>
        <w:pStyle w:val="Date"/>
      </w:pPr>
      <w:r>
        <w:t xml:space="preserve">2026-09-22</w:t>
      </w:r>
    </w:p>
    <w:p>
      <w:pPr>
        <w:pStyle w:val="FirstParagraph"/>
      </w:pPr>
      <w:r>
        <w:t xml:space="preserve">Con respecto al caso de estudio planteado, pruebe al nivel 0.01 de significancia si las diferencias entre las medias de las lecturas de blancura son significativas.</w:t>
      </w:r>
    </w:p>
    <w:p>
      <w:pPr>
        <w:numPr>
          <w:ilvl w:val="0"/>
          <w:numId w:val="1001"/>
        </w:numPr>
      </w:pPr>
      <w:r>
        <w:t xml:space="preserve">Detergente A: 77, 81, 71, 76, 80</w:t>
      </w:r>
    </w:p>
    <w:p>
      <w:pPr>
        <w:numPr>
          <w:ilvl w:val="0"/>
          <w:numId w:val="1001"/>
        </w:numPr>
      </w:pPr>
      <w:r>
        <w:t xml:space="preserve">Detergente B: 72, 58, 74, 66, 79</w:t>
      </w:r>
    </w:p>
    <w:p>
      <w:pPr>
        <w:numPr>
          <w:ilvl w:val="0"/>
          <w:numId w:val="1001"/>
        </w:numPr>
      </w:pPr>
      <w:r>
        <w:t xml:space="preserve">Detergente C: 76, 85, 82, 80, 77</w:t>
      </w:r>
    </w:p>
    <w:p>
      <w:pPr>
        <w:pStyle w:val="FirstParagraph"/>
      </w:pPr>
      <w:r>
        <w:t xml:space="preserve">Las medias de estas tres muestras fueron 77, 68 y 80, y queremos saber si las diferencias entre ellas son significativas o si se pueden atribuir al azar</w:t>
      </w:r>
    </w:p>
    <w:bookmarkStart w:id="9" w:name="establece-la-hipótesis-estadística."/>
    <w:p>
      <w:pPr>
        <w:pStyle w:val="Heading4"/>
      </w:pPr>
      <w:r>
        <w:t xml:space="preserve">1. Establece la hipótesis estadística.</w:t>
      </w:r>
    </w:p>
    <w:p>
      <w:pPr>
        <w:pStyle w:val="FirstParagraph"/>
      </w:pPr>
      <w:r>
        <w:t xml:space="preserve">Como nuestro objetivo es conocer si las diferencias entre las medias (al menos una) son estadísticamente significativas, planteamos las siguientes hipótesis nula</w:t>
      </w:r>
      <w:r>
        <w:t xml:space="preserve"> </w:t>
      </w:r>
      <m:oMath>
        <m:sSub>
          <m:e>
            <m:r>
              <m:t>H</m:t>
            </m:r>
          </m:e>
          <m:sub>
            <m:r>
              <m:t>0</m:t>
            </m:r>
          </m:sub>
        </m:sSub>
      </m:oMath>
      <w:r>
        <w:t xml:space="preserve"> </w:t>
      </w:r>
      <w:r>
        <w:t xml:space="preserve">e hipótesis alternativa</w:t>
      </w:r>
      <w:r>
        <w:t xml:space="preserve"> </w:t>
      </w:r>
      <m:oMath>
        <m:sSub>
          <m:e>
            <m:r>
              <m:t>H</m:t>
            </m:r>
          </m:e>
          <m:sub>
            <m:r>
              <m:t>1</m:t>
            </m:r>
          </m:sub>
        </m:sSub>
      </m:oMath>
      <w:r>
        <w:t xml:space="preserve">:</w:t>
      </w:r>
    </w:p>
    <w:p>
      <w:pPr>
        <w:numPr>
          <w:ilvl w:val="0"/>
          <w:numId w:val="1002"/>
        </w:numPr>
      </w:pPr>
      <w:r>
        <w:rPr>
          <w:b/>
          <w:bCs/>
        </w:rPr>
        <w:t xml:space="preserve">Hipótesis nula (</w:t>
      </w:r>
      <m:oMath>
        <m:sSub>
          <m:e>
            <m:r>
              <m:t>H</m:t>
            </m:r>
          </m:e>
          <m:sub>
            <m:r>
              <m:t>0</m:t>
            </m:r>
          </m:sub>
        </m:sSub>
      </m:oMath>
      <w:r>
        <w:rPr>
          <w:b/>
          <w:bCs/>
        </w:rPr>
        <w:t xml:space="preserve">)</w:t>
      </w:r>
      <w:r>
        <w:t xml:space="preserve">:</w:t>
      </w:r>
      <w:r>
        <w:t xml:space="preserve"> </w:t>
      </w:r>
      <m:oMath>
        <m:sSub>
          <m:e>
            <m:r>
              <m:t>μ</m:t>
            </m:r>
          </m:e>
          <m:sub>
            <m:r>
              <m:t>A</m:t>
            </m:r>
          </m:sub>
        </m:sSub>
        <m:r>
          <m:rPr>
            <m:sty m:val="p"/>
          </m:rPr>
          <m:t>=</m:t>
        </m:r>
        <m:sSub>
          <m:e>
            <m:r>
              <m:t>μ</m:t>
            </m:r>
          </m:e>
          <m:sub>
            <m:r>
              <m:t>B</m:t>
            </m:r>
          </m:sub>
        </m:sSub>
        <m:r>
          <m:rPr>
            <m:sty m:val="p"/>
          </m:rPr>
          <m:t>=</m:t>
        </m:r>
        <m:sSub>
          <m:e>
            <m:r>
              <m:t>μ</m:t>
            </m:r>
          </m:e>
          <m:sub>
            <m:r>
              <m:t>C</m:t>
            </m:r>
          </m:sub>
        </m:sSub>
      </m:oMath>
      <w:r>
        <w:t xml:space="preserve"> </w:t>
      </w:r>
      <w:r>
        <w:t xml:space="preserve">(No existen diferencias significativas entre las medias del nivel de blancura de los tres detergentes).</w:t>
      </w:r>
    </w:p>
    <w:p>
      <w:pPr>
        <w:numPr>
          <w:ilvl w:val="0"/>
          <w:numId w:val="1002"/>
        </w:numPr>
      </w:pPr>
      <w:r>
        <w:rPr>
          <w:b/>
          <w:bCs/>
        </w:rPr>
        <w:t xml:space="preserve">Hipótesis alternativa (</w:t>
      </w:r>
      <m:oMath>
        <m:sSub>
          <m:e>
            <m:r>
              <m:t>H</m:t>
            </m:r>
          </m:e>
          <m:sub>
            <m:r>
              <m:t>1</m:t>
            </m:r>
          </m:sub>
        </m:sSub>
      </m:oMath>
      <w:r>
        <w:rPr>
          <w:b/>
          <w:bCs/>
        </w:rPr>
        <w:t xml:space="preserve">)</w:t>
      </w:r>
      <w:r>
        <w:t xml:space="preserve">: Al menos una de las medias de blancura (</w:t>
      </w:r>
      <m:oMath>
        <m:sSub>
          <m:e>
            <m:r>
              <m:t>μ</m:t>
            </m:r>
          </m:e>
          <m:sub>
            <m:r>
              <m:t>i</m:t>
            </m:r>
          </m:sub>
        </m:sSub>
      </m:oMath>
      <w:r>
        <w:t xml:space="preserve">) es diferente de las demás.</w:t>
      </w:r>
    </w:p>
    <w:bookmarkEnd w:id="9"/>
    <w:bookmarkStart w:id="10" w:name="X3a5e53cc7148eb7c4d13bb3b58cee4630b8f51a"/>
    <w:p>
      <w:pPr>
        <w:pStyle w:val="Heading4"/>
      </w:pPr>
      <w:r>
        <w:t xml:space="preserve">2. Realiza el ANOVA (calculando el estadístico de prueba mediante las sumas de cuadrados medios</w:t>
      </w:r>
      <w:r>
        <w:t xml:space="preserve"> </w:t>
      </w:r>
      <m:oMath>
        <m:r>
          <m:t>M</m:t>
        </m:r>
        <m:sSub>
          <m:e>
            <m:r>
              <m:t>S</m:t>
            </m:r>
          </m:e>
          <m:sub>
            <m:r>
              <m:t>T</m:t>
            </m:r>
            <m:r>
              <m:t>r</m:t>
            </m:r>
          </m:sub>
        </m:sSub>
      </m:oMath>
      <w:r>
        <w:t xml:space="preserve"> </w:t>
      </w:r>
      <w:r>
        <w:t xml:space="preserve">(intergrupos) y</w:t>
      </w:r>
      <w:r>
        <w:t xml:space="preserve"> </w:t>
      </w:r>
      <m:oMath>
        <m:r>
          <m:t>M</m:t>
        </m:r>
        <m:sSub>
          <m:e>
            <m:r>
              <m:t>S</m:t>
            </m:r>
          </m:e>
          <m:sub>
            <m:r>
              <m:t>E</m:t>
            </m:r>
          </m:sub>
        </m:sSub>
      </m:oMath>
      <w:r>
        <w:t xml:space="preserve"> </w:t>
      </w:r>
      <w:r>
        <w:t xml:space="preserve">(intragrupos).</w:t>
      </w:r>
    </w:p>
    <w:p>
      <w:pPr>
        <w:pStyle w:val="SourceCode"/>
      </w:pPr>
      <w:r>
        <w:rPr>
          <w:rStyle w:val="CommentTok"/>
        </w:rPr>
        <w:t xml:space="preserve"># Definición de los datos de cada detergente</w:t>
      </w:r>
      <w:r>
        <w:br/>
      </w: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77</w:t>
      </w:r>
      <w:r>
        <w:rPr>
          <w:rStyle w:val="NormalTok"/>
        </w:rPr>
        <w:t xml:space="preserve">, </w:t>
      </w:r>
      <w:r>
        <w:rPr>
          <w:rStyle w:val="DecValTok"/>
        </w:rPr>
        <w:t xml:space="preserve">81</w:t>
      </w:r>
      <w:r>
        <w:rPr>
          <w:rStyle w:val="NormalTok"/>
        </w:rPr>
        <w:t xml:space="preserve">, </w:t>
      </w:r>
      <w:r>
        <w:rPr>
          <w:rStyle w:val="DecValTok"/>
        </w:rPr>
        <w:t xml:space="preserve">71</w:t>
      </w:r>
      <w:r>
        <w:rPr>
          <w:rStyle w:val="NormalTok"/>
        </w:rPr>
        <w:t xml:space="preserve">, </w:t>
      </w:r>
      <w:r>
        <w:rPr>
          <w:rStyle w:val="DecValTok"/>
        </w:rPr>
        <w:t xml:space="preserve">76</w:t>
      </w:r>
      <w:r>
        <w:rPr>
          <w:rStyle w:val="NormalTok"/>
        </w:rPr>
        <w:t xml:space="preserve">, </w:t>
      </w:r>
      <w:r>
        <w:rPr>
          <w:rStyle w:val="DecValTok"/>
        </w:rPr>
        <w:t xml:space="preserve">80</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72</w:t>
      </w:r>
      <w:r>
        <w:rPr>
          <w:rStyle w:val="NormalTok"/>
        </w:rPr>
        <w:t xml:space="preserve">, </w:t>
      </w:r>
      <w:r>
        <w:rPr>
          <w:rStyle w:val="DecValTok"/>
        </w:rPr>
        <w:t xml:space="preserve">58</w:t>
      </w:r>
      <w:r>
        <w:rPr>
          <w:rStyle w:val="NormalTok"/>
        </w:rPr>
        <w:t xml:space="preserve">, </w:t>
      </w:r>
      <w:r>
        <w:rPr>
          <w:rStyle w:val="DecValTok"/>
        </w:rPr>
        <w:t xml:space="preserve">74</w:t>
      </w:r>
      <w:r>
        <w:rPr>
          <w:rStyle w:val="NormalTok"/>
        </w:rPr>
        <w:t xml:space="preserve">, </w:t>
      </w:r>
      <w:r>
        <w:rPr>
          <w:rStyle w:val="DecValTok"/>
        </w:rPr>
        <w:t xml:space="preserve">66</w:t>
      </w:r>
      <w:r>
        <w:rPr>
          <w:rStyle w:val="NormalTok"/>
        </w:rPr>
        <w:t xml:space="preserve">, </w:t>
      </w:r>
      <w:r>
        <w:rPr>
          <w:rStyle w:val="DecValTok"/>
        </w:rPr>
        <w:t xml:space="preserve">79</w:t>
      </w:r>
      <w:r>
        <w:rPr>
          <w:rStyle w:val="NormalTok"/>
        </w:rPr>
        <w:t xml:space="preserve">)</w:t>
      </w:r>
      <w:r>
        <w:br/>
      </w:r>
      <w:r>
        <w:rPr>
          <w:rStyle w:val="NormalTok"/>
        </w:rPr>
        <w:t xml:space="preserve">C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76</w:t>
      </w:r>
      <w:r>
        <w:rPr>
          <w:rStyle w:val="NormalTok"/>
        </w:rPr>
        <w:t xml:space="preserve">, </w:t>
      </w:r>
      <w:r>
        <w:rPr>
          <w:rStyle w:val="DecValTok"/>
        </w:rPr>
        <w:t xml:space="preserve">85</w:t>
      </w:r>
      <w:r>
        <w:rPr>
          <w:rStyle w:val="NormalTok"/>
        </w:rPr>
        <w:t xml:space="preserve">, </w:t>
      </w:r>
      <w:r>
        <w:rPr>
          <w:rStyle w:val="DecValTok"/>
        </w:rPr>
        <w:t xml:space="preserve">82</w:t>
      </w:r>
      <w:r>
        <w:rPr>
          <w:rStyle w:val="NormalTok"/>
        </w:rPr>
        <w:t xml:space="preserve">, </w:t>
      </w:r>
      <w:r>
        <w:rPr>
          <w:rStyle w:val="DecValTok"/>
        </w:rPr>
        <w:t xml:space="preserve">80</w:t>
      </w:r>
      <w:r>
        <w:rPr>
          <w:rStyle w:val="NormalTok"/>
        </w:rPr>
        <w:t xml:space="preserve">, </w:t>
      </w:r>
      <w:r>
        <w:rPr>
          <w:rStyle w:val="DecValTok"/>
        </w:rPr>
        <w:t xml:space="preserve">77</w:t>
      </w:r>
      <w:r>
        <w:rPr>
          <w:rStyle w:val="NormalTok"/>
        </w:rPr>
        <w:t xml:space="preserve">)</w:t>
      </w:r>
      <w:r>
        <w:br/>
      </w:r>
      <w:r>
        <w:br/>
      </w:r>
      <w:r>
        <w:rPr>
          <w:rStyle w:val="CommentTok"/>
        </w:rPr>
        <w:t xml:space="preserve"># Parámetros del experimento</w:t>
      </w:r>
      <w:r>
        <w:br/>
      </w:r>
      <w:r>
        <w:rPr>
          <w:rStyle w:val="NormalTok"/>
        </w:rPr>
        <w:t xml:space="preserve">k </w:t>
      </w:r>
      <w:r>
        <w:rPr>
          <w:rStyle w:val="OtherTok"/>
        </w:rPr>
        <w:t xml:space="preserve">&lt;-</w:t>
      </w:r>
      <w:r>
        <w:rPr>
          <w:rStyle w:val="NormalTok"/>
        </w:rPr>
        <w:t xml:space="preserve"> </w:t>
      </w:r>
      <w:r>
        <w:rPr>
          <w:rStyle w:val="DecValTok"/>
        </w:rPr>
        <w:t xml:space="preserve">3</w:t>
      </w:r>
      <w:r>
        <w:rPr>
          <w:rStyle w:val="NormalTok"/>
        </w:rPr>
        <w:t xml:space="preserve">                              </w:t>
      </w:r>
      <w:r>
        <w:br/>
      </w:r>
      <w:r>
        <w:rPr>
          <w:rStyle w:val="NormalTok"/>
        </w:rPr>
        <w:t xml:space="preserve">n_i </w:t>
      </w:r>
      <w:r>
        <w:rPr>
          <w:rStyle w:val="OtherTok"/>
        </w:rPr>
        <w:t xml:space="preserve">&lt;-</w:t>
      </w:r>
      <w:r>
        <w:rPr>
          <w:rStyle w:val="NormalTok"/>
        </w:rPr>
        <w:t xml:space="preserve"> </w:t>
      </w:r>
      <w:r>
        <w:rPr>
          <w:rStyle w:val="FunctionTok"/>
        </w:rPr>
        <w:t xml:space="preserve">c</w:t>
      </w:r>
      <w:r>
        <w:rPr>
          <w:rStyle w:val="NormalTok"/>
        </w:rPr>
        <w:t xml:space="preserve">(</w:t>
      </w:r>
      <w:r>
        <w:rPr>
          <w:rStyle w:val="FunctionTok"/>
        </w:rPr>
        <w:t xml:space="preserve">length</w:t>
      </w:r>
      <w:r>
        <w:rPr>
          <w:rStyle w:val="NormalTok"/>
        </w:rPr>
        <w:t xml:space="preserve">(A), </w:t>
      </w:r>
      <w:r>
        <w:rPr>
          <w:rStyle w:val="FunctionTok"/>
        </w:rPr>
        <w:t xml:space="preserve">length</w:t>
      </w:r>
      <w:r>
        <w:rPr>
          <w:rStyle w:val="NormalTok"/>
        </w:rPr>
        <w:t xml:space="preserve">(B), </w:t>
      </w:r>
      <w:r>
        <w:rPr>
          <w:rStyle w:val="FunctionTok"/>
        </w:rPr>
        <w:t xml:space="preserve">length</w:t>
      </w:r>
      <w:r>
        <w:rPr>
          <w:rStyle w:val="NormalTok"/>
        </w:rPr>
        <w:t xml:space="preserve">(C))  </w:t>
      </w:r>
      <w:r>
        <w:br/>
      </w:r>
      <w:r>
        <w:rPr>
          <w:rStyle w:val="NormalTok"/>
        </w:rPr>
        <w:t xml:space="preserve">N </w:t>
      </w:r>
      <w:r>
        <w:rPr>
          <w:rStyle w:val="OtherTok"/>
        </w:rPr>
        <w:t xml:space="preserve">&lt;-</w:t>
      </w:r>
      <w:r>
        <w:rPr>
          <w:rStyle w:val="NormalTok"/>
        </w:rPr>
        <w:t xml:space="preserve"> </w:t>
      </w:r>
      <w:r>
        <w:rPr>
          <w:rStyle w:val="FunctionTok"/>
        </w:rPr>
        <w:t xml:space="preserve">sum</w:t>
      </w:r>
      <w:r>
        <w:rPr>
          <w:rStyle w:val="NormalTok"/>
        </w:rPr>
        <w:t xml:space="preserve">(n_i)                    </w:t>
      </w:r>
      <w:r>
        <w:br/>
      </w:r>
      <w:r>
        <w:rPr>
          <w:rStyle w:val="NormalTok"/>
        </w:rPr>
        <w:t xml:space="preserve">alpha </w:t>
      </w:r>
      <w:r>
        <w:rPr>
          <w:rStyle w:val="OtherTok"/>
        </w:rPr>
        <w:t xml:space="preserve">&lt;-</w:t>
      </w:r>
      <w:r>
        <w:rPr>
          <w:rStyle w:val="NormalTok"/>
        </w:rPr>
        <w:t xml:space="preserve"> </w:t>
      </w:r>
      <w:r>
        <w:rPr>
          <w:rStyle w:val="FloatTok"/>
        </w:rPr>
        <w:t xml:space="preserve">0.01</w:t>
      </w:r>
      <w:r>
        <w:rPr>
          <w:rStyle w:val="NormalTok"/>
        </w:rPr>
        <w:t xml:space="preserve">                   </w:t>
      </w:r>
      <w:r>
        <w:br/>
      </w:r>
      <w:r>
        <w:br/>
      </w:r>
      <w:r>
        <w:rPr>
          <w:rStyle w:val="CommentTok"/>
        </w:rPr>
        <w:t xml:space="preserve"># Cálculo de medias</w:t>
      </w:r>
      <w:r>
        <w:br/>
      </w:r>
      <w:r>
        <w:rPr>
          <w:rStyle w:val="NormalTok"/>
        </w:rPr>
        <w:t xml:space="preserve">media_A </w:t>
      </w:r>
      <w:r>
        <w:rPr>
          <w:rStyle w:val="OtherTok"/>
        </w:rPr>
        <w:t xml:space="preserve">&lt;-</w:t>
      </w:r>
      <w:r>
        <w:rPr>
          <w:rStyle w:val="NormalTok"/>
        </w:rPr>
        <w:t xml:space="preserve"> </w:t>
      </w:r>
      <w:r>
        <w:rPr>
          <w:rStyle w:val="FunctionTok"/>
        </w:rPr>
        <w:t xml:space="preserve">mean</w:t>
      </w:r>
      <w:r>
        <w:rPr>
          <w:rStyle w:val="NormalTok"/>
        </w:rPr>
        <w:t xml:space="preserve">(A)</w:t>
      </w:r>
      <w:r>
        <w:br/>
      </w:r>
      <w:r>
        <w:rPr>
          <w:rStyle w:val="NormalTok"/>
        </w:rPr>
        <w:t xml:space="preserve">media_B </w:t>
      </w:r>
      <w:r>
        <w:rPr>
          <w:rStyle w:val="OtherTok"/>
        </w:rPr>
        <w:t xml:space="preserve">&lt;-</w:t>
      </w:r>
      <w:r>
        <w:rPr>
          <w:rStyle w:val="NormalTok"/>
        </w:rPr>
        <w:t xml:space="preserve"> </w:t>
      </w:r>
      <w:r>
        <w:rPr>
          <w:rStyle w:val="FunctionTok"/>
        </w:rPr>
        <w:t xml:space="preserve">mean</w:t>
      </w:r>
      <w:r>
        <w:rPr>
          <w:rStyle w:val="NormalTok"/>
        </w:rPr>
        <w:t xml:space="preserve">(B)</w:t>
      </w:r>
      <w:r>
        <w:br/>
      </w:r>
      <w:r>
        <w:rPr>
          <w:rStyle w:val="NormalTok"/>
        </w:rPr>
        <w:t xml:space="preserve">media_C </w:t>
      </w:r>
      <w:r>
        <w:rPr>
          <w:rStyle w:val="OtherTok"/>
        </w:rPr>
        <w:t xml:space="preserve">&lt;-</w:t>
      </w:r>
      <w:r>
        <w:rPr>
          <w:rStyle w:val="NormalTok"/>
        </w:rPr>
        <w:t xml:space="preserve"> </w:t>
      </w:r>
      <w:r>
        <w:rPr>
          <w:rStyle w:val="FunctionTok"/>
        </w:rPr>
        <w:t xml:space="preserve">mean</w:t>
      </w:r>
      <w:r>
        <w:rPr>
          <w:rStyle w:val="NormalTok"/>
        </w:rPr>
        <w:t xml:space="preserve">(C)</w:t>
      </w:r>
      <w:r>
        <w:br/>
      </w:r>
      <w:r>
        <w:rPr>
          <w:rStyle w:val="NormalTok"/>
        </w:rPr>
        <w:t xml:space="preserve">medias_grupos </w:t>
      </w:r>
      <w:r>
        <w:rPr>
          <w:rStyle w:val="OtherTok"/>
        </w:rPr>
        <w:t xml:space="preserve">&lt;-</w:t>
      </w:r>
      <w:r>
        <w:rPr>
          <w:rStyle w:val="NormalTok"/>
        </w:rPr>
        <w:t xml:space="preserve"> </w:t>
      </w:r>
      <w:r>
        <w:rPr>
          <w:rStyle w:val="FunctionTok"/>
        </w:rPr>
        <w:t xml:space="preserve">c</w:t>
      </w:r>
      <w:r>
        <w:rPr>
          <w:rStyle w:val="NormalTok"/>
        </w:rPr>
        <w:t xml:space="preserve">(media_A, media_B, media_C)</w:t>
      </w:r>
      <w:r>
        <w:br/>
      </w:r>
      <w:r>
        <w:br/>
      </w:r>
      <w:r>
        <w:rPr>
          <w:rStyle w:val="NormalTok"/>
        </w:rPr>
        <w:t xml:space="preserve">todos_los_datos </w:t>
      </w:r>
      <w:r>
        <w:rPr>
          <w:rStyle w:val="OtherTok"/>
        </w:rPr>
        <w:t xml:space="preserve">&lt;-</w:t>
      </w:r>
      <w:r>
        <w:rPr>
          <w:rStyle w:val="NormalTok"/>
        </w:rPr>
        <w:t xml:space="preserve"> </w:t>
      </w:r>
      <w:r>
        <w:rPr>
          <w:rStyle w:val="FunctionTok"/>
        </w:rPr>
        <w:t xml:space="preserve">c</w:t>
      </w:r>
      <w:r>
        <w:rPr>
          <w:rStyle w:val="NormalTok"/>
        </w:rPr>
        <w:t xml:space="preserve">(A, B, C)</w:t>
      </w:r>
      <w:r>
        <w:br/>
      </w:r>
      <w:r>
        <w:rPr>
          <w:rStyle w:val="NormalTok"/>
        </w:rPr>
        <w:t xml:space="preserve">media_general </w:t>
      </w:r>
      <w:r>
        <w:rPr>
          <w:rStyle w:val="OtherTok"/>
        </w:rPr>
        <w:t xml:space="preserve">&lt;-</w:t>
      </w:r>
      <w:r>
        <w:rPr>
          <w:rStyle w:val="NormalTok"/>
        </w:rPr>
        <w:t xml:space="preserve"> </w:t>
      </w:r>
      <w:r>
        <w:rPr>
          <w:rStyle w:val="FunctionTok"/>
        </w:rPr>
        <w:t xml:space="preserve">mean</w:t>
      </w:r>
      <w:r>
        <w:rPr>
          <w:rStyle w:val="NormalTok"/>
        </w:rPr>
        <w:t xml:space="preserve">(todos_los_datos)</w:t>
      </w:r>
      <w:r>
        <w:br/>
      </w:r>
      <w:r>
        <w:br/>
      </w:r>
      <w:r>
        <w:rPr>
          <w:rStyle w:val="CommentTok"/>
        </w:rPr>
        <w:t xml:space="preserve"># Sumas de Cuadrados (SS)</w:t>
      </w:r>
      <w:r>
        <w:br/>
      </w:r>
      <w:r>
        <w:rPr>
          <w:rStyle w:val="NormalTok"/>
        </w:rPr>
        <w:t xml:space="preserve">SSTr </w:t>
      </w:r>
      <w:r>
        <w:rPr>
          <w:rStyle w:val="OtherTok"/>
        </w:rPr>
        <w:t xml:space="preserve">&lt;-</w:t>
      </w:r>
      <w:r>
        <w:rPr>
          <w:rStyle w:val="NormalTok"/>
        </w:rPr>
        <w:t xml:space="preserve"> </w:t>
      </w:r>
      <w:r>
        <w:rPr>
          <w:rStyle w:val="FunctionTok"/>
        </w:rPr>
        <w:t xml:space="preserve">sum</w:t>
      </w:r>
      <w:r>
        <w:rPr>
          <w:rStyle w:val="NormalTok"/>
        </w:rPr>
        <w:t xml:space="preserve">(n_i </w:t>
      </w:r>
      <w:r>
        <w:rPr>
          <w:rStyle w:val="SpecialCharTok"/>
        </w:rPr>
        <w:t xml:space="preserve">*</w:t>
      </w:r>
      <w:r>
        <w:rPr>
          <w:rStyle w:val="NormalTok"/>
        </w:rPr>
        <w:t xml:space="preserve"> (medias_grupos </w:t>
      </w:r>
      <w:r>
        <w:rPr>
          <w:rStyle w:val="SpecialCharTok"/>
        </w:rPr>
        <w:t xml:space="preserve">-</w:t>
      </w:r>
      <w:r>
        <w:rPr>
          <w:rStyle w:val="NormalTok"/>
        </w:rPr>
        <w:t xml:space="preserve"> media_general)</w:t>
      </w:r>
      <w:r>
        <w:rPr>
          <w:rStyle w:val="SpecialCharTok"/>
        </w:rPr>
        <w:t xml:space="preserve">^</w:t>
      </w:r>
      <w:r>
        <w:rPr>
          <w:rStyle w:val="DecValTok"/>
        </w:rPr>
        <w:t xml:space="preserve">2</w:t>
      </w:r>
      <w:r>
        <w:rPr>
          <w:rStyle w:val="NormalTok"/>
        </w:rPr>
        <w:t xml:space="preserve">)</w:t>
      </w:r>
      <w:r>
        <w:br/>
      </w:r>
      <w:r>
        <w:rPr>
          <w:rStyle w:val="NormalTok"/>
        </w:rPr>
        <w:t xml:space="preserve">SSE  </w:t>
      </w:r>
      <w:r>
        <w:rPr>
          <w:rStyle w:val="OtherTok"/>
        </w:rPr>
        <w:t xml:space="preserve">&lt;-</w:t>
      </w:r>
      <w:r>
        <w:rPr>
          <w:rStyle w:val="NormalTok"/>
        </w:rPr>
        <w:t xml:space="preserve"> </w:t>
      </w:r>
      <w:r>
        <w:rPr>
          <w:rStyle w:val="FunctionTok"/>
        </w:rPr>
        <w:t xml:space="preserve">sum</w:t>
      </w:r>
      <w:r>
        <w:rPr>
          <w:rStyle w:val="NormalTok"/>
        </w:rPr>
        <w:t xml:space="preserve">((A </w:t>
      </w:r>
      <w:r>
        <w:rPr>
          <w:rStyle w:val="SpecialCharTok"/>
        </w:rPr>
        <w:t xml:space="preserve">-</w:t>
      </w:r>
      <w:r>
        <w:rPr>
          <w:rStyle w:val="NormalTok"/>
        </w:rPr>
        <w:t xml:space="preserve"> media_A)</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((B </w:t>
      </w:r>
      <w:r>
        <w:rPr>
          <w:rStyle w:val="SpecialCharTok"/>
        </w:rPr>
        <w:t xml:space="preserve">-</w:t>
      </w:r>
      <w:r>
        <w:rPr>
          <w:rStyle w:val="NormalTok"/>
        </w:rPr>
        <w:t xml:space="preserve"> media_B)</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((C </w:t>
      </w:r>
      <w:r>
        <w:rPr>
          <w:rStyle w:val="SpecialCharTok"/>
        </w:rPr>
        <w:t xml:space="preserve">-</w:t>
      </w:r>
      <w:r>
        <w:rPr>
          <w:rStyle w:val="NormalTok"/>
        </w:rPr>
        <w:t xml:space="preserve"> media_C)</w:t>
      </w:r>
      <w:r>
        <w:rPr>
          <w:rStyle w:val="SpecialCharTok"/>
        </w:rPr>
        <w:t xml:space="preserve">^</w:t>
      </w:r>
      <w:r>
        <w:rPr>
          <w:rStyle w:val="DecValTok"/>
        </w:rPr>
        <w:t xml:space="preserve">2</w:t>
      </w:r>
      <w:r>
        <w:rPr>
          <w:rStyle w:val="NormalTok"/>
        </w:rPr>
        <w:t xml:space="preserve">)</w:t>
      </w:r>
      <w:r>
        <w:br/>
      </w:r>
      <w:r>
        <w:rPr>
          <w:rStyle w:val="NormalTok"/>
        </w:rPr>
        <w:t xml:space="preserve">SST  </w:t>
      </w:r>
      <w:r>
        <w:rPr>
          <w:rStyle w:val="OtherTok"/>
        </w:rPr>
        <w:t xml:space="preserve">&lt;-</w:t>
      </w:r>
      <w:r>
        <w:rPr>
          <w:rStyle w:val="NormalTok"/>
        </w:rPr>
        <w:t xml:space="preserve"> SSTr </w:t>
      </w:r>
      <w:r>
        <w:rPr>
          <w:rStyle w:val="SpecialCharTok"/>
        </w:rPr>
        <w:t xml:space="preserve">+</w:t>
      </w:r>
      <w:r>
        <w:rPr>
          <w:rStyle w:val="NormalTok"/>
        </w:rPr>
        <w:t xml:space="preserve"> SSE</w:t>
      </w:r>
      <w:r>
        <w:br/>
      </w:r>
      <w:r>
        <w:br/>
      </w:r>
      <w:r>
        <w:rPr>
          <w:rStyle w:val="CommentTok"/>
        </w:rPr>
        <w:t xml:space="preserve"># Grados de Libertad (df)</w:t>
      </w:r>
      <w:r>
        <w:br/>
      </w:r>
      <w:r>
        <w:rPr>
          <w:rStyle w:val="NormalTok"/>
        </w:rPr>
        <w:t xml:space="preserve">df_Tr </w:t>
      </w:r>
      <w:r>
        <w:rPr>
          <w:rStyle w:val="OtherTok"/>
        </w:rPr>
        <w:t xml:space="preserve">&lt;-</w:t>
      </w:r>
      <w:r>
        <w:rPr>
          <w:rStyle w:val="NormalTok"/>
        </w:rPr>
        <w:t xml:space="preserve"> k </w:t>
      </w:r>
      <w:r>
        <w:rPr>
          <w:rStyle w:val="SpecialCharTok"/>
        </w:rPr>
        <w:t xml:space="preserve">-</w:t>
      </w:r>
      <w:r>
        <w:rPr>
          <w:rStyle w:val="NormalTok"/>
        </w:rPr>
        <w:t xml:space="preserve"> </w:t>
      </w:r>
      <w:r>
        <w:rPr>
          <w:rStyle w:val="DecValTok"/>
        </w:rPr>
        <w:t xml:space="preserve">1</w:t>
      </w:r>
      <w:r>
        <w:br/>
      </w:r>
      <w:r>
        <w:rPr>
          <w:rStyle w:val="NormalTok"/>
        </w:rPr>
        <w:t xml:space="preserve">df_E  </w:t>
      </w:r>
      <w:r>
        <w:rPr>
          <w:rStyle w:val="OtherTok"/>
        </w:rPr>
        <w:t xml:space="preserve">&lt;-</w:t>
      </w:r>
      <w:r>
        <w:rPr>
          <w:rStyle w:val="NormalTok"/>
        </w:rPr>
        <w:t xml:space="preserve"> N </w:t>
      </w:r>
      <w:r>
        <w:rPr>
          <w:rStyle w:val="SpecialCharTok"/>
        </w:rPr>
        <w:t xml:space="preserve">-</w:t>
      </w:r>
      <w:r>
        <w:rPr>
          <w:rStyle w:val="NormalTok"/>
        </w:rPr>
        <w:t xml:space="preserve"> k</w:t>
      </w:r>
      <w:r>
        <w:br/>
      </w:r>
      <w:r>
        <w:rPr>
          <w:rStyle w:val="NormalTok"/>
        </w:rPr>
        <w:t xml:space="preserve">df_T  </w:t>
      </w:r>
      <w:r>
        <w:rPr>
          <w:rStyle w:val="OtherTok"/>
        </w:rPr>
        <w:t xml:space="preserve">&lt;-</w:t>
      </w:r>
      <w:r>
        <w:rPr>
          <w:rStyle w:val="NormalTok"/>
        </w:rPr>
        <w:t xml:space="preserve"> N </w:t>
      </w:r>
      <w:r>
        <w:rPr>
          <w:rStyle w:val="SpecialCharTok"/>
        </w:rPr>
        <w:t xml:space="preserve">-</w:t>
      </w:r>
      <w:r>
        <w:rPr>
          <w:rStyle w:val="NormalTok"/>
        </w:rPr>
        <w:t xml:space="preserve"> </w:t>
      </w:r>
      <w:r>
        <w:rPr>
          <w:rStyle w:val="DecValTok"/>
        </w:rPr>
        <w:t xml:space="preserve">1</w:t>
      </w:r>
      <w:r>
        <w:br/>
      </w:r>
      <w:r>
        <w:br/>
      </w:r>
      <w:r>
        <w:rPr>
          <w:rStyle w:val="CommentTok"/>
        </w:rPr>
        <w:t xml:space="preserve"># Cuadrados Medios (MS)</w:t>
      </w:r>
      <w:r>
        <w:br/>
      </w:r>
      <w:r>
        <w:rPr>
          <w:rStyle w:val="NormalTok"/>
        </w:rPr>
        <w:t xml:space="preserve">MSTr </w:t>
      </w:r>
      <w:r>
        <w:rPr>
          <w:rStyle w:val="OtherTok"/>
        </w:rPr>
        <w:t xml:space="preserve">&lt;-</w:t>
      </w:r>
      <w:r>
        <w:rPr>
          <w:rStyle w:val="NormalTok"/>
        </w:rPr>
        <w:t xml:space="preserve"> SSTr </w:t>
      </w:r>
      <w:r>
        <w:rPr>
          <w:rStyle w:val="SpecialCharTok"/>
        </w:rPr>
        <w:t xml:space="preserve">/</w:t>
      </w:r>
      <w:r>
        <w:rPr>
          <w:rStyle w:val="NormalTok"/>
        </w:rPr>
        <w:t xml:space="preserve"> df_Tr</w:t>
      </w:r>
      <w:r>
        <w:br/>
      </w:r>
      <w:r>
        <w:rPr>
          <w:rStyle w:val="NormalTok"/>
        </w:rPr>
        <w:t xml:space="preserve">MSE  </w:t>
      </w:r>
      <w:r>
        <w:rPr>
          <w:rStyle w:val="OtherTok"/>
        </w:rPr>
        <w:t xml:space="preserve">&lt;-</w:t>
      </w:r>
      <w:r>
        <w:rPr>
          <w:rStyle w:val="NormalTok"/>
        </w:rPr>
        <w:t xml:space="preserve"> SSE </w:t>
      </w:r>
      <w:r>
        <w:rPr>
          <w:rStyle w:val="SpecialCharTok"/>
        </w:rPr>
        <w:t xml:space="preserve">/</w:t>
      </w:r>
      <w:r>
        <w:rPr>
          <w:rStyle w:val="NormalTok"/>
        </w:rPr>
        <w:t xml:space="preserve"> df_E</w:t>
      </w:r>
      <w:r>
        <w:br/>
      </w:r>
      <w:r>
        <w:br/>
      </w:r>
      <w:r>
        <w:rPr>
          <w:rStyle w:val="CommentTok"/>
        </w:rPr>
        <w:t xml:space="preserve"># Estadístico de prueba F, Valor Crítico y Valor p</w:t>
      </w:r>
      <w:r>
        <w:br/>
      </w:r>
      <w:r>
        <w:rPr>
          <w:rStyle w:val="NormalTok"/>
        </w:rPr>
        <w:t xml:space="preserve">F_calc  </w:t>
      </w:r>
      <w:r>
        <w:rPr>
          <w:rStyle w:val="OtherTok"/>
        </w:rPr>
        <w:t xml:space="preserve">&lt;-</w:t>
      </w:r>
      <w:r>
        <w:rPr>
          <w:rStyle w:val="NormalTok"/>
        </w:rPr>
        <w:t xml:space="preserve"> MSTr </w:t>
      </w:r>
      <w:r>
        <w:rPr>
          <w:rStyle w:val="SpecialCharTok"/>
        </w:rPr>
        <w:t xml:space="preserve">/</w:t>
      </w:r>
      <w:r>
        <w:rPr>
          <w:rStyle w:val="NormalTok"/>
        </w:rPr>
        <w:t xml:space="preserve"> MSE</w:t>
      </w:r>
      <w:r>
        <w:br/>
      </w:r>
      <w:r>
        <w:rPr>
          <w:rStyle w:val="NormalTok"/>
        </w:rPr>
        <w:t xml:space="preserve">F_crit  </w:t>
      </w:r>
      <w:r>
        <w:rPr>
          <w:rStyle w:val="OtherTok"/>
        </w:rPr>
        <w:t xml:space="preserve">&lt;-</w:t>
      </w:r>
      <w:r>
        <w:rPr>
          <w:rStyle w:val="NormalTok"/>
        </w:rPr>
        <w:t xml:space="preserve"> </w:t>
      </w:r>
      <w:r>
        <w:rPr>
          <w:rStyle w:val="FunctionTok"/>
        </w:rPr>
        <w:t xml:space="preserve">qf</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alpha, df_Tr, df_E)</w:t>
      </w:r>
      <w:r>
        <w:br/>
      </w:r>
      <w:r>
        <w:rPr>
          <w:rStyle w:val="NormalTok"/>
        </w:rPr>
        <w:t xml:space="preserve">p_valor </w:t>
      </w:r>
      <w:r>
        <w:rPr>
          <w:rStyle w:val="OtherTok"/>
        </w:rPr>
        <w:t xml:space="preserve">&lt;-</w:t>
      </w:r>
      <w:r>
        <w:rPr>
          <w:rStyle w:val="NormalTok"/>
        </w:rPr>
        <w:t xml:space="preserve"> </w:t>
      </w:r>
      <w:r>
        <w:rPr>
          <w:rStyle w:val="FunctionTok"/>
        </w:rPr>
        <w:t xml:space="preserve">pf</w:t>
      </w:r>
      <w:r>
        <w:rPr>
          <w:rStyle w:val="NormalTok"/>
        </w:rPr>
        <w:t xml:space="preserve">(F_calc, df_Tr, df_E, </w:t>
      </w:r>
      <w:r>
        <w:rPr>
          <w:rStyle w:val="AttributeTok"/>
        </w:rPr>
        <w:t xml:space="preserve">lower.tail =</w:t>
      </w:r>
      <w:r>
        <w:rPr>
          <w:rStyle w:val="NormalTok"/>
        </w:rPr>
        <w:t xml:space="preserve"> </w:t>
      </w:r>
      <w:r>
        <w:rPr>
          <w:rStyle w:val="ConstantTok"/>
        </w:rPr>
        <w:t xml:space="preserve">FALSE</w:t>
      </w:r>
      <w:r>
        <w:rPr>
          <w:rStyle w:val="NormalTok"/>
        </w:rPr>
        <w:t xml:space="preserve">)</w:t>
      </w:r>
      <w:r>
        <w:br/>
      </w:r>
      <w:r>
        <w:br/>
      </w:r>
      <w:r>
        <w:rPr>
          <w:rStyle w:val="CommentTok"/>
        </w:rPr>
        <w:t xml:space="preserve"># Creación de la Tabla ANOVA</w:t>
      </w:r>
      <w:r>
        <w:br/>
      </w:r>
      <w:r>
        <w:rPr>
          <w:rStyle w:val="NormalTok"/>
        </w:rPr>
        <w:t xml:space="preserve">tabla_anova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Fuente      =</w:t>
      </w:r>
      <w:r>
        <w:rPr>
          <w:rStyle w:val="NormalTok"/>
        </w:rPr>
        <w:t xml:space="preserve"> </w:t>
      </w:r>
      <w:r>
        <w:rPr>
          <w:rStyle w:val="FunctionTok"/>
        </w:rPr>
        <w:t xml:space="preserve">c</w:t>
      </w:r>
      <w:r>
        <w:rPr>
          <w:rStyle w:val="NormalTok"/>
        </w:rPr>
        <w:t xml:space="preserve">(</w:t>
      </w:r>
      <w:r>
        <w:rPr>
          <w:rStyle w:val="StringTok"/>
        </w:rPr>
        <w:t xml:space="preserve">"detergente"</w:t>
      </w:r>
      <w:r>
        <w:rPr>
          <w:rStyle w:val="NormalTok"/>
        </w:rPr>
        <w:t xml:space="preserve">, </w:t>
      </w:r>
      <w:r>
        <w:rPr>
          <w:rStyle w:val="StringTok"/>
        </w:rPr>
        <w:t xml:space="preserve">"Residuos"</w:t>
      </w:r>
      <w:r>
        <w:rPr>
          <w:rStyle w:val="NormalTok"/>
        </w:rPr>
        <w:t xml:space="preserve">, </w:t>
      </w:r>
      <w:r>
        <w:rPr>
          <w:rStyle w:val="StringTok"/>
        </w:rPr>
        <w:t xml:space="preserve">"Total"</w:t>
      </w:r>
      <w:r>
        <w:rPr>
          <w:rStyle w:val="NormalTok"/>
        </w:rPr>
        <w:t xml:space="preserve">),</w:t>
      </w:r>
      <w:r>
        <w:br/>
      </w:r>
      <w:r>
        <w:rPr>
          <w:rStyle w:val="NormalTok"/>
        </w:rPr>
        <w:t xml:space="preserve">  </w:t>
      </w:r>
      <w:r>
        <w:rPr>
          <w:rStyle w:val="AttributeTok"/>
        </w:rPr>
        <w:t xml:space="preserve">SS          =</w:t>
      </w:r>
      <w:r>
        <w:rPr>
          <w:rStyle w:val="NormalTok"/>
        </w:rPr>
        <w:t xml:space="preserve"> </w:t>
      </w:r>
      <w:r>
        <w:rPr>
          <w:rStyle w:val="FunctionTok"/>
        </w:rPr>
        <w:t xml:space="preserve">c</w:t>
      </w:r>
      <w:r>
        <w:rPr>
          <w:rStyle w:val="NormalTok"/>
        </w:rPr>
        <w:t xml:space="preserve">(SSTr, SSE, SST),</w:t>
      </w:r>
      <w:r>
        <w:br/>
      </w:r>
      <w:r>
        <w:rPr>
          <w:rStyle w:val="NormalTok"/>
        </w:rPr>
        <w:t xml:space="preserve">  </w:t>
      </w:r>
      <w:r>
        <w:rPr>
          <w:rStyle w:val="AttributeTok"/>
        </w:rPr>
        <w:t xml:space="preserve">df          =</w:t>
      </w:r>
      <w:r>
        <w:rPr>
          <w:rStyle w:val="NormalTok"/>
        </w:rPr>
        <w:t xml:space="preserve"> </w:t>
      </w:r>
      <w:r>
        <w:rPr>
          <w:rStyle w:val="FunctionTok"/>
        </w:rPr>
        <w:t xml:space="preserve">c</w:t>
      </w:r>
      <w:r>
        <w:rPr>
          <w:rStyle w:val="NormalTok"/>
        </w:rPr>
        <w:t xml:space="preserve">(df_Tr, df_E, df_T),</w:t>
      </w:r>
      <w:r>
        <w:br/>
      </w:r>
      <w:r>
        <w:rPr>
          <w:rStyle w:val="NormalTok"/>
        </w:rPr>
        <w:t xml:space="preserve">  </w:t>
      </w:r>
      <w:r>
        <w:rPr>
          <w:rStyle w:val="AttributeTok"/>
        </w:rPr>
        <w:t xml:space="preserve">MS          =</w:t>
      </w:r>
      <w:r>
        <w:rPr>
          <w:rStyle w:val="NormalTok"/>
        </w:rPr>
        <w:t xml:space="preserve"> </w:t>
      </w:r>
      <w:r>
        <w:rPr>
          <w:rStyle w:val="FunctionTok"/>
        </w:rPr>
        <w:t xml:space="preserve">c</w:t>
      </w:r>
      <w:r>
        <w:rPr>
          <w:rStyle w:val="NormalTok"/>
        </w:rPr>
        <w:t xml:space="preserve">(MSTr, MSE, </w:t>
      </w:r>
      <w:r>
        <w:rPr>
          <w:rStyle w:val="ConstantTok"/>
        </w:rPr>
        <w:t xml:space="preserve">NA</w:t>
      </w:r>
      <w:r>
        <w:rPr>
          <w:rStyle w:val="NormalTok"/>
        </w:rPr>
        <w:t xml:space="preserve">),</w:t>
      </w:r>
      <w:r>
        <w:br/>
      </w:r>
      <w:r>
        <w:rPr>
          <w:rStyle w:val="NormalTok"/>
        </w:rPr>
        <w:t xml:space="preserve">  </w:t>
      </w:r>
      <w:r>
        <w:rPr>
          <w:rStyle w:val="AttributeTok"/>
        </w:rPr>
        <w:t xml:space="preserve">F_calculado =</w:t>
      </w:r>
      <w:r>
        <w:rPr>
          <w:rStyle w:val="NormalTok"/>
        </w:rPr>
        <w:t xml:space="preserve"> </w:t>
      </w:r>
      <w:r>
        <w:rPr>
          <w:rStyle w:val="FunctionTok"/>
        </w:rPr>
        <w:t xml:space="preserve">c</w:t>
      </w:r>
      <w:r>
        <w:rPr>
          <w:rStyle w:val="NormalTok"/>
        </w:rPr>
        <w:t xml:space="preserve">(F_calc, </w:t>
      </w:r>
      <w:r>
        <w:rPr>
          <w:rStyle w:val="ConstantTok"/>
        </w:rPr>
        <w:t xml:space="preserve">NA</w:t>
      </w:r>
      <w:r>
        <w:rPr>
          <w:rStyle w:val="NormalTok"/>
        </w:rPr>
        <w:t xml:space="preserve">, </w:t>
      </w:r>
      <w:r>
        <w:rPr>
          <w:rStyle w:val="ConstantTok"/>
        </w:rPr>
        <w:t xml:space="preserve">NA</w:t>
      </w:r>
      <w:r>
        <w:rPr>
          <w:rStyle w:val="NormalTok"/>
        </w:rPr>
        <w:t xml:space="preserve">),</w:t>
      </w:r>
      <w:r>
        <w:br/>
      </w:r>
      <w:r>
        <w:rPr>
          <w:rStyle w:val="NormalTok"/>
        </w:rPr>
        <w:t xml:space="preserve">  </w:t>
      </w:r>
      <w:r>
        <w:rPr>
          <w:rStyle w:val="AttributeTok"/>
        </w:rPr>
        <w:t xml:space="preserve">F_critico   =</w:t>
      </w:r>
      <w:r>
        <w:rPr>
          <w:rStyle w:val="NormalTok"/>
        </w:rPr>
        <w:t xml:space="preserve"> </w:t>
      </w:r>
      <w:r>
        <w:rPr>
          <w:rStyle w:val="FunctionTok"/>
        </w:rPr>
        <w:t xml:space="preserve">c</w:t>
      </w:r>
      <w:r>
        <w:rPr>
          <w:rStyle w:val="NormalTok"/>
        </w:rPr>
        <w:t xml:space="preserve">(F_crit, </w:t>
      </w:r>
      <w:r>
        <w:rPr>
          <w:rStyle w:val="ConstantTok"/>
        </w:rPr>
        <w:t xml:space="preserve">NA</w:t>
      </w:r>
      <w:r>
        <w:rPr>
          <w:rStyle w:val="NormalTok"/>
        </w:rPr>
        <w:t xml:space="preserve">, </w:t>
      </w:r>
      <w:r>
        <w:rPr>
          <w:rStyle w:val="ConstantTok"/>
        </w:rPr>
        <w:t xml:space="preserve">NA</w:t>
      </w:r>
      <w:r>
        <w:rPr>
          <w:rStyle w:val="NormalTok"/>
        </w:rPr>
        <w:t xml:space="preserve">),</w:t>
      </w:r>
      <w:r>
        <w:br/>
      </w:r>
      <w:r>
        <w:rPr>
          <w:rStyle w:val="NormalTok"/>
        </w:rPr>
        <w:t xml:space="preserve">  </w:t>
      </w:r>
      <w:r>
        <w:rPr>
          <w:rStyle w:val="AttributeTok"/>
        </w:rPr>
        <w:t xml:space="preserve">p_value     =</w:t>
      </w:r>
      <w:r>
        <w:rPr>
          <w:rStyle w:val="NormalTok"/>
        </w:rPr>
        <w:t xml:space="preserve"> </w:t>
      </w:r>
      <w:r>
        <w:rPr>
          <w:rStyle w:val="FunctionTok"/>
        </w:rPr>
        <w:t xml:space="preserve">c</w:t>
      </w:r>
      <w:r>
        <w:rPr>
          <w:rStyle w:val="NormalTok"/>
        </w:rPr>
        <w:t xml:space="preserve">(p_valor, </w:t>
      </w:r>
      <w:r>
        <w:rPr>
          <w:rStyle w:val="ConstantTok"/>
        </w:rPr>
        <w:t xml:space="preserve">NA</w:t>
      </w:r>
      <w:r>
        <w:rPr>
          <w:rStyle w:val="NormalTok"/>
        </w:rPr>
        <w:t xml:space="preserve">, </w:t>
      </w:r>
      <w:r>
        <w:rPr>
          <w:rStyle w:val="ConstantTok"/>
        </w:rPr>
        <w:t xml:space="preserve">NA</w:t>
      </w:r>
      <w:r>
        <w:rPr>
          <w:rStyle w:val="NormalTok"/>
        </w:rPr>
        <w:t xml:space="preserve">)</w:t>
      </w:r>
      <w:r>
        <w:br/>
      </w:r>
      <w:r>
        <w:rPr>
          <w:rStyle w:val="NormalTok"/>
        </w:rPr>
        <w:t xml:space="preserve">)</w:t>
      </w:r>
      <w:r>
        <w:br/>
      </w:r>
      <w:r>
        <w:br/>
      </w:r>
      <w:r>
        <w:rPr>
          <w:rStyle w:val="FunctionTok"/>
        </w:rPr>
        <w:t xml:space="preserve">print</w:t>
      </w:r>
      <w:r>
        <w:rPr>
          <w:rStyle w:val="NormalTok"/>
        </w:rPr>
        <w:t xml:space="preserve">(tabla_anova, </w:t>
      </w:r>
      <w:r>
        <w:rPr>
          <w:rStyle w:val="AttributeTok"/>
        </w:rPr>
        <w:t xml:space="preserve">digits =</w:t>
      </w:r>
      <w:r>
        <w:rPr>
          <w:rStyle w:val="NormalTok"/>
        </w:rPr>
        <w:t xml:space="preserve"> </w:t>
      </w:r>
      <w:r>
        <w:rPr>
          <w:rStyle w:val="DecValTok"/>
        </w:rPr>
        <w:t xml:space="preserve">4</w:t>
      </w:r>
      <w:r>
        <w:rPr>
          <w:rStyle w:val="NormalTok"/>
        </w:rPr>
        <w:t xml:space="preserve">)</w:t>
      </w:r>
    </w:p>
    <w:p>
      <w:pPr>
        <w:pStyle w:val="SourceCode"/>
      </w:pPr>
      <w:r>
        <w:rPr>
          <w:rStyle w:val="VerbatimChar"/>
        </w:rPr>
        <w:t xml:space="preserve">##       Fuente    SS df    MS F_calculado F_critico p_value</w:t>
      </w:r>
      <w:r>
        <w:br/>
      </w:r>
      <w:r>
        <w:rPr>
          <w:rStyle w:val="VerbatimChar"/>
        </w:rPr>
        <w:t xml:space="preserve">## 1 detergente 274.8  2 137.4       4.376     6.927 0.03739</w:t>
      </w:r>
      <w:r>
        <w:br/>
      </w:r>
      <w:r>
        <w:rPr>
          <w:rStyle w:val="VerbatimChar"/>
        </w:rPr>
        <w:t xml:space="preserve">## 2   Residuos 376.8 12  31.4          NA        NA      NA</w:t>
      </w:r>
      <w:r>
        <w:br/>
      </w:r>
      <w:r>
        <w:rPr>
          <w:rStyle w:val="VerbatimChar"/>
        </w:rPr>
        <w:t xml:space="preserve">## 3      Total 651.6 14    NA          NA        NA      NA</w:t>
      </w:r>
    </w:p>
    <w:p>
      <w:pPr>
        <w:pStyle w:val="SourceCode"/>
      </w:pPr>
      <w:r>
        <w:rPr>
          <w:rStyle w:val="CommentTok"/>
        </w:rPr>
        <w:t xml:space="preserve"># Verificación por función aov()</w:t>
      </w:r>
      <w:r>
        <w:br/>
      </w:r>
      <w:r>
        <w:rPr>
          <w:rStyle w:val="NormalTok"/>
        </w:rPr>
        <w:t xml:space="preserve">blancura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DecValTok"/>
        </w:rPr>
        <w:t xml:space="preserve">77</w:t>
      </w:r>
      <w:r>
        <w:rPr>
          <w:rStyle w:val="NormalTok"/>
        </w:rPr>
        <w:t xml:space="preserve">, </w:t>
      </w:r>
      <w:r>
        <w:rPr>
          <w:rStyle w:val="DecValTok"/>
        </w:rPr>
        <w:t xml:space="preserve">81</w:t>
      </w:r>
      <w:r>
        <w:rPr>
          <w:rStyle w:val="NormalTok"/>
        </w:rPr>
        <w:t xml:space="preserve">, </w:t>
      </w:r>
      <w:r>
        <w:rPr>
          <w:rStyle w:val="DecValTok"/>
        </w:rPr>
        <w:t xml:space="preserve">71</w:t>
      </w:r>
      <w:r>
        <w:rPr>
          <w:rStyle w:val="NormalTok"/>
        </w:rPr>
        <w:t xml:space="preserve">, </w:t>
      </w:r>
      <w:r>
        <w:rPr>
          <w:rStyle w:val="DecValTok"/>
        </w:rPr>
        <w:t xml:space="preserve">76</w:t>
      </w:r>
      <w:r>
        <w:rPr>
          <w:rStyle w:val="NormalTok"/>
        </w:rPr>
        <w:t xml:space="preserve">, </w:t>
      </w:r>
      <w:r>
        <w:rPr>
          <w:rStyle w:val="DecValTok"/>
        </w:rPr>
        <w:t xml:space="preserve">80</w:t>
      </w:r>
      <w:r>
        <w:rPr>
          <w:rStyle w:val="NormalTok"/>
        </w:rPr>
        <w:t xml:space="preserve">,  </w:t>
      </w:r>
      <w:r>
        <w:rPr>
          <w:rStyle w:val="CommentTok"/>
        </w:rPr>
        <w:t xml:space="preserve"># Detergente A</w:t>
      </w:r>
      <w:r>
        <w:br/>
      </w:r>
      <w:r>
        <w:rPr>
          <w:rStyle w:val="NormalTok"/>
        </w:rPr>
        <w:t xml:space="preserve">  </w:t>
      </w:r>
      <w:r>
        <w:rPr>
          <w:rStyle w:val="DecValTok"/>
        </w:rPr>
        <w:t xml:space="preserve">72</w:t>
      </w:r>
      <w:r>
        <w:rPr>
          <w:rStyle w:val="NormalTok"/>
        </w:rPr>
        <w:t xml:space="preserve">, </w:t>
      </w:r>
      <w:r>
        <w:rPr>
          <w:rStyle w:val="DecValTok"/>
        </w:rPr>
        <w:t xml:space="preserve">58</w:t>
      </w:r>
      <w:r>
        <w:rPr>
          <w:rStyle w:val="NormalTok"/>
        </w:rPr>
        <w:t xml:space="preserve">, </w:t>
      </w:r>
      <w:r>
        <w:rPr>
          <w:rStyle w:val="DecValTok"/>
        </w:rPr>
        <w:t xml:space="preserve">74</w:t>
      </w:r>
      <w:r>
        <w:rPr>
          <w:rStyle w:val="NormalTok"/>
        </w:rPr>
        <w:t xml:space="preserve">, </w:t>
      </w:r>
      <w:r>
        <w:rPr>
          <w:rStyle w:val="DecValTok"/>
        </w:rPr>
        <w:t xml:space="preserve">66</w:t>
      </w:r>
      <w:r>
        <w:rPr>
          <w:rStyle w:val="NormalTok"/>
        </w:rPr>
        <w:t xml:space="preserve">, </w:t>
      </w:r>
      <w:r>
        <w:rPr>
          <w:rStyle w:val="DecValTok"/>
        </w:rPr>
        <w:t xml:space="preserve">79</w:t>
      </w:r>
      <w:r>
        <w:rPr>
          <w:rStyle w:val="NormalTok"/>
        </w:rPr>
        <w:t xml:space="preserve">,  </w:t>
      </w:r>
      <w:r>
        <w:rPr>
          <w:rStyle w:val="CommentTok"/>
        </w:rPr>
        <w:t xml:space="preserve"># Detergente B</w:t>
      </w:r>
      <w:r>
        <w:br/>
      </w:r>
      <w:r>
        <w:rPr>
          <w:rStyle w:val="NormalTok"/>
        </w:rPr>
        <w:t xml:space="preserve">  </w:t>
      </w:r>
      <w:r>
        <w:rPr>
          <w:rStyle w:val="DecValTok"/>
        </w:rPr>
        <w:t xml:space="preserve">76</w:t>
      </w:r>
      <w:r>
        <w:rPr>
          <w:rStyle w:val="NormalTok"/>
        </w:rPr>
        <w:t xml:space="preserve">, </w:t>
      </w:r>
      <w:r>
        <w:rPr>
          <w:rStyle w:val="DecValTok"/>
        </w:rPr>
        <w:t xml:space="preserve">85</w:t>
      </w:r>
      <w:r>
        <w:rPr>
          <w:rStyle w:val="NormalTok"/>
        </w:rPr>
        <w:t xml:space="preserve">, </w:t>
      </w:r>
      <w:r>
        <w:rPr>
          <w:rStyle w:val="DecValTok"/>
        </w:rPr>
        <w:t xml:space="preserve">82</w:t>
      </w:r>
      <w:r>
        <w:rPr>
          <w:rStyle w:val="NormalTok"/>
        </w:rPr>
        <w:t xml:space="preserve">, </w:t>
      </w:r>
      <w:r>
        <w:rPr>
          <w:rStyle w:val="DecValTok"/>
        </w:rPr>
        <w:t xml:space="preserve">80</w:t>
      </w:r>
      <w:r>
        <w:rPr>
          <w:rStyle w:val="NormalTok"/>
        </w:rPr>
        <w:t xml:space="preserve">, </w:t>
      </w:r>
      <w:r>
        <w:rPr>
          <w:rStyle w:val="DecValTok"/>
        </w:rPr>
        <w:t xml:space="preserve">77</w:t>
      </w:r>
      <w:r>
        <w:rPr>
          <w:rStyle w:val="NormalTok"/>
        </w:rPr>
        <w:t xml:space="preserve">   </w:t>
      </w:r>
      <w:r>
        <w:rPr>
          <w:rStyle w:val="CommentTok"/>
        </w:rPr>
        <w:t xml:space="preserve"># Detergente C</w:t>
      </w:r>
      <w:r>
        <w:br/>
      </w:r>
      <w:r>
        <w:rPr>
          <w:rStyle w:val="NormalTok"/>
        </w:rPr>
        <w:t xml:space="preserve">)</w:t>
      </w:r>
      <w:r>
        <w:br/>
      </w:r>
      <w:r>
        <w:br/>
      </w:r>
      <w:r>
        <w:rPr>
          <w:rStyle w:val="NormalTok"/>
        </w:rPr>
        <w:t xml:space="preserve">detergente </w:t>
      </w:r>
      <w:r>
        <w:rPr>
          <w:rStyle w:val="OtherTok"/>
        </w:rPr>
        <w:t xml:space="preserve">&lt;-</w:t>
      </w:r>
      <w:r>
        <w:rPr>
          <w:rStyle w:val="NormalTok"/>
        </w:rPr>
        <w:t xml:space="preserve"> </w:t>
      </w:r>
      <w:r>
        <w:rPr>
          <w:rStyle w:val="FunctionTok"/>
        </w:rPr>
        <w:t xml:space="preserve">factor</w:t>
      </w:r>
      <w:r>
        <w:rPr>
          <w:rStyle w:val="NormalTok"/>
        </w:rPr>
        <w:t xml:space="preserve">(</w:t>
      </w:r>
      <w:r>
        <w:rPr>
          <w:rStyle w:val="FunctionTok"/>
        </w:rPr>
        <w:t xml:space="preserve">rep</w:t>
      </w:r>
      <w:r>
        <w:rPr>
          <w:rStyle w:val="NormalTok"/>
        </w:rPr>
        <w:t xml:space="preserve">(</w:t>
      </w:r>
      <w:r>
        <w:rPr>
          <w:rStyle w:val="FunctionTok"/>
        </w:rPr>
        <w:t xml:space="preserve">c</w:t>
      </w:r>
      <w:r>
        <w:rPr>
          <w:rStyle w:val="NormalTok"/>
        </w:rPr>
        <w:t xml:space="preserve">(</w:t>
      </w:r>
      <w:r>
        <w:rPr>
          <w:rStyle w:val="StringTok"/>
        </w:rPr>
        <w:t xml:space="preserve">"A"</w:t>
      </w:r>
      <w:r>
        <w:rPr>
          <w:rStyle w:val="NormalTok"/>
        </w:rPr>
        <w:t xml:space="preserve">, </w:t>
      </w:r>
      <w:r>
        <w:rPr>
          <w:rStyle w:val="StringTok"/>
        </w:rPr>
        <w:t xml:space="preserve">"B"</w:t>
      </w:r>
      <w:r>
        <w:rPr>
          <w:rStyle w:val="NormalTok"/>
        </w:rPr>
        <w:t xml:space="preserve">, </w:t>
      </w:r>
      <w:r>
        <w:rPr>
          <w:rStyle w:val="StringTok"/>
        </w:rPr>
        <w:t xml:space="preserve">"C"</w:t>
      </w:r>
      <w:r>
        <w:rPr>
          <w:rStyle w:val="NormalTok"/>
        </w:rPr>
        <w:t xml:space="preserve">), </w:t>
      </w:r>
      <w:r>
        <w:rPr>
          <w:rStyle w:val="AttributeTok"/>
        </w:rPr>
        <w:t xml:space="preserve">each =</w:t>
      </w:r>
      <w:r>
        <w:rPr>
          <w:rStyle w:val="NormalTok"/>
        </w:rPr>
        <w:t xml:space="preserve"> </w:t>
      </w:r>
      <w:r>
        <w:rPr>
          <w:rStyle w:val="DecValTok"/>
        </w:rPr>
        <w:t xml:space="preserve">5</w:t>
      </w:r>
      <w:r>
        <w:rPr>
          <w:rStyle w:val="NormalTok"/>
        </w:rPr>
        <w:t xml:space="preserve">))</w:t>
      </w:r>
      <w:r>
        <w:br/>
      </w:r>
      <w:r>
        <w:br/>
      </w:r>
      <w:r>
        <w:rPr>
          <w:rStyle w:val="NormalTok"/>
        </w:rPr>
        <w:t xml:space="preserve">datos </w:t>
      </w:r>
      <w:r>
        <w:rPr>
          <w:rStyle w:val="OtherTok"/>
        </w:rPr>
        <w:t xml:space="preserve">&lt;-</w:t>
      </w:r>
      <w:r>
        <w:rPr>
          <w:rStyle w:val="NormalTok"/>
        </w:rPr>
        <w:t xml:space="preserve"> </w:t>
      </w:r>
      <w:r>
        <w:rPr>
          <w:rStyle w:val="FunctionTok"/>
        </w:rPr>
        <w:t xml:space="preserve">data.frame</w:t>
      </w:r>
      <w:r>
        <w:rPr>
          <w:rStyle w:val="NormalTok"/>
        </w:rPr>
        <w:t xml:space="preserve">(detergente, blancura)</w:t>
      </w:r>
      <w:r>
        <w:br/>
      </w:r>
      <w:r>
        <w:br/>
      </w:r>
      <w:r>
        <w:rPr>
          <w:rStyle w:val="NormalTok"/>
        </w:rPr>
        <w:t xml:space="preserve">modelo_anova </w:t>
      </w:r>
      <w:r>
        <w:rPr>
          <w:rStyle w:val="OtherTok"/>
        </w:rPr>
        <w:t xml:space="preserve">&lt;-</w:t>
      </w:r>
      <w:r>
        <w:rPr>
          <w:rStyle w:val="NormalTok"/>
        </w:rPr>
        <w:t xml:space="preserve"> </w:t>
      </w:r>
      <w:r>
        <w:rPr>
          <w:rStyle w:val="FunctionTok"/>
        </w:rPr>
        <w:t xml:space="preserve">aov</w:t>
      </w:r>
      <w:r>
        <w:rPr>
          <w:rStyle w:val="NormalTok"/>
        </w:rPr>
        <w:t xml:space="preserve">(blancura </w:t>
      </w:r>
      <w:r>
        <w:rPr>
          <w:rStyle w:val="SpecialCharTok"/>
        </w:rPr>
        <w:t xml:space="preserve">~</w:t>
      </w:r>
      <w:r>
        <w:rPr>
          <w:rStyle w:val="NormalTok"/>
        </w:rPr>
        <w:t xml:space="preserve"> detergente, </w:t>
      </w:r>
      <w:r>
        <w:rPr>
          <w:rStyle w:val="AttributeTok"/>
        </w:rPr>
        <w:t xml:space="preserve">data =</w:t>
      </w:r>
      <w:r>
        <w:rPr>
          <w:rStyle w:val="NormalTok"/>
        </w:rPr>
        <w:t xml:space="preserve"> datos)</w:t>
      </w:r>
      <w:r>
        <w:br/>
      </w:r>
      <w:r>
        <w:br/>
      </w:r>
      <w:r>
        <w:rPr>
          <w:rStyle w:val="FunctionTok"/>
        </w:rPr>
        <w:t xml:space="preserve">summary</w:t>
      </w:r>
      <w:r>
        <w:rPr>
          <w:rStyle w:val="NormalTok"/>
        </w:rPr>
        <w:t xml:space="preserve">(modelo_anova)</w:t>
      </w:r>
    </w:p>
    <w:p>
      <w:pPr>
        <w:pStyle w:val="SourceCode"/>
      </w:pPr>
      <w:r>
        <w:rPr>
          <w:rStyle w:val="VerbatimChar"/>
        </w:rPr>
        <w:t xml:space="preserve">##             Df Sum Sq Mean Sq F value Pr(&gt;F)  </w:t>
      </w:r>
      <w:r>
        <w:br/>
      </w:r>
      <w:r>
        <w:rPr>
          <w:rStyle w:val="VerbatimChar"/>
        </w:rPr>
        <w:t xml:space="preserve">## detergente   2  274.8   137.4   4.376 0.0374 *</w:t>
      </w:r>
      <w:r>
        <w:br/>
      </w:r>
      <w:r>
        <w:rPr>
          <w:rStyle w:val="VerbatimChar"/>
        </w:rPr>
        <w:t xml:space="preserve">## Residuals   12  376.8    31.4                 </w:t>
      </w:r>
      <w:r>
        <w:br/>
      </w:r>
      <w:r>
        <w:rPr>
          <w:rStyle w:val="VerbatimChar"/>
        </w:rPr>
        <w:t xml:space="preserve">## ---</w:t>
      </w:r>
      <w:r>
        <w:br/>
      </w:r>
      <w:r>
        <w:rPr>
          <w:rStyle w:val="VerbatimChar"/>
        </w:rPr>
        <w:t xml:space="preserve">## Signif. codes:  0 '***' 0.001 '**' 0.01 '*' 0.05 '.' 0.1 ' ' 1</w:t>
      </w:r>
    </w:p>
    <w:bookmarkEnd w:id="10"/>
    <w:bookmarkStart w:id="11" w:name="X37be9a6e27ae9b7a0e7dc1b05a68ddd3baf6cc2"/>
    <w:p>
      <w:pPr>
        <w:pStyle w:val="Heading4"/>
      </w:pPr>
      <w:r>
        <w:t xml:space="preserve">3. Interpreta el resultado desde la perspectiva estadística y en el contexto del problema.</w:t>
      </w:r>
    </w:p>
    <w:p>
      <w:pPr>
        <w:pStyle w:val="FirstParagraph"/>
      </w:pPr>
      <w:r>
        <w:t xml:space="preserve">Como nuestro nivel de significancia evaluado es</w:t>
      </w:r>
      <w:r>
        <w:t xml:space="preserve"> </w:t>
      </w:r>
      <m:oMath>
        <m:r>
          <m:t>α</m:t>
        </m:r>
        <m:r>
          <m:rPr>
            <m:sty m:val="p"/>
          </m:rPr>
          <m:t>=</m:t>
        </m:r>
        <m:r>
          <m:t>0.01</m:t>
        </m:r>
      </m:oMath>
      <w:r>
        <w:t xml:space="preserve"> </w:t>
      </w:r>
      <w:r>
        <w:t xml:space="preserve">y el p-value conseguido es de 0.0374, no se rechaza la hipótesis nula</w:t>
      </w:r>
      <w:r>
        <w:t xml:space="preserve"> </w:t>
      </w:r>
      <m:oMath>
        <m:sSub>
          <m:e>
            <m:r>
              <m:t>H</m:t>
            </m:r>
          </m:e>
          <m:sub>
            <m:r>
              <m:t>0</m:t>
            </m:r>
          </m:sub>
        </m:sSub>
      </m:oMath>
      <w:r>
        <w:t xml:space="preserve">, por lo tanto no hay evidencia estadística suficiente para decir que las diferencias entre medias son significativamente diferentes.</w:t>
      </w:r>
    </w:p>
    <w:bookmarkEnd w:id="11"/>
    <w:bookmarkStart w:id="12" w:name="concluye-en-el-contexto-del-problema."/>
    <w:p>
      <w:pPr>
        <w:pStyle w:val="Heading4"/>
      </w:pPr>
      <w:r>
        <w:t xml:space="preserve">4. Concluye en el contexto del problema.</w:t>
      </w:r>
    </w:p>
    <w:p>
      <w:pPr>
        <w:pStyle w:val="FirstParagraph"/>
      </w:pPr>
      <w:r>
        <w:t xml:space="preserve">Como se mencionó en el punto anterior, no hay evidencia estadística suficiente para rechazar la hipótesis nula</w:t>
      </w:r>
      <w:r>
        <w:t xml:space="preserve"> </w:t>
      </w:r>
      <m:oMath>
        <m:sSub>
          <m:e>
            <m:r>
              <m:t>H</m:t>
            </m:r>
          </m:e>
          <m:sub>
            <m:r>
              <m:t>0</m:t>
            </m:r>
          </m:sub>
        </m:sSub>
      </m:oMath>
      <w:r>
        <w:t xml:space="preserve">, por lo que no podemos afirmar que existen diferencias significativas entre las medias de los diferentes detergentes. Por esto mismo, no podemos decir que el nivel de blancura de un detergente es superior/inferior a otro, todos tienen un rendimiento similar. Las variaciones encontradas en las medias de las muestras se pueden atribuir al azar o durante el proceso de lavado y medición.</w:t>
      </w:r>
    </w:p>
    <w:bookmarkEnd w:id="12"/>
    <w:bookmarkStart w:id="13" w:name="Xd3895cedac4879595c5f219f0ceaf4d49754633"/>
    <w:p>
      <w:pPr>
        <w:pStyle w:val="Heading2"/>
      </w:pPr>
      <w:r>
        <w:t xml:space="preserve">Declaratoria de uso de IA durante el desarrollo del trabajo</w:t>
      </w:r>
    </w:p>
    <w:p>
      <w:pPr>
        <w:pStyle w:val="FirstParagraph"/>
      </w:pPr>
      <w:r>
        <w:t xml:space="preserve">Se utilizó IA:</w:t>
      </w:r>
    </w:p>
    <w:p>
      <w:pPr>
        <w:numPr>
          <w:ilvl w:val="0"/>
          <w:numId w:val="1003"/>
        </w:numPr>
      </w:pPr>
      <w:r>
        <w:t xml:space="preserve">Herramienta: Gemini</w:t>
      </w:r>
    </w:p>
    <w:p>
      <w:pPr>
        <w:numPr>
          <w:ilvl w:val="0"/>
          <w:numId w:val="1003"/>
        </w:numPr>
      </w:pPr>
      <w:r>
        <w:t xml:space="preserve">Uso realizado: Ayuda en el código a lo largo de la tarea.</w:t>
      </w:r>
    </w:p>
    <w:p>
      <w:pPr>
        <w:numPr>
          <w:ilvl w:val="0"/>
          <w:numId w:val="1003"/>
        </w:numPr>
      </w:pPr>
      <w:r>
        <w:t xml:space="preserve">Secciones donde se utilizó: En la parte 2. La IA aportó al momento de realizar el código, tanto al momento de los cálculos manuales como con el código de verificación de resultados.</w:t>
      </w:r>
    </w:p>
    <w:p>
      <w:pPr>
        <w:numPr>
          <w:ilvl w:val="0"/>
          <w:numId w:val="1003"/>
        </w:numPr>
      </w:pPr>
      <w:r>
        <w:t xml:space="preserve">Validación realizada por los estudiantes: Se verificó, corrió y depuró todo el script de R, así como también analizaron todos los resultados arrojados para validar que todo estuviera correcto y en orden.</w:t>
      </w:r>
    </w:p>
    <w:p>
      <w:pPr>
        <w:numPr>
          <w:ilvl w:val="0"/>
          <w:numId w:val="1003"/>
        </w:numPr>
      </w:pPr>
      <w:r>
        <w:t xml:space="preserve">Confirmo de que se revisó, verificó y que se asume la responsabilidad del contenido final entregado.</w:t>
      </w:r>
    </w:p>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 2.5 Análisis de varianza: Detergentes</dc:title>
  <dc:creator>Lucero Díaz</dc:creator>
  <cp:keywords/>
  <dcterms:created xsi:type="dcterms:W3CDTF">2026-10-11T15:18:23Z</dcterms:created>
  <dcterms:modified xsi:type="dcterms:W3CDTF">2026-10-11T15:18:23Z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2026-09-22</vt:lpwstr>
  </property>
  <property fmtid="{D5CDD505-2E9C-101B-9397-08002B2CF9AE}" pid="3" name="output">
    <vt:lpwstr>word_document</vt:lpwstr>
  </property>
</Properties>
</file>