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09375" w14:textId="77777777" w:rsidR="00053417" w:rsidRPr="00666249" w:rsidRDefault="00053417" w:rsidP="007D3670">
      <w:r w:rsidRPr="00666249">
        <w:rPr>
          <w:noProof/>
          <w:lang w:eastAsia="de-DE"/>
        </w:rPr>
        <w:drawing>
          <wp:anchor distT="0" distB="0" distL="114300" distR="114300" simplePos="0" relativeHeight="251598848" behindDoc="0" locked="0" layoutInCell="1" allowOverlap="1" wp14:anchorId="3FD296F6" wp14:editId="0CF61F41">
            <wp:simplePos x="0" y="0"/>
            <wp:positionH relativeFrom="column">
              <wp:posOffset>455038</wp:posOffset>
            </wp:positionH>
            <wp:positionV relativeFrom="paragraph">
              <wp:posOffset>124387</wp:posOffset>
            </wp:positionV>
            <wp:extent cx="4651375" cy="630555"/>
            <wp:effectExtent l="0" t="0" r="0" b="0"/>
            <wp:wrapSquare wrapText="bothSides"/>
            <wp:docPr id="755115070" name="Grafik 75511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4651375" cy="630555"/>
                    </a:xfrm>
                    <a:prstGeom prst="rect">
                      <a:avLst/>
                    </a:prstGeom>
                  </pic:spPr>
                </pic:pic>
              </a:graphicData>
            </a:graphic>
            <wp14:sizeRelH relativeFrom="margin">
              <wp14:pctWidth>0</wp14:pctWidth>
            </wp14:sizeRelH>
            <wp14:sizeRelV relativeFrom="margin">
              <wp14:pctHeight>0</wp14:pctHeight>
            </wp14:sizeRelV>
          </wp:anchor>
        </w:drawing>
      </w:r>
    </w:p>
    <w:p w14:paraId="453595F1" w14:textId="77777777" w:rsidR="00053417" w:rsidRPr="00666249" w:rsidRDefault="00053417" w:rsidP="007D3670"/>
    <w:p w14:paraId="065440FD" w14:textId="78A89466" w:rsidR="0074581C" w:rsidRPr="00666249" w:rsidRDefault="00053417" w:rsidP="00210EB6">
      <w:r w:rsidRPr="00666249">
        <w:rPr>
          <w:sz w:val="28"/>
          <w:szCs w:val="28"/>
        </w:rPr>
        <w:br/>
      </w:r>
    </w:p>
    <w:p w14:paraId="44AB8291" w14:textId="77777777" w:rsidR="00210EB6" w:rsidRPr="00666249" w:rsidRDefault="00210EB6" w:rsidP="00210EB6">
      <w:pPr>
        <w:spacing w:after="0" w:line="240" w:lineRule="auto"/>
        <w:ind w:right="450"/>
        <w:jc w:val="center"/>
        <w:textAlignment w:val="baseline"/>
        <w:rPr>
          <w:rFonts w:ascii="Calibri" w:eastAsia="Times New Roman" w:hAnsi="Calibri" w:cs="Calibri"/>
          <w:kern w:val="0"/>
          <w:szCs w:val="24"/>
          <w:lang w:eastAsia="de-DE"/>
          <w14:ligatures w14:val="none"/>
        </w:rPr>
      </w:pPr>
    </w:p>
    <w:p w14:paraId="1D27309E" w14:textId="27C827CC" w:rsidR="00210EB6" w:rsidRPr="00B82468" w:rsidRDefault="00210EB6" w:rsidP="00210EB6">
      <w:pPr>
        <w:spacing w:after="0" w:line="240" w:lineRule="auto"/>
        <w:ind w:right="450"/>
        <w:jc w:val="center"/>
        <w:textAlignment w:val="baseline"/>
        <w:rPr>
          <w:szCs w:val="24"/>
          <w:lang w:val="de-DE"/>
        </w:rPr>
      </w:pPr>
      <w:r w:rsidRPr="00B82468">
        <w:rPr>
          <w:rFonts w:eastAsia="Times New Roman" w:cstheme="minorHAnsi"/>
          <w:kern w:val="0"/>
          <w:szCs w:val="24"/>
          <w:lang w:val="de-DE" w:eastAsia="de-DE"/>
          <w14:ligatures w14:val="none"/>
        </w:rPr>
        <w:t>Fakultät für Maschinenbau und Mechatronik</w:t>
      </w:r>
    </w:p>
    <w:p w14:paraId="04A89A4F" w14:textId="77777777" w:rsidR="00210EB6" w:rsidRPr="00B82468" w:rsidRDefault="00210EB6" w:rsidP="00210EB6">
      <w:pPr>
        <w:spacing w:after="0" w:line="240" w:lineRule="auto"/>
        <w:ind w:right="450"/>
        <w:jc w:val="center"/>
        <w:textAlignment w:val="baseline"/>
        <w:rPr>
          <w:rFonts w:ascii="Calibri" w:eastAsia="Times New Roman" w:hAnsi="Calibri" w:cs="Calibri"/>
          <w:kern w:val="0"/>
          <w:szCs w:val="24"/>
          <w:lang w:val="de-DE" w:eastAsia="de-DE"/>
          <w14:ligatures w14:val="none"/>
        </w:rPr>
      </w:pPr>
    </w:p>
    <w:p w14:paraId="1D143879" w14:textId="77777777" w:rsidR="00210EB6" w:rsidRPr="00B82468" w:rsidRDefault="00210EB6" w:rsidP="00210EB6">
      <w:pPr>
        <w:spacing w:after="0" w:line="240" w:lineRule="auto"/>
        <w:ind w:right="450"/>
        <w:jc w:val="center"/>
        <w:textAlignment w:val="baseline"/>
        <w:rPr>
          <w:rFonts w:ascii="Segoe UI" w:eastAsia="Times New Roman" w:hAnsi="Segoe UI" w:cs="Segoe UI"/>
          <w:kern w:val="0"/>
          <w:sz w:val="18"/>
          <w:szCs w:val="18"/>
          <w:lang w:val="de-DE" w:eastAsia="de-DE"/>
          <w14:ligatures w14:val="none"/>
        </w:rPr>
      </w:pPr>
    </w:p>
    <w:p w14:paraId="0380E496" w14:textId="77777777" w:rsidR="00210EB6" w:rsidRPr="00B82468" w:rsidRDefault="00210EB6" w:rsidP="00210EB6">
      <w:pPr>
        <w:spacing w:after="49" w:line="256" w:lineRule="auto"/>
        <w:jc w:val="center"/>
        <w:rPr>
          <w:b/>
          <w:bCs/>
          <w:sz w:val="48"/>
          <w:szCs w:val="18"/>
          <w:lang w:val="de-DE"/>
        </w:rPr>
      </w:pPr>
      <w:r w:rsidRPr="00B82468">
        <w:rPr>
          <w:b/>
          <w:bCs/>
          <w:sz w:val="48"/>
          <w:szCs w:val="18"/>
          <w:lang w:val="de-DE"/>
        </w:rPr>
        <w:t>Projektbericht zum Forschungs- und Entwicklungsprojekt</w:t>
      </w:r>
    </w:p>
    <w:p w14:paraId="02CDF10A" w14:textId="77777777" w:rsidR="00210EB6" w:rsidRPr="00B82468" w:rsidRDefault="00210EB6" w:rsidP="00210EB6">
      <w:pPr>
        <w:spacing w:after="49" w:line="256" w:lineRule="auto"/>
        <w:jc w:val="center"/>
        <w:rPr>
          <w:b/>
          <w:bCs/>
          <w:sz w:val="48"/>
          <w:szCs w:val="18"/>
          <w:lang w:val="de-DE"/>
        </w:rPr>
      </w:pPr>
      <w:r w:rsidRPr="00B82468">
        <w:rPr>
          <w:b/>
          <w:bCs/>
          <w:sz w:val="48"/>
          <w:szCs w:val="18"/>
          <w:lang w:val="de-DE"/>
        </w:rPr>
        <w:t> </w:t>
      </w:r>
    </w:p>
    <w:p w14:paraId="31A4B5FF" w14:textId="77777777" w:rsidR="00210EB6" w:rsidRPr="00B82468" w:rsidRDefault="00210EB6" w:rsidP="00210EB6">
      <w:pPr>
        <w:spacing w:after="49" w:line="256" w:lineRule="auto"/>
        <w:jc w:val="center"/>
        <w:rPr>
          <w:b/>
          <w:bCs/>
          <w:sz w:val="48"/>
          <w:szCs w:val="18"/>
          <w:lang w:val="de-DE"/>
        </w:rPr>
      </w:pPr>
      <w:r w:rsidRPr="00B82468">
        <w:rPr>
          <w:b/>
          <w:bCs/>
          <w:sz w:val="48"/>
          <w:szCs w:val="18"/>
          <w:lang w:val="de-DE"/>
        </w:rPr>
        <w:t>Projektthema:</w:t>
      </w:r>
    </w:p>
    <w:p w14:paraId="16E6B54F" w14:textId="77777777" w:rsidR="00210EB6" w:rsidRPr="00B82468" w:rsidRDefault="00210EB6" w:rsidP="00210EB6">
      <w:pPr>
        <w:spacing w:after="49" w:line="256" w:lineRule="auto"/>
        <w:jc w:val="center"/>
        <w:rPr>
          <w:b/>
          <w:bCs/>
          <w:sz w:val="48"/>
          <w:szCs w:val="18"/>
          <w:lang w:val="de-DE"/>
        </w:rPr>
      </w:pPr>
      <w:proofErr w:type="spellStart"/>
      <w:r w:rsidRPr="00B82468">
        <w:rPr>
          <w:b/>
          <w:bCs/>
          <w:sz w:val="48"/>
          <w:szCs w:val="18"/>
          <w:lang w:val="de-DE"/>
        </w:rPr>
        <w:t>Robotertetris</w:t>
      </w:r>
      <w:proofErr w:type="spellEnd"/>
    </w:p>
    <w:p w14:paraId="2BC64EA0" w14:textId="77777777" w:rsidR="00210EB6" w:rsidRPr="00B82468" w:rsidRDefault="00210EB6" w:rsidP="00210EB6">
      <w:pPr>
        <w:spacing w:after="0" w:line="240" w:lineRule="auto"/>
        <w:jc w:val="center"/>
        <w:textAlignment w:val="baseline"/>
        <w:rPr>
          <w:rFonts w:eastAsia="Times New Roman" w:cstheme="minorHAnsi"/>
          <w:kern w:val="0"/>
          <w:sz w:val="18"/>
          <w:szCs w:val="18"/>
          <w:lang w:val="de-DE" w:eastAsia="de-DE"/>
          <w14:ligatures w14:val="none"/>
        </w:rPr>
      </w:pPr>
      <w:r w:rsidRPr="00B82468">
        <w:rPr>
          <w:rFonts w:eastAsia="Times New Roman" w:cstheme="minorHAnsi"/>
          <w:kern w:val="0"/>
          <w:szCs w:val="24"/>
          <w:lang w:val="de-DE" w:eastAsia="de-DE"/>
          <w14:ligatures w14:val="none"/>
        </w:rPr>
        <w:t> </w:t>
      </w:r>
    </w:p>
    <w:p w14:paraId="71C30911" w14:textId="77777777" w:rsidR="00210EB6" w:rsidRPr="00B82468" w:rsidRDefault="00210EB6" w:rsidP="00210EB6">
      <w:pPr>
        <w:spacing w:after="49" w:line="256" w:lineRule="auto"/>
        <w:jc w:val="center"/>
        <w:rPr>
          <w:b/>
          <w:szCs w:val="20"/>
          <w:lang w:val="de-DE"/>
        </w:rPr>
      </w:pPr>
      <w:r w:rsidRPr="00B82468">
        <w:rPr>
          <w:b/>
          <w:szCs w:val="20"/>
          <w:lang w:val="de-DE"/>
        </w:rPr>
        <w:t>Greifen unterschiedlich großer farbiger Klötze von einem laufenden Förderband mit einem UR10e</w:t>
      </w:r>
    </w:p>
    <w:p w14:paraId="623FD32D" w14:textId="77777777" w:rsidR="00210EB6" w:rsidRPr="00B82468" w:rsidRDefault="00210EB6" w:rsidP="00210EB6">
      <w:pPr>
        <w:spacing w:after="0" w:line="240" w:lineRule="auto"/>
        <w:jc w:val="center"/>
        <w:textAlignment w:val="baseline"/>
        <w:rPr>
          <w:rFonts w:eastAsia="Times New Roman" w:cstheme="minorHAnsi"/>
          <w:kern w:val="0"/>
          <w:sz w:val="18"/>
          <w:szCs w:val="18"/>
          <w:lang w:val="de-DE" w:eastAsia="de-DE"/>
          <w14:ligatures w14:val="none"/>
        </w:rPr>
      </w:pPr>
      <w:r w:rsidRPr="00B82468">
        <w:rPr>
          <w:rFonts w:eastAsia="Times New Roman" w:cstheme="minorHAnsi"/>
          <w:kern w:val="0"/>
          <w:szCs w:val="24"/>
          <w:lang w:val="de-DE" w:eastAsia="de-DE"/>
          <w14:ligatures w14:val="none"/>
        </w:rPr>
        <w:t> </w:t>
      </w:r>
    </w:p>
    <w:p w14:paraId="459544E2" w14:textId="77777777" w:rsidR="00210EB6" w:rsidRPr="00B82468" w:rsidRDefault="00210EB6" w:rsidP="00210EB6">
      <w:pPr>
        <w:spacing w:after="0" w:line="240" w:lineRule="auto"/>
        <w:jc w:val="center"/>
        <w:textAlignment w:val="baseline"/>
        <w:rPr>
          <w:rFonts w:eastAsia="Times New Roman" w:cstheme="minorHAnsi"/>
          <w:kern w:val="0"/>
          <w:sz w:val="18"/>
          <w:szCs w:val="18"/>
          <w:lang w:val="de-DE" w:eastAsia="de-DE"/>
          <w14:ligatures w14:val="none"/>
        </w:rPr>
      </w:pPr>
      <w:r w:rsidRPr="00B82468">
        <w:rPr>
          <w:rFonts w:eastAsia="Times New Roman" w:cstheme="minorHAnsi"/>
          <w:kern w:val="0"/>
          <w:szCs w:val="24"/>
          <w:lang w:val="de-DE" w:eastAsia="de-DE"/>
          <w14:ligatures w14:val="none"/>
        </w:rPr>
        <w:t> </w:t>
      </w:r>
    </w:p>
    <w:p w14:paraId="0A805C49" w14:textId="77777777" w:rsidR="00210EB6" w:rsidRPr="00B82468" w:rsidRDefault="00210EB6" w:rsidP="00210EB6">
      <w:pPr>
        <w:spacing w:after="0" w:line="240" w:lineRule="auto"/>
        <w:jc w:val="center"/>
        <w:textAlignment w:val="baseline"/>
        <w:rPr>
          <w:rFonts w:eastAsia="Times New Roman" w:cstheme="minorHAnsi"/>
          <w:b/>
          <w:bCs/>
          <w:kern w:val="0"/>
          <w:szCs w:val="24"/>
          <w:lang w:val="de-DE" w:eastAsia="de-DE"/>
          <w14:ligatures w14:val="none"/>
        </w:rPr>
      </w:pPr>
      <w:r w:rsidRPr="00B82468">
        <w:rPr>
          <w:rFonts w:eastAsia="Times New Roman" w:cstheme="minorHAnsi"/>
          <w:b/>
          <w:bCs/>
          <w:kern w:val="0"/>
          <w:szCs w:val="24"/>
          <w:lang w:val="de-DE" w:eastAsia="de-DE"/>
          <w14:ligatures w14:val="none"/>
        </w:rPr>
        <w:t>Erweiterte Realität (</w:t>
      </w:r>
      <w:proofErr w:type="spellStart"/>
      <w:r w:rsidRPr="00B82468">
        <w:rPr>
          <w:rFonts w:eastAsia="Times New Roman" w:cstheme="minorHAnsi"/>
          <w:b/>
          <w:bCs/>
          <w:kern w:val="0"/>
          <w:szCs w:val="24"/>
          <w:lang w:val="de-DE" w:eastAsia="de-DE"/>
          <w14:ligatures w14:val="none"/>
        </w:rPr>
        <w:t>xR</w:t>
      </w:r>
      <w:proofErr w:type="spellEnd"/>
      <w:r w:rsidRPr="00B82468">
        <w:rPr>
          <w:rFonts w:eastAsia="Times New Roman" w:cstheme="minorHAnsi"/>
          <w:b/>
          <w:bCs/>
          <w:kern w:val="0"/>
          <w:szCs w:val="24"/>
          <w:lang w:val="de-DE" w:eastAsia="de-DE"/>
          <w14:ligatures w14:val="none"/>
        </w:rPr>
        <w:t>)</w:t>
      </w:r>
    </w:p>
    <w:p w14:paraId="79610940" w14:textId="77777777" w:rsidR="00210EB6" w:rsidRPr="00B82468" w:rsidRDefault="00210EB6" w:rsidP="00210EB6">
      <w:pPr>
        <w:spacing w:after="0" w:line="240" w:lineRule="auto"/>
        <w:jc w:val="center"/>
        <w:textAlignment w:val="baseline"/>
        <w:rPr>
          <w:rFonts w:eastAsia="Times New Roman" w:cstheme="minorHAnsi"/>
          <w:b/>
          <w:bCs/>
          <w:kern w:val="0"/>
          <w:szCs w:val="24"/>
          <w:lang w:val="de-DE" w:eastAsia="de-DE"/>
          <w14:ligatures w14:val="none"/>
        </w:rPr>
      </w:pPr>
      <w:r w:rsidRPr="00B82468">
        <w:rPr>
          <w:rFonts w:eastAsia="Times New Roman" w:cstheme="minorHAnsi"/>
          <w:b/>
          <w:bCs/>
          <w:kern w:val="0"/>
          <w:szCs w:val="24"/>
          <w:lang w:val="de-DE" w:eastAsia="de-DE"/>
          <w14:ligatures w14:val="none"/>
        </w:rPr>
        <w:t>Sommersemester 2026</w:t>
      </w:r>
    </w:p>
    <w:p w14:paraId="1AACC6F3" w14:textId="77777777" w:rsidR="00210EB6" w:rsidRPr="00B82468" w:rsidRDefault="00210EB6" w:rsidP="00210EB6">
      <w:pPr>
        <w:spacing w:after="0" w:line="240" w:lineRule="auto"/>
        <w:jc w:val="left"/>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kern w:val="0"/>
          <w:szCs w:val="24"/>
          <w:lang w:val="de-DE" w:eastAsia="de-DE"/>
          <w14:ligatures w14:val="none"/>
        </w:rPr>
        <w:t> </w:t>
      </w:r>
    </w:p>
    <w:p w14:paraId="03EA9156" w14:textId="72F29A8C" w:rsidR="00210EB6" w:rsidRPr="00B82468" w:rsidRDefault="00210EB6" w:rsidP="00210EB6">
      <w:pPr>
        <w:spacing w:after="0" w:line="240" w:lineRule="auto"/>
        <w:jc w:val="left"/>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kern w:val="0"/>
          <w:szCs w:val="24"/>
          <w:lang w:val="de-DE" w:eastAsia="de-DE"/>
          <w14:ligatures w14:val="none"/>
        </w:rPr>
        <w:t> </w:t>
      </w:r>
    </w:p>
    <w:p w14:paraId="58D63FD2" w14:textId="77777777" w:rsidR="00210EB6" w:rsidRPr="00B82468" w:rsidRDefault="00210EB6" w:rsidP="00210EB6">
      <w:pPr>
        <w:spacing w:after="0" w:line="240" w:lineRule="auto"/>
        <w:jc w:val="left"/>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kern w:val="0"/>
          <w:szCs w:val="24"/>
          <w:lang w:val="de-DE" w:eastAsia="de-DE"/>
          <w14:ligatures w14:val="none"/>
        </w:rPr>
        <w:t> </w:t>
      </w:r>
    </w:p>
    <w:p w14:paraId="2E5B423E" w14:textId="77777777" w:rsidR="00210EB6" w:rsidRPr="00B82468" w:rsidRDefault="00210EB6" w:rsidP="00210EB6">
      <w:pPr>
        <w:pStyle w:val="Titelseite"/>
        <w:rPr>
          <w:rFonts w:ascii="Segoe UI" w:hAnsi="Segoe UI" w:cs="Segoe UI"/>
          <w:sz w:val="18"/>
          <w:szCs w:val="18"/>
          <w:lang w:val="de-DE"/>
        </w:rPr>
      </w:pPr>
      <w:r w:rsidRPr="00B82468">
        <w:rPr>
          <w:lang w:val="de-DE"/>
        </w:rPr>
        <w:t> </w:t>
      </w:r>
    </w:p>
    <w:p w14:paraId="7E090E06" w14:textId="77777777" w:rsidR="00210EB6" w:rsidRPr="00B82468" w:rsidRDefault="00210EB6" w:rsidP="00210EB6">
      <w:pPr>
        <w:spacing w:after="0" w:line="240" w:lineRule="auto"/>
        <w:jc w:val="center"/>
        <w:textAlignment w:val="baseline"/>
        <w:rPr>
          <w:rFonts w:ascii="Segoe UI" w:eastAsia="Times New Roman" w:hAnsi="Segoe UI" w:cs="Segoe UI"/>
          <w:kern w:val="0"/>
          <w:sz w:val="18"/>
          <w:szCs w:val="18"/>
          <w:lang w:val="de-DE" w:eastAsia="de-DE"/>
          <w14:ligatures w14:val="none"/>
        </w:rPr>
      </w:pPr>
      <w:r w:rsidRPr="00B82468">
        <w:rPr>
          <w:rFonts w:ascii="Calibri" w:eastAsia="Times New Roman" w:hAnsi="Calibri" w:cs="Calibri"/>
          <w:b/>
          <w:bCs/>
          <w:kern w:val="0"/>
          <w:szCs w:val="24"/>
          <w:lang w:val="de-DE" w:eastAsia="de-DE"/>
          <w14:ligatures w14:val="none"/>
        </w:rPr>
        <w:t>Gruppenmitglieder:</w:t>
      </w:r>
    </w:p>
    <w:p w14:paraId="4551E908" w14:textId="77777777" w:rsidR="00210EB6" w:rsidRPr="00B82468" w:rsidRDefault="00210EB6" w:rsidP="00210EB6">
      <w:pPr>
        <w:rPr>
          <w:lang w:val="de-DE"/>
        </w:rPr>
      </w:pPr>
    </w:p>
    <w:p w14:paraId="47423A0F" w14:textId="06258C39" w:rsidR="00FE7C37" w:rsidRPr="00ED3DF4" w:rsidRDefault="00FE7C37" w:rsidP="00210EB6">
      <w:pPr>
        <w:jc w:val="center"/>
        <w:rPr>
          <w:szCs w:val="20"/>
          <w:lang w:val="de-DE"/>
        </w:rPr>
      </w:pPr>
      <w:r w:rsidRPr="00ED3DF4">
        <w:rPr>
          <w:szCs w:val="20"/>
          <w:lang w:val="de-DE"/>
        </w:rPr>
        <w:t xml:space="preserve">Tobias Unger; </w:t>
      </w:r>
      <w:proofErr w:type="spellStart"/>
      <w:r w:rsidRPr="00ED3DF4">
        <w:rPr>
          <w:szCs w:val="20"/>
          <w:lang w:val="de-DE"/>
        </w:rPr>
        <w:t>Matr</w:t>
      </w:r>
      <w:proofErr w:type="spellEnd"/>
      <w:r w:rsidRPr="00ED3DF4">
        <w:rPr>
          <w:szCs w:val="20"/>
          <w:lang w:val="de-DE"/>
        </w:rPr>
        <w:t>.-Nr. 67328; </w:t>
      </w:r>
      <w:hyperlink r:id="rId9" w:tgtFrame="_blank" w:history="1">
        <w:r w:rsidRPr="00ED3DF4">
          <w:rPr>
            <w:rStyle w:val="Hyperlink"/>
            <w:szCs w:val="20"/>
            <w:lang w:val="de-DE"/>
          </w:rPr>
          <w:t>unto1011@h-ka.de</w:t>
        </w:r>
      </w:hyperlink>
    </w:p>
    <w:p w14:paraId="52BA1D33" w14:textId="16668AD0" w:rsidR="00FE7C37" w:rsidRPr="00CF11AB" w:rsidRDefault="00FE7C37" w:rsidP="00210EB6">
      <w:pPr>
        <w:jc w:val="center"/>
        <w:rPr>
          <w:bCs/>
          <w:szCs w:val="20"/>
          <w:lang w:val="de-DE"/>
        </w:rPr>
      </w:pPr>
      <w:r w:rsidRPr="00CF11AB">
        <w:rPr>
          <w:bCs/>
          <w:szCs w:val="20"/>
          <w:lang w:val="de-DE"/>
        </w:rPr>
        <w:t xml:space="preserve">Jeremy Zolk; </w:t>
      </w:r>
      <w:proofErr w:type="spellStart"/>
      <w:r w:rsidRPr="00CF11AB">
        <w:rPr>
          <w:bCs/>
          <w:szCs w:val="20"/>
          <w:lang w:val="de-DE"/>
        </w:rPr>
        <w:t>Matr</w:t>
      </w:r>
      <w:proofErr w:type="spellEnd"/>
      <w:r w:rsidRPr="00CF11AB">
        <w:rPr>
          <w:bCs/>
          <w:szCs w:val="20"/>
          <w:lang w:val="de-DE"/>
        </w:rPr>
        <w:t>.-Nr. 77913; </w:t>
      </w:r>
      <w:hyperlink r:id="rId10" w:tgtFrame="_blank" w:history="1">
        <w:r w:rsidRPr="00CF11AB">
          <w:rPr>
            <w:rStyle w:val="Hyperlink"/>
            <w:bCs/>
            <w:szCs w:val="20"/>
            <w:lang w:val="de-DE"/>
          </w:rPr>
          <w:t>zoje1011@h-ka.de</w:t>
        </w:r>
      </w:hyperlink>
    </w:p>
    <w:p w14:paraId="48FF1FDE" w14:textId="3F347A85" w:rsidR="00FE7C37" w:rsidRPr="00CF11AB" w:rsidRDefault="00FE7C37" w:rsidP="00210EB6">
      <w:pPr>
        <w:jc w:val="center"/>
        <w:rPr>
          <w:bCs/>
          <w:szCs w:val="20"/>
          <w:lang w:val="de-DE"/>
        </w:rPr>
      </w:pPr>
      <w:r w:rsidRPr="00CF11AB">
        <w:rPr>
          <w:bCs/>
          <w:szCs w:val="20"/>
          <w:lang w:val="de-DE"/>
        </w:rPr>
        <w:t xml:space="preserve">Max Hinderer; </w:t>
      </w:r>
      <w:proofErr w:type="spellStart"/>
      <w:r w:rsidRPr="00CF11AB">
        <w:rPr>
          <w:bCs/>
          <w:szCs w:val="20"/>
          <w:lang w:val="de-DE"/>
        </w:rPr>
        <w:t>Matr</w:t>
      </w:r>
      <w:proofErr w:type="spellEnd"/>
      <w:r w:rsidRPr="00CF11AB">
        <w:rPr>
          <w:bCs/>
          <w:szCs w:val="20"/>
          <w:lang w:val="de-DE"/>
        </w:rPr>
        <w:t>.-Nr. 106313; </w:t>
      </w:r>
      <w:hyperlink r:id="rId11" w:tgtFrame="_blank" w:history="1">
        <w:r w:rsidRPr="00CF11AB">
          <w:rPr>
            <w:rStyle w:val="Hyperlink"/>
            <w:bCs/>
            <w:szCs w:val="20"/>
            <w:lang w:val="de-DE"/>
          </w:rPr>
          <w:t>hima1030@h-ka.de</w:t>
        </w:r>
      </w:hyperlink>
    </w:p>
    <w:p w14:paraId="7E766887" w14:textId="3561DFB1" w:rsidR="00FE7C37" w:rsidRPr="00CF11AB" w:rsidRDefault="00FE7C37" w:rsidP="00210EB6">
      <w:pPr>
        <w:jc w:val="center"/>
        <w:rPr>
          <w:lang w:val="de-DE"/>
        </w:rPr>
      </w:pPr>
      <w:r w:rsidRPr="00CF11AB">
        <w:rPr>
          <w:lang w:val="de-DE"/>
        </w:rPr>
        <w:t xml:space="preserve">Yasmine Gafsi; </w:t>
      </w:r>
      <w:proofErr w:type="spellStart"/>
      <w:r w:rsidRPr="00CF11AB">
        <w:rPr>
          <w:lang w:val="de-DE"/>
        </w:rPr>
        <w:t>Matr</w:t>
      </w:r>
      <w:proofErr w:type="spellEnd"/>
      <w:r w:rsidRPr="00CF11AB">
        <w:rPr>
          <w:lang w:val="de-DE"/>
        </w:rPr>
        <w:t>.-Nr. 105991; </w:t>
      </w:r>
      <w:hyperlink r:id="rId12" w:tgtFrame="_blank" w:history="1">
        <w:r w:rsidRPr="00CF11AB">
          <w:rPr>
            <w:rStyle w:val="Hyperlink"/>
            <w:bCs/>
            <w:szCs w:val="20"/>
            <w:lang w:val="de-DE"/>
          </w:rPr>
          <w:t>gaya1011@h-ka.de</w:t>
        </w:r>
      </w:hyperlink>
    </w:p>
    <w:p w14:paraId="1F94FDED" w14:textId="5A1E9026" w:rsidR="00FE7C37" w:rsidRPr="00CF11AB" w:rsidRDefault="00FE7C37" w:rsidP="00210EB6">
      <w:pPr>
        <w:jc w:val="center"/>
        <w:rPr>
          <w:bCs/>
          <w:szCs w:val="20"/>
          <w:lang w:val="de-DE"/>
        </w:rPr>
      </w:pPr>
      <w:r w:rsidRPr="00CF11AB">
        <w:rPr>
          <w:bCs/>
          <w:szCs w:val="20"/>
          <w:lang w:val="de-DE"/>
        </w:rPr>
        <w:t xml:space="preserve">Felix Faaß; </w:t>
      </w:r>
      <w:proofErr w:type="spellStart"/>
      <w:r w:rsidRPr="00CF11AB">
        <w:rPr>
          <w:bCs/>
          <w:szCs w:val="20"/>
          <w:lang w:val="de-DE"/>
        </w:rPr>
        <w:t>Matr</w:t>
      </w:r>
      <w:proofErr w:type="spellEnd"/>
      <w:r w:rsidRPr="00CF11AB">
        <w:rPr>
          <w:bCs/>
          <w:szCs w:val="20"/>
          <w:lang w:val="de-DE"/>
        </w:rPr>
        <w:t>.-Nr. 106472; </w:t>
      </w:r>
      <w:hyperlink r:id="rId13" w:tgtFrame="_blank" w:history="1">
        <w:r w:rsidRPr="00CF11AB">
          <w:rPr>
            <w:rStyle w:val="Hyperlink"/>
            <w:bCs/>
            <w:szCs w:val="20"/>
            <w:lang w:val="de-DE"/>
          </w:rPr>
          <w:t>fafe1012@h-ka.de</w:t>
        </w:r>
      </w:hyperlink>
    </w:p>
    <w:p w14:paraId="1DEE2794" w14:textId="770EF55D" w:rsidR="00053417" w:rsidRPr="00CF11AB" w:rsidRDefault="00FE7C37" w:rsidP="00210EB6">
      <w:pPr>
        <w:jc w:val="center"/>
        <w:rPr>
          <w:bCs/>
          <w:szCs w:val="20"/>
          <w:lang w:val="de-DE"/>
        </w:rPr>
      </w:pPr>
      <w:r w:rsidRPr="00CF11AB">
        <w:rPr>
          <w:bCs/>
          <w:szCs w:val="20"/>
          <w:lang w:val="de-DE"/>
        </w:rPr>
        <w:t xml:space="preserve">Kilian Kutzer; </w:t>
      </w:r>
      <w:proofErr w:type="spellStart"/>
      <w:r w:rsidRPr="00CF11AB">
        <w:rPr>
          <w:bCs/>
          <w:szCs w:val="20"/>
          <w:lang w:val="de-DE"/>
        </w:rPr>
        <w:t>Matr.Nr</w:t>
      </w:r>
      <w:proofErr w:type="spellEnd"/>
      <w:r w:rsidRPr="00CF11AB">
        <w:rPr>
          <w:bCs/>
          <w:szCs w:val="20"/>
          <w:lang w:val="de-DE"/>
        </w:rPr>
        <w:t>. 73124; </w:t>
      </w:r>
      <w:hyperlink r:id="rId14" w:tgtFrame="_blank" w:history="1">
        <w:r w:rsidRPr="00CF11AB">
          <w:rPr>
            <w:rStyle w:val="Hyperlink"/>
            <w:bCs/>
            <w:szCs w:val="20"/>
            <w:lang w:val="de-DE"/>
          </w:rPr>
          <w:t>kuki1011@h-ka.de</w:t>
        </w:r>
      </w:hyperlink>
    </w:p>
    <w:p w14:paraId="7006666F" w14:textId="71FC7A91" w:rsidR="00E34214" w:rsidRPr="00666249" w:rsidRDefault="0074581C" w:rsidP="007D3670">
      <w:pPr>
        <w:pStyle w:val="Vorwortschwarz"/>
      </w:pPr>
      <w:bookmarkStart w:id="0" w:name="_Toc177689009"/>
      <w:bookmarkStart w:id="1" w:name="_Toc241156424"/>
      <w:r w:rsidRPr="00666249">
        <w:lastRenderedPageBreak/>
        <w:t>Erklärung zur selbstständigen Anfertigung</w:t>
      </w:r>
      <w:bookmarkEnd w:id="0"/>
      <w:bookmarkEnd w:id="1"/>
    </w:p>
    <w:p w14:paraId="63FC76CF" w14:textId="42990F60" w:rsidR="0074581C" w:rsidRPr="00B82468" w:rsidRDefault="0074581C" w:rsidP="002A2559">
      <w:pPr>
        <w:rPr>
          <w:lang w:val="de-DE"/>
        </w:rPr>
      </w:pPr>
      <w:r w:rsidRPr="00B82468">
        <w:rPr>
          <w:lang w:val="de-DE"/>
        </w:rPr>
        <w:t>Hiermit erklären wir ehrenwörtlich, dass wir die vorliegende Projektarbeit mit dem Titel „</w:t>
      </w:r>
      <w:proofErr w:type="spellStart"/>
      <w:r w:rsidRPr="00B82468">
        <w:rPr>
          <w:lang w:val="de-DE"/>
        </w:rPr>
        <w:t>Robotertetris</w:t>
      </w:r>
      <w:proofErr w:type="spellEnd"/>
      <w:r w:rsidRPr="00B82468">
        <w:rPr>
          <w:lang w:val="de-DE"/>
        </w:rPr>
        <w:t xml:space="preserve"> – Greifen farbiger Klötze von einem laufenden Förderband“ selbstständig und ohne unzulässige fremde Hilfe angefertigt haben. Andere als die angegebenen Quellen und Hilfsmittel wurden nicht verwendet.</w:t>
      </w:r>
    </w:p>
    <w:p w14:paraId="2031603A" w14:textId="78C51802" w:rsidR="00E34214" w:rsidRPr="00B82468" w:rsidRDefault="0074581C" w:rsidP="007D3670">
      <w:pPr>
        <w:rPr>
          <w:lang w:val="de-DE"/>
        </w:rPr>
      </w:pPr>
      <w:r w:rsidRPr="00B82468">
        <w:rPr>
          <w:lang w:val="de-DE"/>
        </w:rPr>
        <w:t>Alle Stellen der Arbeit, die wörtlich oder sinngemäß aus anderen Werken übernommen wurden, sind als solche kenntlich gemacht und mit einer vollständigen Quellenangabe versehen.</w:t>
      </w:r>
    </w:p>
    <w:p w14:paraId="6AFEEA40" w14:textId="77777777" w:rsidR="0074581C" w:rsidRPr="00B82468" w:rsidRDefault="0074581C" w:rsidP="007D3670">
      <w:pPr>
        <w:rPr>
          <w:lang w:val="de-DE"/>
        </w:rPr>
      </w:pPr>
    </w:p>
    <w:p w14:paraId="21455BB3" w14:textId="4A0D2EA7" w:rsidR="00E34214" w:rsidRPr="00B82468" w:rsidRDefault="00E34214" w:rsidP="007D3670">
      <w:pPr>
        <w:rPr>
          <w:lang w:val="de-DE"/>
        </w:rPr>
      </w:pPr>
      <w:r w:rsidRPr="00B82468">
        <w:rPr>
          <w:lang w:val="de-DE"/>
        </w:rPr>
        <w:t>Karlsruhe, den 28. Juni 2026</w:t>
      </w:r>
    </w:p>
    <w:p w14:paraId="0879D31B" w14:textId="1AB63DA2" w:rsidR="005C35F5" w:rsidRPr="00B82468" w:rsidRDefault="0074581C" w:rsidP="007D3670">
      <w:pPr>
        <w:rPr>
          <w:lang w:val="de-DE"/>
        </w:rPr>
      </w:pPr>
      <w:r w:rsidRPr="00B82468">
        <w:rPr>
          <w:lang w:val="de-DE"/>
        </w:rPr>
        <w:t>Unterschriften:</w:t>
      </w:r>
    </w:p>
    <w:p w14:paraId="781B2BE3" w14:textId="30235317" w:rsidR="0074581C" w:rsidRPr="00B82468" w:rsidRDefault="0074581C" w:rsidP="007D3670">
      <w:pPr>
        <w:rPr>
          <w:lang w:val="de-DE"/>
        </w:rPr>
      </w:pPr>
    </w:p>
    <w:p w14:paraId="2864F5AC" w14:textId="4F965F5C" w:rsidR="005A2803" w:rsidRPr="00B82468" w:rsidRDefault="005A2803" w:rsidP="007D3670">
      <w:pPr>
        <w:rPr>
          <w:lang w:val="de-DE"/>
        </w:rPr>
      </w:pPr>
      <w:r w:rsidRPr="00B82468">
        <w:rPr>
          <w:lang w:val="de-DE"/>
        </w:rPr>
        <w:t xml:space="preserve">Tobias Unger </w:t>
      </w:r>
      <w:r w:rsidRPr="00B82468">
        <w:rPr>
          <w:lang w:val="de-DE"/>
        </w:rPr>
        <w:tab/>
      </w:r>
      <w:r w:rsidRPr="00B82468">
        <w:rPr>
          <w:lang w:val="de-DE"/>
        </w:rPr>
        <w:tab/>
      </w:r>
      <w:r w:rsidRPr="00B82468">
        <w:rPr>
          <w:lang w:val="de-DE"/>
        </w:rPr>
        <w:tab/>
        <w:t>____________________________</w:t>
      </w:r>
    </w:p>
    <w:p w14:paraId="79D3B94D" w14:textId="77777777" w:rsidR="005A2803" w:rsidRPr="00B82468" w:rsidRDefault="005A2803" w:rsidP="007D3670">
      <w:pPr>
        <w:rPr>
          <w:lang w:val="de-DE"/>
        </w:rPr>
      </w:pPr>
    </w:p>
    <w:p w14:paraId="54A283B3" w14:textId="77777777" w:rsidR="00B23020" w:rsidRPr="00B82468" w:rsidRDefault="00B23020" w:rsidP="007D3670">
      <w:pPr>
        <w:rPr>
          <w:lang w:val="de-DE"/>
        </w:rPr>
      </w:pPr>
    </w:p>
    <w:p w14:paraId="2A2FA452" w14:textId="4C790EE0" w:rsidR="005A2803" w:rsidRPr="00B82468" w:rsidRDefault="005A2803" w:rsidP="007D3670">
      <w:pPr>
        <w:rPr>
          <w:lang w:val="de-DE"/>
        </w:rPr>
      </w:pPr>
      <w:r w:rsidRPr="00B82468">
        <w:rPr>
          <w:lang w:val="de-DE"/>
        </w:rPr>
        <w:t>Jeremy Zolk</w:t>
      </w:r>
      <w:r w:rsidRPr="00B82468">
        <w:rPr>
          <w:lang w:val="de-DE"/>
        </w:rPr>
        <w:tab/>
      </w:r>
      <w:r w:rsidRPr="00B82468">
        <w:rPr>
          <w:lang w:val="de-DE"/>
        </w:rPr>
        <w:tab/>
      </w:r>
      <w:r w:rsidRPr="00B82468">
        <w:rPr>
          <w:lang w:val="de-DE"/>
        </w:rPr>
        <w:tab/>
        <w:t>____________________________</w:t>
      </w:r>
    </w:p>
    <w:p w14:paraId="52A8569A" w14:textId="77777777" w:rsidR="005A2803" w:rsidRPr="00B82468" w:rsidRDefault="005A2803" w:rsidP="007D3670">
      <w:pPr>
        <w:rPr>
          <w:lang w:val="de-DE"/>
        </w:rPr>
      </w:pPr>
    </w:p>
    <w:p w14:paraId="52DF94C5" w14:textId="77777777" w:rsidR="00B23020" w:rsidRPr="00B82468" w:rsidRDefault="00B23020" w:rsidP="007D3670">
      <w:pPr>
        <w:rPr>
          <w:lang w:val="de-DE"/>
        </w:rPr>
      </w:pPr>
    </w:p>
    <w:p w14:paraId="3A28B0A3" w14:textId="42706F72" w:rsidR="005A2803" w:rsidRPr="00CF11AB" w:rsidRDefault="00B647F4" w:rsidP="007D3670">
      <w:pPr>
        <w:rPr>
          <w:lang w:val="de-DE"/>
        </w:rPr>
      </w:pPr>
      <w:r w:rsidRPr="00CF11AB">
        <w:rPr>
          <w:lang w:val="de-DE"/>
        </w:rPr>
        <w:t>Max Hinderer</w:t>
      </w:r>
      <w:r w:rsidRPr="00CF11AB">
        <w:rPr>
          <w:lang w:val="de-DE"/>
        </w:rPr>
        <w:tab/>
      </w:r>
      <w:r w:rsidRPr="00CF11AB">
        <w:rPr>
          <w:lang w:val="de-DE"/>
        </w:rPr>
        <w:tab/>
      </w:r>
      <w:r w:rsidRPr="00CF11AB">
        <w:rPr>
          <w:lang w:val="de-DE"/>
        </w:rPr>
        <w:tab/>
        <w:t>____________________________</w:t>
      </w:r>
    </w:p>
    <w:p w14:paraId="039666A2" w14:textId="77777777" w:rsidR="00B647F4" w:rsidRPr="00CF11AB" w:rsidRDefault="00B647F4" w:rsidP="007D3670">
      <w:pPr>
        <w:rPr>
          <w:lang w:val="de-DE"/>
        </w:rPr>
      </w:pPr>
    </w:p>
    <w:p w14:paraId="120B6033" w14:textId="77777777" w:rsidR="00B23020" w:rsidRPr="00CF11AB" w:rsidRDefault="00B23020" w:rsidP="007D3670">
      <w:pPr>
        <w:rPr>
          <w:lang w:val="de-DE"/>
        </w:rPr>
      </w:pPr>
    </w:p>
    <w:p w14:paraId="7D533B02" w14:textId="60419250" w:rsidR="00B647F4" w:rsidRPr="00CF11AB" w:rsidRDefault="00B647F4" w:rsidP="007D3670">
      <w:pPr>
        <w:rPr>
          <w:lang w:val="de-DE"/>
        </w:rPr>
      </w:pPr>
      <w:r w:rsidRPr="00CF11AB">
        <w:rPr>
          <w:lang w:val="de-DE"/>
        </w:rPr>
        <w:t>Yasmine Gafsi</w:t>
      </w:r>
      <w:r w:rsidRPr="00CF11AB">
        <w:rPr>
          <w:lang w:val="de-DE"/>
        </w:rPr>
        <w:tab/>
      </w:r>
      <w:r w:rsidRPr="00CF11AB">
        <w:rPr>
          <w:lang w:val="de-DE"/>
        </w:rPr>
        <w:tab/>
      </w:r>
      <w:r w:rsidRPr="00CF11AB">
        <w:rPr>
          <w:lang w:val="de-DE"/>
        </w:rPr>
        <w:tab/>
        <w:t>____________________________</w:t>
      </w:r>
    </w:p>
    <w:p w14:paraId="5A1F828C" w14:textId="77777777" w:rsidR="00B647F4" w:rsidRPr="00CF11AB" w:rsidRDefault="00B647F4" w:rsidP="007D3670">
      <w:pPr>
        <w:rPr>
          <w:lang w:val="de-DE"/>
        </w:rPr>
      </w:pPr>
    </w:p>
    <w:p w14:paraId="098D611C" w14:textId="77777777" w:rsidR="00B23020" w:rsidRPr="00CF11AB" w:rsidRDefault="00B23020" w:rsidP="007D3670">
      <w:pPr>
        <w:rPr>
          <w:lang w:val="de-DE"/>
        </w:rPr>
      </w:pPr>
    </w:p>
    <w:p w14:paraId="7ECEE423" w14:textId="5074FBB0" w:rsidR="00B647F4" w:rsidRPr="00CF11AB" w:rsidRDefault="00B647F4" w:rsidP="007D3670">
      <w:pPr>
        <w:rPr>
          <w:lang w:val="de-DE"/>
        </w:rPr>
      </w:pPr>
      <w:r w:rsidRPr="00CF11AB">
        <w:rPr>
          <w:lang w:val="de-DE"/>
        </w:rPr>
        <w:t>Felix Faaß</w:t>
      </w:r>
      <w:r w:rsidRPr="00CF11AB">
        <w:rPr>
          <w:lang w:val="de-DE"/>
        </w:rPr>
        <w:tab/>
      </w:r>
      <w:r w:rsidRPr="00CF11AB">
        <w:rPr>
          <w:lang w:val="de-DE"/>
        </w:rPr>
        <w:tab/>
      </w:r>
      <w:r w:rsidRPr="00CF11AB">
        <w:rPr>
          <w:lang w:val="de-DE"/>
        </w:rPr>
        <w:tab/>
        <w:t>____________________________</w:t>
      </w:r>
    </w:p>
    <w:p w14:paraId="06816A37" w14:textId="77777777" w:rsidR="00B647F4" w:rsidRPr="00CF11AB" w:rsidRDefault="00B647F4" w:rsidP="007D3670">
      <w:pPr>
        <w:rPr>
          <w:lang w:val="de-DE"/>
        </w:rPr>
      </w:pPr>
    </w:p>
    <w:p w14:paraId="1AF6705B" w14:textId="77777777" w:rsidR="00B23020" w:rsidRPr="00CF11AB" w:rsidRDefault="00B23020" w:rsidP="007D3670">
      <w:pPr>
        <w:rPr>
          <w:lang w:val="de-DE"/>
        </w:rPr>
      </w:pPr>
    </w:p>
    <w:p w14:paraId="4C6949A3" w14:textId="189A2612" w:rsidR="00B647F4" w:rsidRPr="00666249" w:rsidRDefault="00B647F4" w:rsidP="007D3670">
      <w:r>
        <w:t xml:space="preserve">Kilian Kutzer </w:t>
      </w:r>
      <w:r>
        <w:tab/>
      </w:r>
      <w:r>
        <w:tab/>
      </w:r>
      <w:r>
        <w:tab/>
        <w:t>____________________________</w:t>
      </w:r>
    </w:p>
    <w:p w14:paraId="6E70E7FA" w14:textId="77777777" w:rsidR="00326B61" w:rsidRPr="00666249" w:rsidRDefault="00326B61" w:rsidP="007D3670"/>
    <w:p w14:paraId="611E35E1" w14:textId="77777777" w:rsidR="00326B61" w:rsidRPr="00666249" w:rsidRDefault="00326B61" w:rsidP="007D3670"/>
    <w:p w14:paraId="69C6595B" w14:textId="77777777" w:rsidR="00F25E80" w:rsidRPr="00B82468" w:rsidRDefault="00F25E80" w:rsidP="00F25E80">
      <w:pPr>
        <w:pStyle w:val="Vorwortschwarz"/>
        <w:rPr>
          <w:lang w:val="de-DE"/>
        </w:rPr>
      </w:pPr>
      <w:bookmarkStart w:id="2" w:name="_Toc241156425"/>
      <w:r w:rsidRPr="00B82468">
        <w:rPr>
          <w:lang w:val="de-DE"/>
        </w:rPr>
        <w:lastRenderedPageBreak/>
        <w:t>Erklärung zur Nutzung von KI-Werkzeugen</w:t>
      </w:r>
      <w:bookmarkEnd w:id="2"/>
    </w:p>
    <w:p w14:paraId="697BC2F4" w14:textId="77777777" w:rsidR="00F25E80" w:rsidRPr="00B82468" w:rsidRDefault="00F25E80" w:rsidP="00F25E80">
      <w:pPr>
        <w:rPr>
          <w:lang w:val="de-DE"/>
        </w:rPr>
      </w:pPr>
    </w:p>
    <w:p w14:paraId="605817F7" w14:textId="6260B881" w:rsidR="00B82468" w:rsidRDefault="00C45383" w:rsidP="00F25E80">
      <w:r w:rsidRPr="00B82468">
        <w:rPr>
          <w:lang w:val="de-DE"/>
        </w:rPr>
        <w:t xml:space="preserve">Bei der Erstellung dieser Projektarbeit wurden KI-gestützte Werkzeuge unterstützend genutzt. Sie dienten der sprachlichen Überarbeitung sowie der Unterstützung bei Entwicklung und Dokumentation. Die fachliche Prüfung, Auswahl, Anpassung und Verantwortung für alle Inhalte, Ergebnisse und Entscheidungen lagen bei den Autoren. </w:t>
      </w:r>
      <w:r w:rsidRPr="00C45383">
        <w:t>KI-</w:t>
      </w:r>
      <w:proofErr w:type="spellStart"/>
      <w:r w:rsidRPr="00C45383">
        <w:t>generierte</w:t>
      </w:r>
      <w:proofErr w:type="spellEnd"/>
      <w:r w:rsidRPr="00C45383">
        <w:t xml:space="preserve"> </w:t>
      </w:r>
      <w:proofErr w:type="spellStart"/>
      <w:r w:rsidRPr="00C45383">
        <w:t>Inhalte</w:t>
      </w:r>
      <w:proofErr w:type="spellEnd"/>
      <w:r w:rsidRPr="00C45383">
        <w:t xml:space="preserve"> </w:t>
      </w:r>
      <w:proofErr w:type="spellStart"/>
      <w:r w:rsidRPr="00C45383">
        <w:t>wurden</w:t>
      </w:r>
      <w:proofErr w:type="spellEnd"/>
      <w:r w:rsidRPr="00C45383">
        <w:t xml:space="preserve"> </w:t>
      </w:r>
      <w:proofErr w:type="spellStart"/>
      <w:r w:rsidRPr="00C45383">
        <w:t>geprüft</w:t>
      </w:r>
      <w:proofErr w:type="spellEnd"/>
      <w:r w:rsidRPr="00C45383">
        <w:t xml:space="preserve"> und </w:t>
      </w:r>
      <w:proofErr w:type="spellStart"/>
      <w:r w:rsidRPr="00C45383">
        <w:t>bei</w:t>
      </w:r>
      <w:proofErr w:type="spellEnd"/>
      <w:r w:rsidRPr="00C45383">
        <w:t xml:space="preserve"> </w:t>
      </w:r>
      <w:proofErr w:type="spellStart"/>
      <w:r w:rsidRPr="00C45383">
        <w:t>Bedarf</w:t>
      </w:r>
      <w:proofErr w:type="spellEnd"/>
      <w:r w:rsidRPr="00C45383">
        <w:t xml:space="preserve"> </w:t>
      </w:r>
      <w:proofErr w:type="spellStart"/>
      <w:r w:rsidRPr="00C45383">
        <w:t>überarbeitet</w:t>
      </w:r>
      <w:proofErr w:type="spellEnd"/>
      <w:r w:rsidRPr="00C45383">
        <w:t>.</w:t>
      </w:r>
      <w:r w:rsidR="00B82468">
        <w:t xml:space="preserve"> </w:t>
      </w:r>
    </w:p>
    <w:p w14:paraId="33930F05" w14:textId="77777777" w:rsidR="00B82468" w:rsidRDefault="00B82468">
      <w:pPr>
        <w:jc w:val="left"/>
      </w:pPr>
      <w:r>
        <w:br w:type="page"/>
      </w:r>
    </w:p>
    <w:bookmarkStart w:id="3" w:name="_Toc241156426" w:displacedByCustomXml="next"/>
    <w:sdt>
      <w:sdtPr>
        <w:rPr>
          <w:rFonts w:asciiTheme="minorHAnsi" w:eastAsiaTheme="minorEastAsia" w:hAnsiTheme="minorHAnsi" w:cstheme="minorBidi"/>
          <w:sz w:val="24"/>
          <w:szCs w:val="24"/>
        </w:rPr>
        <w:id w:val="-881242256"/>
        <w:docPartObj>
          <w:docPartGallery w:val="Table of Contents"/>
          <w:docPartUnique/>
        </w:docPartObj>
      </w:sdtPr>
      <w:sdtEndPr/>
      <w:sdtContent>
        <w:p w14:paraId="2B286D55" w14:textId="3010F7F5" w:rsidR="00D65A56" w:rsidRPr="00666249" w:rsidRDefault="00D65A56" w:rsidP="007D3670">
          <w:pPr>
            <w:pStyle w:val="Vorwortschwarz"/>
          </w:pPr>
          <w:r w:rsidRPr="00666249">
            <w:t>Table of Contents</w:t>
          </w:r>
          <w:bookmarkEnd w:id="3"/>
        </w:p>
        <w:p w14:paraId="161233C9" w14:textId="4DD705B2" w:rsidR="00875195" w:rsidRDefault="00D65A56">
          <w:pPr>
            <w:pStyle w:val="Verzeichnis3"/>
            <w:tabs>
              <w:tab w:val="left" w:pos="960"/>
              <w:tab w:val="right" w:leader="dot" w:pos="9062"/>
            </w:tabs>
            <w:rPr>
              <w:rFonts w:eastAsiaTheme="minorEastAsia"/>
              <w:noProof/>
              <w:szCs w:val="24"/>
              <w:lang w:val="de-DE" w:eastAsia="de-DE"/>
            </w:rPr>
          </w:pPr>
          <w:r w:rsidRPr="00666249">
            <w:fldChar w:fldCharType="begin"/>
          </w:r>
          <w:r w:rsidRPr="00666249">
            <w:instrText>TOC \o "1-3" \z \u \h</w:instrText>
          </w:r>
          <w:r w:rsidRPr="00666249">
            <w:fldChar w:fldCharType="separate"/>
          </w:r>
          <w:hyperlink w:anchor="_Toc241156424" w:history="1">
            <w:r w:rsidR="00875195" w:rsidRPr="001B04D3">
              <w:rPr>
                <w:rStyle w:val="Hyperlink"/>
                <w:noProof/>
              </w:rPr>
              <w:t>I.</w:t>
            </w:r>
            <w:r w:rsidR="00875195">
              <w:rPr>
                <w:rFonts w:eastAsiaTheme="minorEastAsia"/>
                <w:noProof/>
                <w:szCs w:val="24"/>
                <w:lang w:val="de-DE" w:eastAsia="de-DE"/>
              </w:rPr>
              <w:tab/>
            </w:r>
            <w:r w:rsidR="00875195" w:rsidRPr="001B04D3">
              <w:rPr>
                <w:rStyle w:val="Hyperlink"/>
                <w:noProof/>
              </w:rPr>
              <w:t>Declaration of Independent Work</w:t>
            </w:r>
            <w:r w:rsidR="00875195">
              <w:rPr>
                <w:noProof/>
                <w:webHidden/>
              </w:rPr>
              <w:tab/>
            </w:r>
            <w:r w:rsidR="00875195">
              <w:rPr>
                <w:noProof/>
                <w:webHidden/>
              </w:rPr>
              <w:fldChar w:fldCharType="begin"/>
            </w:r>
            <w:r w:rsidR="00875195">
              <w:rPr>
                <w:noProof/>
                <w:webHidden/>
              </w:rPr>
              <w:instrText xml:space="preserve"> PAGEREF _Toc241156424 \h </w:instrText>
            </w:r>
            <w:r w:rsidR="00875195">
              <w:rPr>
                <w:noProof/>
                <w:webHidden/>
              </w:rPr>
            </w:r>
            <w:r w:rsidR="00875195">
              <w:rPr>
                <w:noProof/>
                <w:webHidden/>
              </w:rPr>
              <w:fldChar w:fldCharType="separate"/>
            </w:r>
            <w:r w:rsidR="00875195">
              <w:rPr>
                <w:noProof/>
                <w:webHidden/>
              </w:rPr>
              <w:t>II</w:t>
            </w:r>
            <w:r w:rsidR="00875195">
              <w:rPr>
                <w:noProof/>
                <w:webHidden/>
              </w:rPr>
              <w:fldChar w:fldCharType="end"/>
            </w:r>
          </w:hyperlink>
        </w:p>
        <w:p w14:paraId="53596F60" w14:textId="6CF24C65" w:rsidR="00875195" w:rsidRDefault="00875195">
          <w:pPr>
            <w:pStyle w:val="Verzeichnis3"/>
            <w:tabs>
              <w:tab w:val="left" w:pos="960"/>
              <w:tab w:val="right" w:leader="dot" w:pos="9062"/>
            </w:tabs>
            <w:rPr>
              <w:rFonts w:eastAsiaTheme="minorEastAsia"/>
              <w:noProof/>
              <w:szCs w:val="24"/>
              <w:lang w:val="de-DE" w:eastAsia="de-DE"/>
            </w:rPr>
          </w:pPr>
          <w:hyperlink w:anchor="_Toc241156425" w:history="1">
            <w:r w:rsidRPr="001B04D3">
              <w:rPr>
                <w:rStyle w:val="Hyperlink"/>
                <w:noProof/>
              </w:rPr>
              <w:t>II.</w:t>
            </w:r>
            <w:r>
              <w:rPr>
                <w:rFonts w:eastAsiaTheme="minorEastAsia"/>
                <w:noProof/>
                <w:szCs w:val="24"/>
                <w:lang w:val="de-DE" w:eastAsia="de-DE"/>
              </w:rPr>
              <w:tab/>
            </w:r>
            <w:r w:rsidRPr="001B04D3">
              <w:rPr>
                <w:rStyle w:val="Hyperlink"/>
                <w:noProof/>
              </w:rPr>
              <w:t>Declaration on the Use of AI Tools</w:t>
            </w:r>
            <w:r>
              <w:rPr>
                <w:noProof/>
                <w:webHidden/>
              </w:rPr>
              <w:tab/>
            </w:r>
            <w:r>
              <w:rPr>
                <w:noProof/>
                <w:webHidden/>
              </w:rPr>
              <w:fldChar w:fldCharType="begin"/>
            </w:r>
            <w:r>
              <w:rPr>
                <w:noProof/>
                <w:webHidden/>
              </w:rPr>
              <w:instrText xml:space="preserve"> PAGEREF _Toc241156425 \h </w:instrText>
            </w:r>
            <w:r>
              <w:rPr>
                <w:noProof/>
                <w:webHidden/>
              </w:rPr>
            </w:r>
            <w:r>
              <w:rPr>
                <w:noProof/>
                <w:webHidden/>
              </w:rPr>
              <w:fldChar w:fldCharType="separate"/>
            </w:r>
            <w:r>
              <w:rPr>
                <w:noProof/>
                <w:webHidden/>
              </w:rPr>
              <w:t>III</w:t>
            </w:r>
            <w:r>
              <w:rPr>
                <w:noProof/>
                <w:webHidden/>
              </w:rPr>
              <w:fldChar w:fldCharType="end"/>
            </w:r>
          </w:hyperlink>
        </w:p>
        <w:p w14:paraId="2912890C" w14:textId="41DE682A" w:rsidR="00875195" w:rsidRDefault="00875195">
          <w:pPr>
            <w:pStyle w:val="Verzeichnis3"/>
            <w:tabs>
              <w:tab w:val="left" w:pos="960"/>
              <w:tab w:val="right" w:leader="dot" w:pos="9062"/>
            </w:tabs>
            <w:rPr>
              <w:rFonts w:eastAsiaTheme="minorEastAsia"/>
              <w:noProof/>
              <w:szCs w:val="24"/>
              <w:lang w:val="de-DE" w:eastAsia="de-DE"/>
            </w:rPr>
          </w:pPr>
          <w:hyperlink w:anchor="_Toc241156426" w:history="1">
            <w:r w:rsidRPr="001B04D3">
              <w:rPr>
                <w:rStyle w:val="Hyperlink"/>
                <w:noProof/>
              </w:rPr>
              <w:t>III.</w:t>
            </w:r>
            <w:r>
              <w:rPr>
                <w:rFonts w:eastAsiaTheme="minorEastAsia"/>
                <w:noProof/>
                <w:szCs w:val="24"/>
                <w:lang w:val="de-DE" w:eastAsia="de-DE"/>
              </w:rPr>
              <w:tab/>
            </w:r>
            <w:r w:rsidRPr="001B04D3">
              <w:rPr>
                <w:rStyle w:val="Hyperlink"/>
                <w:noProof/>
              </w:rPr>
              <w:t>Table of Contents</w:t>
            </w:r>
            <w:r>
              <w:rPr>
                <w:noProof/>
                <w:webHidden/>
              </w:rPr>
              <w:tab/>
            </w:r>
            <w:r>
              <w:rPr>
                <w:noProof/>
                <w:webHidden/>
              </w:rPr>
              <w:fldChar w:fldCharType="begin"/>
            </w:r>
            <w:r>
              <w:rPr>
                <w:noProof/>
                <w:webHidden/>
              </w:rPr>
              <w:instrText xml:space="preserve"> PAGEREF _Toc241156426 \h </w:instrText>
            </w:r>
            <w:r>
              <w:rPr>
                <w:noProof/>
                <w:webHidden/>
              </w:rPr>
            </w:r>
            <w:r>
              <w:rPr>
                <w:noProof/>
                <w:webHidden/>
              </w:rPr>
              <w:fldChar w:fldCharType="separate"/>
            </w:r>
            <w:r>
              <w:rPr>
                <w:noProof/>
                <w:webHidden/>
              </w:rPr>
              <w:t>IV</w:t>
            </w:r>
            <w:r>
              <w:rPr>
                <w:noProof/>
                <w:webHidden/>
              </w:rPr>
              <w:fldChar w:fldCharType="end"/>
            </w:r>
          </w:hyperlink>
        </w:p>
        <w:p w14:paraId="47205CAA" w14:textId="4830292E" w:rsidR="00875195" w:rsidRDefault="00875195">
          <w:pPr>
            <w:pStyle w:val="Verzeichnis3"/>
            <w:tabs>
              <w:tab w:val="left" w:pos="960"/>
              <w:tab w:val="right" w:leader="dot" w:pos="9062"/>
            </w:tabs>
            <w:rPr>
              <w:rFonts w:eastAsiaTheme="minorEastAsia"/>
              <w:noProof/>
              <w:szCs w:val="24"/>
              <w:lang w:val="de-DE" w:eastAsia="de-DE"/>
            </w:rPr>
          </w:pPr>
          <w:hyperlink w:anchor="_Toc241156427" w:history="1">
            <w:r w:rsidRPr="001B04D3">
              <w:rPr>
                <w:rStyle w:val="Hyperlink"/>
                <w:noProof/>
              </w:rPr>
              <w:t>IV.</w:t>
            </w:r>
            <w:r>
              <w:rPr>
                <w:rFonts w:eastAsiaTheme="minorEastAsia"/>
                <w:noProof/>
                <w:szCs w:val="24"/>
                <w:lang w:val="de-DE" w:eastAsia="de-DE"/>
              </w:rPr>
              <w:tab/>
            </w:r>
            <w:r w:rsidRPr="001B04D3">
              <w:rPr>
                <w:rStyle w:val="Hyperlink"/>
                <w:noProof/>
              </w:rPr>
              <w:t>List of Figures</w:t>
            </w:r>
            <w:r>
              <w:rPr>
                <w:noProof/>
                <w:webHidden/>
              </w:rPr>
              <w:tab/>
            </w:r>
            <w:r>
              <w:rPr>
                <w:noProof/>
                <w:webHidden/>
              </w:rPr>
              <w:fldChar w:fldCharType="begin"/>
            </w:r>
            <w:r>
              <w:rPr>
                <w:noProof/>
                <w:webHidden/>
              </w:rPr>
              <w:instrText xml:space="preserve"> PAGEREF _Toc241156427 \h </w:instrText>
            </w:r>
            <w:r>
              <w:rPr>
                <w:noProof/>
                <w:webHidden/>
              </w:rPr>
            </w:r>
            <w:r>
              <w:rPr>
                <w:noProof/>
                <w:webHidden/>
              </w:rPr>
              <w:fldChar w:fldCharType="separate"/>
            </w:r>
            <w:r>
              <w:rPr>
                <w:noProof/>
                <w:webHidden/>
              </w:rPr>
              <w:t>V</w:t>
            </w:r>
            <w:r>
              <w:rPr>
                <w:noProof/>
                <w:webHidden/>
              </w:rPr>
              <w:fldChar w:fldCharType="end"/>
            </w:r>
          </w:hyperlink>
        </w:p>
        <w:p w14:paraId="3F8FAE4A" w14:textId="331E43D1" w:rsidR="00875195" w:rsidRDefault="00875195">
          <w:pPr>
            <w:pStyle w:val="Verzeichnis1"/>
            <w:tabs>
              <w:tab w:val="left" w:pos="480"/>
              <w:tab w:val="right" w:leader="dot" w:pos="9062"/>
            </w:tabs>
            <w:rPr>
              <w:rFonts w:eastAsiaTheme="minorEastAsia"/>
              <w:noProof/>
              <w:szCs w:val="24"/>
              <w:lang w:val="de-DE" w:eastAsia="de-DE"/>
            </w:rPr>
          </w:pPr>
          <w:hyperlink w:anchor="_Toc241156428" w:history="1">
            <w:r w:rsidRPr="001B04D3">
              <w:rPr>
                <w:rStyle w:val="Hyperlink"/>
                <w:noProof/>
              </w:rPr>
              <w:t>1</w:t>
            </w:r>
            <w:r>
              <w:rPr>
                <w:rFonts w:eastAsiaTheme="minorEastAsia"/>
                <w:noProof/>
                <w:szCs w:val="24"/>
                <w:lang w:val="de-DE" w:eastAsia="de-DE"/>
              </w:rPr>
              <w:tab/>
            </w:r>
            <w:r w:rsidRPr="001B04D3">
              <w:rPr>
                <w:rStyle w:val="Hyperlink"/>
                <w:noProof/>
              </w:rPr>
              <w:t>Project Description</w:t>
            </w:r>
            <w:r>
              <w:rPr>
                <w:noProof/>
                <w:webHidden/>
              </w:rPr>
              <w:tab/>
            </w:r>
            <w:r>
              <w:rPr>
                <w:noProof/>
                <w:webHidden/>
              </w:rPr>
              <w:fldChar w:fldCharType="begin"/>
            </w:r>
            <w:r>
              <w:rPr>
                <w:noProof/>
                <w:webHidden/>
              </w:rPr>
              <w:instrText xml:space="preserve"> PAGEREF _Toc241156428 \h </w:instrText>
            </w:r>
            <w:r>
              <w:rPr>
                <w:noProof/>
                <w:webHidden/>
              </w:rPr>
            </w:r>
            <w:r>
              <w:rPr>
                <w:noProof/>
                <w:webHidden/>
              </w:rPr>
              <w:fldChar w:fldCharType="separate"/>
            </w:r>
            <w:r>
              <w:rPr>
                <w:noProof/>
                <w:webHidden/>
              </w:rPr>
              <w:t>1</w:t>
            </w:r>
            <w:r>
              <w:rPr>
                <w:noProof/>
                <w:webHidden/>
              </w:rPr>
              <w:fldChar w:fldCharType="end"/>
            </w:r>
          </w:hyperlink>
        </w:p>
        <w:p w14:paraId="061E2022" w14:textId="7F7B2EC0" w:rsidR="00875195" w:rsidRDefault="00875195">
          <w:pPr>
            <w:pStyle w:val="Verzeichnis2"/>
            <w:tabs>
              <w:tab w:val="left" w:pos="960"/>
              <w:tab w:val="right" w:leader="dot" w:pos="9062"/>
            </w:tabs>
            <w:rPr>
              <w:rFonts w:eastAsiaTheme="minorEastAsia"/>
              <w:noProof/>
              <w:szCs w:val="24"/>
              <w:lang w:val="de-DE" w:eastAsia="de-DE"/>
            </w:rPr>
          </w:pPr>
          <w:hyperlink w:anchor="_Toc241156429" w:history="1">
            <w:r w:rsidRPr="001B04D3">
              <w:rPr>
                <w:rStyle w:val="Hyperlink"/>
                <w:noProof/>
              </w:rPr>
              <w:t>1.1</w:t>
            </w:r>
            <w:r>
              <w:rPr>
                <w:rFonts w:eastAsiaTheme="minorEastAsia"/>
                <w:noProof/>
                <w:szCs w:val="24"/>
                <w:lang w:val="de-DE" w:eastAsia="de-DE"/>
              </w:rPr>
              <w:tab/>
            </w:r>
            <w:r w:rsidRPr="001B04D3">
              <w:rPr>
                <w:rStyle w:val="Hyperlink"/>
                <w:noProof/>
              </w:rPr>
              <w:t>Project Simulation with Factory I/O</w:t>
            </w:r>
            <w:r>
              <w:rPr>
                <w:noProof/>
                <w:webHidden/>
              </w:rPr>
              <w:tab/>
            </w:r>
            <w:r>
              <w:rPr>
                <w:noProof/>
                <w:webHidden/>
              </w:rPr>
              <w:fldChar w:fldCharType="begin"/>
            </w:r>
            <w:r>
              <w:rPr>
                <w:noProof/>
                <w:webHidden/>
              </w:rPr>
              <w:instrText xml:space="preserve"> PAGEREF _Toc241156429 \h </w:instrText>
            </w:r>
            <w:r>
              <w:rPr>
                <w:noProof/>
                <w:webHidden/>
              </w:rPr>
            </w:r>
            <w:r>
              <w:rPr>
                <w:noProof/>
                <w:webHidden/>
              </w:rPr>
              <w:fldChar w:fldCharType="separate"/>
            </w:r>
            <w:r>
              <w:rPr>
                <w:noProof/>
                <w:webHidden/>
              </w:rPr>
              <w:t>1</w:t>
            </w:r>
            <w:r>
              <w:rPr>
                <w:noProof/>
                <w:webHidden/>
              </w:rPr>
              <w:fldChar w:fldCharType="end"/>
            </w:r>
          </w:hyperlink>
        </w:p>
        <w:p w14:paraId="4CC36442" w14:textId="087F836D" w:rsidR="00875195" w:rsidRDefault="00875195">
          <w:pPr>
            <w:pStyle w:val="Verzeichnis3"/>
            <w:tabs>
              <w:tab w:val="left" w:pos="1440"/>
              <w:tab w:val="right" w:leader="dot" w:pos="9062"/>
            </w:tabs>
            <w:rPr>
              <w:rFonts w:eastAsiaTheme="minorEastAsia"/>
              <w:noProof/>
              <w:szCs w:val="24"/>
              <w:lang w:val="de-DE" w:eastAsia="de-DE"/>
            </w:rPr>
          </w:pPr>
          <w:hyperlink w:anchor="_Toc241156430" w:history="1">
            <w:r w:rsidRPr="001B04D3">
              <w:rPr>
                <w:rStyle w:val="Hyperlink"/>
                <w:noProof/>
              </w:rPr>
              <w:t>1.1.1</w:t>
            </w:r>
            <w:r>
              <w:rPr>
                <w:rFonts w:eastAsiaTheme="minorEastAsia"/>
                <w:noProof/>
                <w:szCs w:val="24"/>
                <w:lang w:val="de-DE" w:eastAsia="de-DE"/>
              </w:rPr>
              <w:tab/>
            </w:r>
            <w:r w:rsidRPr="001B04D3">
              <w:rPr>
                <w:rStyle w:val="Hyperlink"/>
                <w:noProof/>
              </w:rPr>
              <w:t>Software Factory I/O</w:t>
            </w:r>
            <w:r>
              <w:rPr>
                <w:noProof/>
                <w:webHidden/>
              </w:rPr>
              <w:tab/>
            </w:r>
            <w:r>
              <w:rPr>
                <w:noProof/>
                <w:webHidden/>
              </w:rPr>
              <w:fldChar w:fldCharType="begin"/>
            </w:r>
            <w:r>
              <w:rPr>
                <w:noProof/>
                <w:webHidden/>
              </w:rPr>
              <w:instrText xml:space="preserve"> PAGEREF _Toc241156430 \h </w:instrText>
            </w:r>
            <w:r>
              <w:rPr>
                <w:noProof/>
                <w:webHidden/>
              </w:rPr>
            </w:r>
            <w:r>
              <w:rPr>
                <w:noProof/>
                <w:webHidden/>
              </w:rPr>
              <w:fldChar w:fldCharType="separate"/>
            </w:r>
            <w:r>
              <w:rPr>
                <w:noProof/>
                <w:webHidden/>
              </w:rPr>
              <w:t>1</w:t>
            </w:r>
            <w:r>
              <w:rPr>
                <w:noProof/>
                <w:webHidden/>
              </w:rPr>
              <w:fldChar w:fldCharType="end"/>
            </w:r>
          </w:hyperlink>
        </w:p>
        <w:p w14:paraId="7EEA22BF" w14:textId="4E4B8728" w:rsidR="00875195" w:rsidRDefault="00875195">
          <w:pPr>
            <w:pStyle w:val="Verzeichnis3"/>
            <w:tabs>
              <w:tab w:val="left" w:pos="1440"/>
              <w:tab w:val="right" w:leader="dot" w:pos="9062"/>
            </w:tabs>
            <w:rPr>
              <w:rFonts w:eastAsiaTheme="minorEastAsia"/>
              <w:noProof/>
              <w:szCs w:val="24"/>
              <w:lang w:val="de-DE" w:eastAsia="de-DE"/>
            </w:rPr>
          </w:pPr>
          <w:hyperlink w:anchor="_Toc241156431" w:history="1">
            <w:r w:rsidRPr="001B04D3">
              <w:rPr>
                <w:rStyle w:val="Hyperlink"/>
                <w:noProof/>
              </w:rPr>
              <w:t>1.1.2</w:t>
            </w:r>
            <w:r>
              <w:rPr>
                <w:rFonts w:eastAsiaTheme="minorEastAsia"/>
                <w:noProof/>
                <w:szCs w:val="24"/>
                <w:lang w:val="de-DE" w:eastAsia="de-DE"/>
              </w:rPr>
              <w:tab/>
            </w:r>
            <w:r w:rsidRPr="001B04D3">
              <w:rPr>
                <w:rStyle w:val="Hyperlink"/>
                <w:noProof/>
              </w:rPr>
              <w:t>Software Control I/O</w:t>
            </w:r>
            <w:r>
              <w:rPr>
                <w:noProof/>
                <w:webHidden/>
              </w:rPr>
              <w:tab/>
            </w:r>
            <w:r>
              <w:rPr>
                <w:noProof/>
                <w:webHidden/>
              </w:rPr>
              <w:fldChar w:fldCharType="begin"/>
            </w:r>
            <w:r>
              <w:rPr>
                <w:noProof/>
                <w:webHidden/>
              </w:rPr>
              <w:instrText xml:space="preserve"> PAGEREF _Toc241156431 \h </w:instrText>
            </w:r>
            <w:r>
              <w:rPr>
                <w:noProof/>
                <w:webHidden/>
              </w:rPr>
            </w:r>
            <w:r>
              <w:rPr>
                <w:noProof/>
                <w:webHidden/>
              </w:rPr>
              <w:fldChar w:fldCharType="separate"/>
            </w:r>
            <w:r>
              <w:rPr>
                <w:noProof/>
                <w:webHidden/>
              </w:rPr>
              <w:t>1</w:t>
            </w:r>
            <w:r>
              <w:rPr>
                <w:noProof/>
                <w:webHidden/>
              </w:rPr>
              <w:fldChar w:fldCharType="end"/>
            </w:r>
          </w:hyperlink>
        </w:p>
        <w:p w14:paraId="7743F35E" w14:textId="306BF729" w:rsidR="00875195" w:rsidRDefault="00875195">
          <w:pPr>
            <w:pStyle w:val="Verzeichnis2"/>
            <w:tabs>
              <w:tab w:val="left" w:pos="960"/>
              <w:tab w:val="right" w:leader="dot" w:pos="9062"/>
            </w:tabs>
            <w:rPr>
              <w:rFonts w:eastAsiaTheme="minorEastAsia"/>
              <w:noProof/>
              <w:szCs w:val="24"/>
              <w:lang w:val="de-DE" w:eastAsia="de-DE"/>
            </w:rPr>
          </w:pPr>
          <w:hyperlink w:anchor="_Toc241156432" w:history="1">
            <w:r w:rsidRPr="001B04D3">
              <w:rPr>
                <w:rStyle w:val="Hyperlink"/>
                <w:noProof/>
              </w:rPr>
              <w:t>1.2</w:t>
            </w:r>
            <w:r>
              <w:rPr>
                <w:rFonts w:eastAsiaTheme="minorEastAsia"/>
                <w:noProof/>
                <w:szCs w:val="24"/>
                <w:lang w:val="de-DE" w:eastAsia="de-DE"/>
              </w:rPr>
              <w:tab/>
            </w:r>
            <w:r w:rsidRPr="001B04D3">
              <w:rPr>
                <w:rStyle w:val="Hyperlink"/>
                <w:noProof/>
              </w:rPr>
              <w:t>Description of the assigned Project Topic No. 2:   Production and Sorting</w:t>
            </w:r>
            <w:r>
              <w:rPr>
                <w:noProof/>
                <w:webHidden/>
              </w:rPr>
              <w:tab/>
            </w:r>
            <w:r>
              <w:rPr>
                <w:noProof/>
                <w:webHidden/>
              </w:rPr>
              <w:fldChar w:fldCharType="begin"/>
            </w:r>
            <w:r>
              <w:rPr>
                <w:noProof/>
                <w:webHidden/>
              </w:rPr>
              <w:instrText xml:space="preserve"> PAGEREF _Toc241156432 \h </w:instrText>
            </w:r>
            <w:r>
              <w:rPr>
                <w:noProof/>
                <w:webHidden/>
              </w:rPr>
            </w:r>
            <w:r>
              <w:rPr>
                <w:noProof/>
                <w:webHidden/>
              </w:rPr>
              <w:fldChar w:fldCharType="separate"/>
            </w:r>
            <w:r>
              <w:rPr>
                <w:noProof/>
                <w:webHidden/>
              </w:rPr>
              <w:t>2</w:t>
            </w:r>
            <w:r>
              <w:rPr>
                <w:noProof/>
                <w:webHidden/>
              </w:rPr>
              <w:fldChar w:fldCharType="end"/>
            </w:r>
          </w:hyperlink>
        </w:p>
        <w:p w14:paraId="04DC5244" w14:textId="456D5845" w:rsidR="00875195" w:rsidRDefault="00875195">
          <w:pPr>
            <w:pStyle w:val="Verzeichnis3"/>
            <w:tabs>
              <w:tab w:val="left" w:pos="1440"/>
              <w:tab w:val="right" w:leader="dot" w:pos="9062"/>
            </w:tabs>
            <w:rPr>
              <w:rFonts w:eastAsiaTheme="minorEastAsia"/>
              <w:noProof/>
              <w:szCs w:val="24"/>
              <w:lang w:val="de-DE" w:eastAsia="de-DE"/>
            </w:rPr>
          </w:pPr>
          <w:hyperlink w:anchor="_Toc241156433" w:history="1">
            <w:r w:rsidRPr="001B04D3">
              <w:rPr>
                <w:rStyle w:val="Hyperlink"/>
                <w:noProof/>
              </w:rPr>
              <w:t>1.2.1</w:t>
            </w:r>
            <w:r>
              <w:rPr>
                <w:rFonts w:eastAsiaTheme="minorEastAsia"/>
                <w:noProof/>
                <w:szCs w:val="24"/>
                <w:lang w:val="de-DE" w:eastAsia="de-DE"/>
              </w:rPr>
              <w:tab/>
            </w:r>
            <w:r w:rsidRPr="001B04D3">
              <w:rPr>
                <w:rStyle w:val="Hyperlink"/>
                <w:noProof/>
              </w:rPr>
              <w:t>Project Task and Intention</w:t>
            </w:r>
            <w:r>
              <w:rPr>
                <w:noProof/>
                <w:webHidden/>
              </w:rPr>
              <w:tab/>
            </w:r>
            <w:r>
              <w:rPr>
                <w:noProof/>
                <w:webHidden/>
              </w:rPr>
              <w:fldChar w:fldCharType="begin"/>
            </w:r>
            <w:r>
              <w:rPr>
                <w:noProof/>
                <w:webHidden/>
              </w:rPr>
              <w:instrText xml:space="preserve"> PAGEREF _Toc241156433 \h </w:instrText>
            </w:r>
            <w:r>
              <w:rPr>
                <w:noProof/>
                <w:webHidden/>
              </w:rPr>
            </w:r>
            <w:r>
              <w:rPr>
                <w:noProof/>
                <w:webHidden/>
              </w:rPr>
              <w:fldChar w:fldCharType="separate"/>
            </w:r>
            <w:r>
              <w:rPr>
                <w:noProof/>
                <w:webHidden/>
              </w:rPr>
              <w:t>2</w:t>
            </w:r>
            <w:r>
              <w:rPr>
                <w:noProof/>
                <w:webHidden/>
              </w:rPr>
              <w:fldChar w:fldCharType="end"/>
            </w:r>
          </w:hyperlink>
        </w:p>
        <w:p w14:paraId="134CAA96" w14:textId="4ACFE3F5" w:rsidR="00875195" w:rsidRDefault="00875195">
          <w:pPr>
            <w:pStyle w:val="Verzeichnis3"/>
            <w:tabs>
              <w:tab w:val="left" w:pos="1440"/>
              <w:tab w:val="right" w:leader="dot" w:pos="9062"/>
            </w:tabs>
            <w:rPr>
              <w:rFonts w:eastAsiaTheme="minorEastAsia"/>
              <w:noProof/>
              <w:szCs w:val="24"/>
              <w:lang w:val="de-DE" w:eastAsia="de-DE"/>
            </w:rPr>
          </w:pPr>
          <w:hyperlink w:anchor="_Toc241156434" w:history="1">
            <w:r w:rsidRPr="001B04D3">
              <w:rPr>
                <w:rStyle w:val="Hyperlink"/>
                <w:noProof/>
              </w:rPr>
              <w:t>1.2.2</w:t>
            </w:r>
            <w:r>
              <w:rPr>
                <w:rFonts w:eastAsiaTheme="minorEastAsia"/>
                <w:noProof/>
                <w:szCs w:val="24"/>
                <w:lang w:val="de-DE" w:eastAsia="de-DE"/>
              </w:rPr>
              <w:tab/>
            </w:r>
            <w:r w:rsidRPr="001B04D3">
              <w:rPr>
                <w:rStyle w:val="Hyperlink"/>
                <w:noProof/>
              </w:rPr>
              <w:t>Required additional Assets to Fulfill</w:t>
            </w:r>
            <w:r>
              <w:rPr>
                <w:noProof/>
                <w:webHidden/>
              </w:rPr>
              <w:tab/>
            </w:r>
            <w:r>
              <w:rPr>
                <w:noProof/>
                <w:webHidden/>
              </w:rPr>
              <w:fldChar w:fldCharType="begin"/>
            </w:r>
            <w:r>
              <w:rPr>
                <w:noProof/>
                <w:webHidden/>
              </w:rPr>
              <w:instrText xml:space="preserve"> PAGEREF _Toc241156434 \h </w:instrText>
            </w:r>
            <w:r>
              <w:rPr>
                <w:noProof/>
                <w:webHidden/>
              </w:rPr>
            </w:r>
            <w:r>
              <w:rPr>
                <w:noProof/>
                <w:webHidden/>
              </w:rPr>
              <w:fldChar w:fldCharType="separate"/>
            </w:r>
            <w:r>
              <w:rPr>
                <w:noProof/>
                <w:webHidden/>
              </w:rPr>
              <w:t>4</w:t>
            </w:r>
            <w:r>
              <w:rPr>
                <w:noProof/>
                <w:webHidden/>
              </w:rPr>
              <w:fldChar w:fldCharType="end"/>
            </w:r>
          </w:hyperlink>
        </w:p>
        <w:p w14:paraId="7F38F296" w14:textId="6EA640E3" w:rsidR="00875195" w:rsidRDefault="00875195">
          <w:pPr>
            <w:pStyle w:val="Verzeichnis1"/>
            <w:tabs>
              <w:tab w:val="left" w:pos="480"/>
              <w:tab w:val="right" w:leader="dot" w:pos="9062"/>
            </w:tabs>
            <w:rPr>
              <w:rFonts w:eastAsiaTheme="minorEastAsia"/>
              <w:noProof/>
              <w:szCs w:val="24"/>
              <w:lang w:val="de-DE" w:eastAsia="de-DE"/>
            </w:rPr>
          </w:pPr>
          <w:hyperlink w:anchor="_Toc241156435" w:history="1">
            <w:r w:rsidRPr="001B04D3">
              <w:rPr>
                <w:rStyle w:val="Hyperlink"/>
                <w:noProof/>
              </w:rPr>
              <w:t>2</w:t>
            </w:r>
            <w:r>
              <w:rPr>
                <w:rFonts w:eastAsiaTheme="minorEastAsia"/>
                <w:noProof/>
                <w:szCs w:val="24"/>
                <w:lang w:val="de-DE" w:eastAsia="de-DE"/>
              </w:rPr>
              <w:tab/>
            </w:r>
            <w:r w:rsidRPr="001B04D3">
              <w:rPr>
                <w:rStyle w:val="Hyperlink"/>
                <w:noProof/>
              </w:rPr>
              <w:t>Literature Sources</w:t>
            </w:r>
            <w:r>
              <w:rPr>
                <w:noProof/>
                <w:webHidden/>
              </w:rPr>
              <w:tab/>
            </w:r>
            <w:r>
              <w:rPr>
                <w:noProof/>
                <w:webHidden/>
              </w:rPr>
              <w:fldChar w:fldCharType="begin"/>
            </w:r>
            <w:r>
              <w:rPr>
                <w:noProof/>
                <w:webHidden/>
              </w:rPr>
              <w:instrText xml:space="preserve"> PAGEREF _Toc241156435 \h </w:instrText>
            </w:r>
            <w:r>
              <w:rPr>
                <w:noProof/>
                <w:webHidden/>
              </w:rPr>
            </w:r>
            <w:r>
              <w:rPr>
                <w:noProof/>
                <w:webHidden/>
              </w:rPr>
              <w:fldChar w:fldCharType="separate"/>
            </w:r>
            <w:r>
              <w:rPr>
                <w:noProof/>
                <w:webHidden/>
              </w:rPr>
              <w:t>6</w:t>
            </w:r>
            <w:r>
              <w:rPr>
                <w:noProof/>
                <w:webHidden/>
              </w:rPr>
              <w:fldChar w:fldCharType="end"/>
            </w:r>
          </w:hyperlink>
        </w:p>
        <w:p w14:paraId="46BF6A3D" w14:textId="4EE6BBFB" w:rsidR="00875195" w:rsidRDefault="00875195">
          <w:pPr>
            <w:pStyle w:val="Verzeichnis1"/>
            <w:tabs>
              <w:tab w:val="right" w:leader="dot" w:pos="9062"/>
            </w:tabs>
            <w:rPr>
              <w:rFonts w:eastAsiaTheme="minorEastAsia"/>
              <w:noProof/>
              <w:szCs w:val="24"/>
              <w:lang w:val="de-DE" w:eastAsia="de-DE"/>
            </w:rPr>
          </w:pPr>
          <w:hyperlink w:anchor="_Toc241156436" w:history="1">
            <w:r w:rsidRPr="001B04D3">
              <w:rPr>
                <w:rStyle w:val="Hyperlink"/>
                <w:rFonts w:asciiTheme="majorHAnsi" w:eastAsiaTheme="majorEastAsia" w:hAnsiTheme="majorHAnsi" w:cstheme="majorBidi"/>
                <w:noProof/>
              </w:rPr>
              <w:t>Appendix</w:t>
            </w:r>
            <w:r>
              <w:rPr>
                <w:noProof/>
                <w:webHidden/>
              </w:rPr>
              <w:tab/>
            </w:r>
            <w:r>
              <w:rPr>
                <w:noProof/>
                <w:webHidden/>
              </w:rPr>
              <w:fldChar w:fldCharType="begin"/>
            </w:r>
            <w:r>
              <w:rPr>
                <w:noProof/>
                <w:webHidden/>
              </w:rPr>
              <w:instrText xml:space="preserve"> PAGEREF _Toc241156436 \h </w:instrText>
            </w:r>
            <w:r>
              <w:rPr>
                <w:noProof/>
                <w:webHidden/>
              </w:rPr>
            </w:r>
            <w:r>
              <w:rPr>
                <w:noProof/>
                <w:webHidden/>
              </w:rPr>
              <w:fldChar w:fldCharType="separate"/>
            </w:r>
            <w:r>
              <w:rPr>
                <w:noProof/>
                <w:webHidden/>
              </w:rPr>
              <w:t>7</w:t>
            </w:r>
            <w:r>
              <w:rPr>
                <w:noProof/>
                <w:webHidden/>
              </w:rPr>
              <w:fldChar w:fldCharType="end"/>
            </w:r>
          </w:hyperlink>
        </w:p>
        <w:p w14:paraId="385B88D7" w14:textId="4A44C5DA" w:rsidR="00875195" w:rsidRDefault="00875195">
          <w:pPr>
            <w:pStyle w:val="Verzeichnis3"/>
            <w:tabs>
              <w:tab w:val="left" w:pos="1200"/>
              <w:tab w:val="right" w:leader="dot" w:pos="9062"/>
            </w:tabs>
            <w:rPr>
              <w:rFonts w:eastAsiaTheme="minorEastAsia"/>
              <w:noProof/>
              <w:szCs w:val="24"/>
              <w:lang w:val="de-DE" w:eastAsia="de-DE"/>
            </w:rPr>
          </w:pPr>
          <w:hyperlink w:anchor="_Toc241156437" w:history="1">
            <w:r w:rsidRPr="001B04D3">
              <w:rPr>
                <w:rStyle w:val="Hyperlink"/>
                <w:noProof/>
              </w:rPr>
              <w:t>A1.</w:t>
            </w:r>
            <w:r>
              <w:rPr>
                <w:rFonts w:eastAsiaTheme="minorEastAsia"/>
                <w:noProof/>
                <w:szCs w:val="24"/>
                <w:lang w:val="de-DE" w:eastAsia="de-DE"/>
              </w:rPr>
              <w:tab/>
            </w:r>
            <w:r w:rsidRPr="001B04D3">
              <w:rPr>
                <w:rStyle w:val="Hyperlink"/>
                <w:noProof/>
              </w:rPr>
              <w:t>Original Description of Project Topic No. 2: Production and Sorting</w:t>
            </w:r>
            <w:r>
              <w:rPr>
                <w:noProof/>
                <w:webHidden/>
              </w:rPr>
              <w:tab/>
            </w:r>
            <w:r>
              <w:rPr>
                <w:noProof/>
                <w:webHidden/>
              </w:rPr>
              <w:fldChar w:fldCharType="begin"/>
            </w:r>
            <w:r>
              <w:rPr>
                <w:noProof/>
                <w:webHidden/>
              </w:rPr>
              <w:instrText xml:space="preserve"> PAGEREF _Toc241156437 \h </w:instrText>
            </w:r>
            <w:r>
              <w:rPr>
                <w:noProof/>
                <w:webHidden/>
              </w:rPr>
            </w:r>
            <w:r>
              <w:rPr>
                <w:noProof/>
                <w:webHidden/>
              </w:rPr>
              <w:fldChar w:fldCharType="separate"/>
            </w:r>
            <w:r>
              <w:rPr>
                <w:noProof/>
                <w:webHidden/>
              </w:rPr>
              <w:t>7</w:t>
            </w:r>
            <w:r>
              <w:rPr>
                <w:noProof/>
                <w:webHidden/>
              </w:rPr>
              <w:fldChar w:fldCharType="end"/>
            </w:r>
          </w:hyperlink>
        </w:p>
        <w:p w14:paraId="2A9D826A" w14:textId="4CB3E9B8" w:rsidR="00875195" w:rsidRDefault="00875195">
          <w:pPr>
            <w:pStyle w:val="Verzeichnis3"/>
            <w:tabs>
              <w:tab w:val="left" w:pos="1200"/>
              <w:tab w:val="right" w:leader="dot" w:pos="9062"/>
            </w:tabs>
            <w:rPr>
              <w:rFonts w:eastAsiaTheme="minorEastAsia"/>
              <w:noProof/>
              <w:szCs w:val="24"/>
              <w:lang w:val="de-DE" w:eastAsia="de-DE"/>
            </w:rPr>
          </w:pPr>
          <w:hyperlink w:anchor="_Toc241156438" w:history="1">
            <w:r w:rsidRPr="001B04D3">
              <w:rPr>
                <w:rStyle w:val="Hyperlink"/>
                <w:noProof/>
              </w:rPr>
              <w:t>A2.</w:t>
            </w:r>
            <w:r>
              <w:rPr>
                <w:rFonts w:eastAsiaTheme="minorEastAsia"/>
                <w:noProof/>
                <w:szCs w:val="24"/>
                <w:lang w:val="de-DE" w:eastAsia="de-DE"/>
              </w:rPr>
              <w:tab/>
            </w:r>
            <w:r w:rsidRPr="001B04D3">
              <w:rPr>
                <w:rStyle w:val="Hyperlink"/>
                <w:noProof/>
              </w:rPr>
              <w:t>Overview of the Trello board used for Project Organization by the group</w:t>
            </w:r>
            <w:r>
              <w:rPr>
                <w:noProof/>
                <w:webHidden/>
              </w:rPr>
              <w:tab/>
            </w:r>
            <w:r>
              <w:rPr>
                <w:noProof/>
                <w:webHidden/>
              </w:rPr>
              <w:fldChar w:fldCharType="begin"/>
            </w:r>
            <w:r>
              <w:rPr>
                <w:noProof/>
                <w:webHidden/>
              </w:rPr>
              <w:instrText xml:space="preserve"> PAGEREF _Toc241156438 \h </w:instrText>
            </w:r>
            <w:r>
              <w:rPr>
                <w:noProof/>
                <w:webHidden/>
              </w:rPr>
            </w:r>
            <w:r>
              <w:rPr>
                <w:noProof/>
                <w:webHidden/>
              </w:rPr>
              <w:fldChar w:fldCharType="separate"/>
            </w:r>
            <w:r>
              <w:rPr>
                <w:noProof/>
                <w:webHidden/>
              </w:rPr>
              <w:t>8</w:t>
            </w:r>
            <w:r>
              <w:rPr>
                <w:noProof/>
                <w:webHidden/>
              </w:rPr>
              <w:fldChar w:fldCharType="end"/>
            </w:r>
          </w:hyperlink>
        </w:p>
        <w:p w14:paraId="77A0DBF8" w14:textId="5A08D08F" w:rsidR="00875195" w:rsidRDefault="00875195">
          <w:pPr>
            <w:pStyle w:val="Verzeichnis3"/>
            <w:tabs>
              <w:tab w:val="left" w:pos="1200"/>
              <w:tab w:val="right" w:leader="dot" w:pos="9062"/>
            </w:tabs>
            <w:rPr>
              <w:rFonts w:eastAsiaTheme="minorEastAsia"/>
              <w:noProof/>
              <w:szCs w:val="24"/>
              <w:lang w:val="de-DE" w:eastAsia="de-DE"/>
            </w:rPr>
          </w:pPr>
          <w:hyperlink w:anchor="_Toc241156439" w:history="1">
            <w:r w:rsidRPr="001B04D3">
              <w:rPr>
                <w:rStyle w:val="Hyperlink"/>
                <w:noProof/>
              </w:rPr>
              <w:t>A3.</w:t>
            </w:r>
            <w:r>
              <w:rPr>
                <w:rFonts w:eastAsiaTheme="minorEastAsia"/>
                <w:noProof/>
                <w:szCs w:val="24"/>
                <w:lang w:val="de-DE" w:eastAsia="de-DE"/>
              </w:rPr>
              <w:tab/>
            </w:r>
            <w:r w:rsidRPr="001B04D3">
              <w:rPr>
                <w:rStyle w:val="Hyperlink"/>
                <w:noProof/>
              </w:rPr>
              <w:t>Overview of the Production Plant</w:t>
            </w:r>
            <w:r>
              <w:rPr>
                <w:noProof/>
                <w:webHidden/>
              </w:rPr>
              <w:tab/>
            </w:r>
            <w:r>
              <w:rPr>
                <w:noProof/>
                <w:webHidden/>
              </w:rPr>
              <w:fldChar w:fldCharType="begin"/>
            </w:r>
            <w:r>
              <w:rPr>
                <w:noProof/>
                <w:webHidden/>
              </w:rPr>
              <w:instrText xml:space="preserve"> PAGEREF _Toc241156439 \h </w:instrText>
            </w:r>
            <w:r>
              <w:rPr>
                <w:noProof/>
                <w:webHidden/>
              </w:rPr>
            </w:r>
            <w:r>
              <w:rPr>
                <w:noProof/>
                <w:webHidden/>
              </w:rPr>
              <w:fldChar w:fldCharType="separate"/>
            </w:r>
            <w:r>
              <w:rPr>
                <w:noProof/>
                <w:webHidden/>
              </w:rPr>
              <w:t>9</w:t>
            </w:r>
            <w:r>
              <w:rPr>
                <w:noProof/>
                <w:webHidden/>
              </w:rPr>
              <w:fldChar w:fldCharType="end"/>
            </w:r>
          </w:hyperlink>
        </w:p>
        <w:p w14:paraId="7123B386" w14:textId="70B265E5" w:rsidR="00875195" w:rsidRDefault="00875195">
          <w:pPr>
            <w:pStyle w:val="Verzeichnis3"/>
            <w:tabs>
              <w:tab w:val="left" w:pos="1200"/>
              <w:tab w:val="right" w:leader="dot" w:pos="9062"/>
            </w:tabs>
            <w:rPr>
              <w:rFonts w:eastAsiaTheme="minorEastAsia"/>
              <w:noProof/>
              <w:szCs w:val="24"/>
              <w:lang w:val="de-DE" w:eastAsia="de-DE"/>
            </w:rPr>
          </w:pPr>
          <w:hyperlink w:anchor="_Toc241156440" w:history="1">
            <w:r w:rsidRPr="001B04D3">
              <w:rPr>
                <w:rStyle w:val="Hyperlink"/>
                <w:noProof/>
              </w:rPr>
              <w:t>A4.</w:t>
            </w:r>
            <w:r>
              <w:rPr>
                <w:rFonts w:eastAsiaTheme="minorEastAsia"/>
                <w:noProof/>
                <w:szCs w:val="24"/>
                <w:lang w:val="de-DE" w:eastAsia="de-DE"/>
              </w:rPr>
              <w:tab/>
            </w:r>
            <w:r w:rsidRPr="001B04D3">
              <w:rPr>
                <w:rStyle w:val="Hyperlink"/>
                <w:noProof/>
              </w:rPr>
              <w:t>Control I/O logic demonstrating the dynamic pairing mechanism via AND gates and internal memory bits.</w:t>
            </w:r>
            <w:r>
              <w:rPr>
                <w:noProof/>
                <w:webHidden/>
              </w:rPr>
              <w:tab/>
            </w:r>
            <w:r>
              <w:rPr>
                <w:noProof/>
                <w:webHidden/>
              </w:rPr>
              <w:fldChar w:fldCharType="begin"/>
            </w:r>
            <w:r>
              <w:rPr>
                <w:noProof/>
                <w:webHidden/>
              </w:rPr>
              <w:instrText xml:space="preserve"> PAGEREF _Toc241156440 \h </w:instrText>
            </w:r>
            <w:r>
              <w:rPr>
                <w:noProof/>
                <w:webHidden/>
              </w:rPr>
            </w:r>
            <w:r>
              <w:rPr>
                <w:noProof/>
                <w:webHidden/>
              </w:rPr>
              <w:fldChar w:fldCharType="separate"/>
            </w:r>
            <w:r>
              <w:rPr>
                <w:noProof/>
                <w:webHidden/>
              </w:rPr>
              <w:t>10</w:t>
            </w:r>
            <w:r>
              <w:rPr>
                <w:noProof/>
                <w:webHidden/>
              </w:rPr>
              <w:fldChar w:fldCharType="end"/>
            </w:r>
          </w:hyperlink>
        </w:p>
        <w:p w14:paraId="01AB1465" w14:textId="0C53B5AF" w:rsidR="00875195" w:rsidRDefault="00875195">
          <w:pPr>
            <w:pStyle w:val="Verzeichnis3"/>
            <w:tabs>
              <w:tab w:val="left" w:pos="1200"/>
              <w:tab w:val="right" w:leader="dot" w:pos="9062"/>
            </w:tabs>
            <w:rPr>
              <w:rFonts w:eastAsiaTheme="minorEastAsia"/>
              <w:noProof/>
              <w:szCs w:val="24"/>
              <w:lang w:val="de-DE" w:eastAsia="de-DE"/>
            </w:rPr>
          </w:pPr>
          <w:hyperlink w:anchor="_Toc241156441" w:history="1">
            <w:r w:rsidRPr="001B04D3">
              <w:rPr>
                <w:rStyle w:val="Hyperlink"/>
                <w:noProof/>
              </w:rPr>
              <w:t>A5.</w:t>
            </w:r>
            <w:r>
              <w:rPr>
                <w:rFonts w:eastAsiaTheme="minorEastAsia"/>
                <w:noProof/>
                <w:szCs w:val="24"/>
                <w:lang w:val="de-DE" w:eastAsia="de-DE"/>
              </w:rPr>
              <w:tab/>
            </w:r>
            <w:r w:rsidRPr="001B04D3">
              <w:rPr>
                <w:rStyle w:val="Hyperlink"/>
                <w:noProof/>
              </w:rPr>
              <w:t>Control I/O snippet showing the gap detection timers and the dynamic merge logic</w:t>
            </w:r>
            <w:r>
              <w:rPr>
                <w:noProof/>
                <w:webHidden/>
              </w:rPr>
              <w:tab/>
            </w:r>
            <w:r>
              <w:rPr>
                <w:noProof/>
                <w:webHidden/>
              </w:rPr>
              <w:fldChar w:fldCharType="begin"/>
            </w:r>
            <w:r>
              <w:rPr>
                <w:noProof/>
                <w:webHidden/>
              </w:rPr>
              <w:instrText xml:space="preserve"> PAGEREF _Toc241156441 \h </w:instrText>
            </w:r>
            <w:r>
              <w:rPr>
                <w:noProof/>
                <w:webHidden/>
              </w:rPr>
            </w:r>
            <w:r>
              <w:rPr>
                <w:noProof/>
                <w:webHidden/>
              </w:rPr>
              <w:fldChar w:fldCharType="separate"/>
            </w:r>
            <w:r>
              <w:rPr>
                <w:noProof/>
                <w:webHidden/>
              </w:rPr>
              <w:t>11</w:t>
            </w:r>
            <w:r>
              <w:rPr>
                <w:noProof/>
                <w:webHidden/>
              </w:rPr>
              <w:fldChar w:fldCharType="end"/>
            </w:r>
          </w:hyperlink>
        </w:p>
        <w:p w14:paraId="1B3A0BC9" w14:textId="45CC0E1C" w:rsidR="00875195" w:rsidRDefault="00875195">
          <w:pPr>
            <w:pStyle w:val="Verzeichnis3"/>
            <w:tabs>
              <w:tab w:val="left" w:pos="1200"/>
              <w:tab w:val="right" w:leader="dot" w:pos="9062"/>
            </w:tabs>
            <w:rPr>
              <w:rFonts w:eastAsiaTheme="minorEastAsia"/>
              <w:noProof/>
              <w:szCs w:val="24"/>
              <w:lang w:val="de-DE" w:eastAsia="de-DE"/>
            </w:rPr>
          </w:pPr>
          <w:hyperlink w:anchor="_Toc241156442" w:history="1">
            <w:r w:rsidRPr="001B04D3">
              <w:rPr>
                <w:rStyle w:val="Hyperlink"/>
                <w:noProof/>
              </w:rPr>
              <w:t>A6.</w:t>
            </w:r>
            <w:r>
              <w:rPr>
                <w:rFonts w:eastAsiaTheme="minorEastAsia"/>
                <w:noProof/>
                <w:szCs w:val="24"/>
                <w:lang w:val="de-DE" w:eastAsia="de-DE"/>
              </w:rPr>
              <w:tab/>
            </w:r>
            <w:r w:rsidRPr="001B04D3">
              <w:rPr>
                <w:rStyle w:val="Hyperlink"/>
                <w:noProof/>
              </w:rPr>
              <w:t>Process logic for the Gap detection and Merge Process of correctly assembled products into gaps between packages on main conveyor belt</w:t>
            </w:r>
            <w:r>
              <w:rPr>
                <w:noProof/>
                <w:webHidden/>
              </w:rPr>
              <w:tab/>
            </w:r>
            <w:r>
              <w:rPr>
                <w:noProof/>
                <w:webHidden/>
              </w:rPr>
              <w:fldChar w:fldCharType="begin"/>
            </w:r>
            <w:r>
              <w:rPr>
                <w:noProof/>
                <w:webHidden/>
              </w:rPr>
              <w:instrText xml:space="preserve"> PAGEREF _Toc241156442 \h </w:instrText>
            </w:r>
            <w:r>
              <w:rPr>
                <w:noProof/>
                <w:webHidden/>
              </w:rPr>
            </w:r>
            <w:r>
              <w:rPr>
                <w:noProof/>
                <w:webHidden/>
              </w:rPr>
              <w:fldChar w:fldCharType="separate"/>
            </w:r>
            <w:r>
              <w:rPr>
                <w:noProof/>
                <w:webHidden/>
              </w:rPr>
              <w:t>12</w:t>
            </w:r>
            <w:r>
              <w:rPr>
                <w:noProof/>
                <w:webHidden/>
              </w:rPr>
              <w:fldChar w:fldCharType="end"/>
            </w:r>
          </w:hyperlink>
        </w:p>
        <w:p w14:paraId="1CE2CE21" w14:textId="5C54A41E" w:rsidR="00875195" w:rsidRDefault="00875195">
          <w:pPr>
            <w:pStyle w:val="Verzeichnis3"/>
            <w:tabs>
              <w:tab w:val="left" w:pos="1200"/>
              <w:tab w:val="right" w:leader="dot" w:pos="9062"/>
            </w:tabs>
            <w:rPr>
              <w:rFonts w:eastAsiaTheme="minorEastAsia"/>
              <w:noProof/>
              <w:szCs w:val="24"/>
              <w:lang w:val="de-DE" w:eastAsia="de-DE"/>
            </w:rPr>
          </w:pPr>
          <w:hyperlink w:anchor="_Toc241156443" w:history="1">
            <w:r w:rsidRPr="001B04D3">
              <w:rPr>
                <w:rStyle w:val="Hyperlink"/>
                <w:noProof/>
              </w:rPr>
              <w:t>A7.</w:t>
            </w:r>
            <w:r>
              <w:rPr>
                <w:rFonts w:eastAsiaTheme="minorEastAsia"/>
                <w:noProof/>
                <w:szCs w:val="24"/>
                <w:lang w:val="de-DE" w:eastAsia="de-DE"/>
              </w:rPr>
              <w:tab/>
            </w:r>
            <w:r w:rsidRPr="001B04D3">
              <w:rPr>
                <w:rStyle w:val="Hyperlink"/>
                <w:noProof/>
              </w:rPr>
              <w:t>Control I/O logic for evaluating the vision sensor value and starting the corresponding warehouse transfer</w:t>
            </w:r>
            <w:r>
              <w:rPr>
                <w:noProof/>
                <w:webHidden/>
              </w:rPr>
              <w:tab/>
            </w:r>
            <w:r>
              <w:rPr>
                <w:noProof/>
                <w:webHidden/>
              </w:rPr>
              <w:fldChar w:fldCharType="begin"/>
            </w:r>
            <w:r>
              <w:rPr>
                <w:noProof/>
                <w:webHidden/>
              </w:rPr>
              <w:instrText xml:space="preserve"> PAGEREF _Toc241156443 \h </w:instrText>
            </w:r>
            <w:r>
              <w:rPr>
                <w:noProof/>
                <w:webHidden/>
              </w:rPr>
            </w:r>
            <w:r>
              <w:rPr>
                <w:noProof/>
                <w:webHidden/>
              </w:rPr>
              <w:fldChar w:fldCharType="separate"/>
            </w:r>
            <w:r>
              <w:rPr>
                <w:noProof/>
                <w:webHidden/>
              </w:rPr>
              <w:t>13</w:t>
            </w:r>
            <w:r>
              <w:rPr>
                <w:noProof/>
                <w:webHidden/>
              </w:rPr>
              <w:fldChar w:fldCharType="end"/>
            </w:r>
          </w:hyperlink>
        </w:p>
        <w:p w14:paraId="48F7265B" w14:textId="440A83A2" w:rsidR="00D65A56" w:rsidRPr="00666249" w:rsidRDefault="00D65A56" w:rsidP="007D3670">
          <w:r w:rsidRPr="00666249">
            <w:fldChar w:fldCharType="end"/>
          </w:r>
        </w:p>
      </w:sdtContent>
    </w:sdt>
    <w:p w14:paraId="25FF6F85" w14:textId="77777777" w:rsidR="005C35F5" w:rsidRPr="00666249" w:rsidRDefault="005C35F5" w:rsidP="007D3670">
      <w:pPr>
        <w:rPr>
          <w:rFonts w:asciiTheme="majorHAnsi" w:eastAsiaTheme="majorEastAsia" w:hAnsiTheme="majorHAnsi" w:cstheme="majorBidi"/>
          <w:sz w:val="40"/>
          <w:szCs w:val="40"/>
        </w:rPr>
      </w:pPr>
      <w:r w:rsidRPr="00666249">
        <w:br w:type="page"/>
      </w:r>
    </w:p>
    <w:p w14:paraId="6E777F1A" w14:textId="5DBF7BA6" w:rsidR="005C35F5" w:rsidRPr="00666249" w:rsidRDefault="009E0D72" w:rsidP="007D3670">
      <w:pPr>
        <w:pStyle w:val="Vorwortschwarz"/>
      </w:pPr>
      <w:bookmarkStart w:id="4" w:name="_Toc241156427"/>
      <w:r w:rsidRPr="00666249">
        <w:lastRenderedPageBreak/>
        <w:t>List of Figures</w:t>
      </w:r>
      <w:bookmarkEnd w:id="4"/>
    </w:p>
    <w:p w14:paraId="4078E65A" w14:textId="5093B073" w:rsidR="00BA3FCB" w:rsidRDefault="004519D5">
      <w:pPr>
        <w:pStyle w:val="Abbildungsverzeichnis"/>
        <w:tabs>
          <w:tab w:val="right" w:leader="dot" w:pos="9062"/>
        </w:tabs>
        <w:rPr>
          <w:rFonts w:eastAsiaTheme="minorEastAsia"/>
          <w:noProof/>
          <w:szCs w:val="24"/>
          <w:lang w:val="de-DE" w:eastAsia="de-DE"/>
        </w:rPr>
      </w:pPr>
      <w:r>
        <w:fldChar w:fldCharType="begin"/>
      </w:r>
      <w:r>
        <w:instrText xml:space="preserve"> TOC \h \z \c "Figure" </w:instrText>
      </w:r>
      <w:r>
        <w:fldChar w:fldCharType="separate"/>
      </w:r>
      <w:hyperlink w:anchor="_Toc232807121" w:history="1">
        <w:r w:rsidR="00BA3FCB" w:rsidRPr="00610B11">
          <w:rPr>
            <w:rStyle w:val="Hyperlink"/>
            <w:noProof/>
          </w:rPr>
          <w:t>Figure 1: Process logic of the given task No. 2: Production and Sorting. The workflow illustrates the separation and combination of products and packages in the industrial plant.</w:t>
        </w:r>
        <w:r w:rsidR="00BA3FCB">
          <w:rPr>
            <w:noProof/>
            <w:webHidden/>
          </w:rPr>
          <w:tab/>
        </w:r>
        <w:r w:rsidR="00BA3FCB">
          <w:rPr>
            <w:noProof/>
            <w:webHidden/>
          </w:rPr>
          <w:fldChar w:fldCharType="begin"/>
        </w:r>
        <w:r w:rsidR="00BA3FCB">
          <w:rPr>
            <w:noProof/>
            <w:webHidden/>
          </w:rPr>
          <w:instrText xml:space="preserve"> PAGEREF _Toc232807121 \h </w:instrText>
        </w:r>
        <w:r w:rsidR="00BA3FCB">
          <w:rPr>
            <w:noProof/>
            <w:webHidden/>
          </w:rPr>
        </w:r>
        <w:r w:rsidR="00BA3FCB">
          <w:rPr>
            <w:noProof/>
            <w:webHidden/>
          </w:rPr>
          <w:fldChar w:fldCharType="separate"/>
        </w:r>
        <w:r w:rsidR="00CF11AB">
          <w:rPr>
            <w:noProof/>
            <w:webHidden/>
          </w:rPr>
          <w:t>3</w:t>
        </w:r>
        <w:r w:rsidR="00BA3FCB">
          <w:rPr>
            <w:noProof/>
            <w:webHidden/>
          </w:rPr>
          <w:fldChar w:fldCharType="end"/>
        </w:r>
      </w:hyperlink>
    </w:p>
    <w:p w14:paraId="7929E847" w14:textId="0B8AD3C0" w:rsidR="00BA3FCB" w:rsidRDefault="00BA3FCB">
      <w:pPr>
        <w:pStyle w:val="Abbildungsverzeichnis"/>
        <w:tabs>
          <w:tab w:val="right" w:leader="dot" w:pos="9062"/>
        </w:tabs>
        <w:rPr>
          <w:rFonts w:eastAsiaTheme="minorEastAsia"/>
          <w:noProof/>
          <w:szCs w:val="24"/>
          <w:lang w:val="de-DE" w:eastAsia="de-DE"/>
        </w:rPr>
      </w:pPr>
      <w:hyperlink w:anchor="_Toc232807122" w:history="1">
        <w:r w:rsidRPr="00610B11">
          <w:rPr>
            <w:rStyle w:val="Hyperlink"/>
            <w:noProof/>
          </w:rPr>
          <w:t>Figure 2: Overview of the developed Production Plant in Factory I/O</w:t>
        </w:r>
        <w:r>
          <w:rPr>
            <w:noProof/>
            <w:webHidden/>
          </w:rPr>
          <w:tab/>
        </w:r>
        <w:r>
          <w:rPr>
            <w:noProof/>
            <w:webHidden/>
          </w:rPr>
          <w:fldChar w:fldCharType="begin"/>
        </w:r>
        <w:r>
          <w:rPr>
            <w:noProof/>
            <w:webHidden/>
          </w:rPr>
          <w:instrText xml:space="preserve"> PAGEREF _Toc232807122 \h </w:instrText>
        </w:r>
        <w:r>
          <w:rPr>
            <w:noProof/>
            <w:webHidden/>
          </w:rPr>
        </w:r>
        <w:r>
          <w:rPr>
            <w:noProof/>
            <w:webHidden/>
          </w:rPr>
          <w:fldChar w:fldCharType="separate"/>
        </w:r>
        <w:r w:rsidR="00CF11AB">
          <w:rPr>
            <w:noProof/>
            <w:webHidden/>
          </w:rPr>
          <w:t>6</w:t>
        </w:r>
        <w:r>
          <w:rPr>
            <w:noProof/>
            <w:webHidden/>
          </w:rPr>
          <w:fldChar w:fldCharType="end"/>
        </w:r>
      </w:hyperlink>
    </w:p>
    <w:p w14:paraId="57C0E6F9" w14:textId="1E8C6418" w:rsidR="00BA3FCB" w:rsidRDefault="00BA3FCB">
      <w:pPr>
        <w:pStyle w:val="Abbildungsverzeichnis"/>
        <w:tabs>
          <w:tab w:val="right" w:leader="dot" w:pos="9062"/>
        </w:tabs>
        <w:rPr>
          <w:rFonts w:eastAsiaTheme="minorEastAsia"/>
          <w:noProof/>
          <w:szCs w:val="24"/>
          <w:lang w:val="de-DE" w:eastAsia="de-DE"/>
        </w:rPr>
      </w:pPr>
      <w:hyperlink w:anchor="_Toc232807123" w:history="1">
        <w:r w:rsidRPr="00610B11">
          <w:rPr>
            <w:rStyle w:val="Hyperlink"/>
            <w:noProof/>
          </w:rPr>
          <w:t>Figure 3: Setup of the two 3-axis Pick &amp; Place robots at the end of the color-sorted supply conveyors.</w:t>
        </w:r>
        <w:r>
          <w:rPr>
            <w:noProof/>
            <w:webHidden/>
          </w:rPr>
          <w:tab/>
        </w:r>
        <w:r>
          <w:rPr>
            <w:noProof/>
            <w:webHidden/>
          </w:rPr>
          <w:fldChar w:fldCharType="begin"/>
        </w:r>
        <w:r>
          <w:rPr>
            <w:noProof/>
            <w:webHidden/>
          </w:rPr>
          <w:instrText xml:space="preserve"> PAGEREF _Toc232807123 \h </w:instrText>
        </w:r>
        <w:r>
          <w:rPr>
            <w:noProof/>
            <w:webHidden/>
          </w:rPr>
        </w:r>
        <w:r>
          <w:rPr>
            <w:noProof/>
            <w:webHidden/>
          </w:rPr>
          <w:fldChar w:fldCharType="separate"/>
        </w:r>
        <w:r w:rsidR="00CF11AB">
          <w:rPr>
            <w:noProof/>
            <w:webHidden/>
          </w:rPr>
          <w:t>7</w:t>
        </w:r>
        <w:r>
          <w:rPr>
            <w:noProof/>
            <w:webHidden/>
          </w:rPr>
          <w:fldChar w:fldCharType="end"/>
        </w:r>
      </w:hyperlink>
    </w:p>
    <w:p w14:paraId="1E69CFFA" w14:textId="1C616CCB" w:rsidR="00BA3FCB" w:rsidRDefault="00BA3FCB">
      <w:pPr>
        <w:pStyle w:val="Abbildungsverzeichnis"/>
        <w:tabs>
          <w:tab w:val="right" w:leader="dot" w:pos="9062"/>
        </w:tabs>
        <w:rPr>
          <w:rFonts w:eastAsiaTheme="minorEastAsia"/>
          <w:noProof/>
          <w:szCs w:val="24"/>
          <w:lang w:val="de-DE" w:eastAsia="de-DE"/>
        </w:rPr>
      </w:pPr>
      <w:hyperlink w:anchor="_Toc232807124" w:history="1">
        <w:r w:rsidRPr="00610B11">
          <w:rPr>
            <w:rStyle w:val="Hyperlink"/>
            <w:noProof/>
          </w:rPr>
          <w:t>Figure 4: The main assembly station featuring the 2-axis portal robot and pneumatic clamping mechanisms.</w:t>
        </w:r>
        <w:r>
          <w:rPr>
            <w:noProof/>
            <w:webHidden/>
          </w:rPr>
          <w:tab/>
        </w:r>
        <w:r>
          <w:rPr>
            <w:noProof/>
            <w:webHidden/>
          </w:rPr>
          <w:fldChar w:fldCharType="begin"/>
        </w:r>
        <w:r>
          <w:rPr>
            <w:noProof/>
            <w:webHidden/>
          </w:rPr>
          <w:instrText xml:space="preserve"> PAGEREF _Toc232807124 \h </w:instrText>
        </w:r>
        <w:r>
          <w:rPr>
            <w:noProof/>
            <w:webHidden/>
          </w:rPr>
        </w:r>
        <w:r>
          <w:rPr>
            <w:noProof/>
            <w:webHidden/>
          </w:rPr>
          <w:fldChar w:fldCharType="separate"/>
        </w:r>
        <w:r w:rsidR="00CF11AB">
          <w:rPr>
            <w:noProof/>
            <w:webHidden/>
          </w:rPr>
          <w:t>8</w:t>
        </w:r>
        <w:r>
          <w:rPr>
            <w:noProof/>
            <w:webHidden/>
          </w:rPr>
          <w:fldChar w:fldCharType="end"/>
        </w:r>
      </w:hyperlink>
    </w:p>
    <w:p w14:paraId="5C5C646A" w14:textId="28DE5387" w:rsidR="00BA3FCB" w:rsidRDefault="00BA3FCB">
      <w:pPr>
        <w:pStyle w:val="Abbildungsverzeichnis"/>
        <w:tabs>
          <w:tab w:val="right" w:leader="dot" w:pos="9062"/>
        </w:tabs>
        <w:rPr>
          <w:rFonts w:eastAsiaTheme="minorEastAsia"/>
          <w:noProof/>
          <w:szCs w:val="24"/>
          <w:lang w:val="de-DE" w:eastAsia="de-DE"/>
        </w:rPr>
      </w:pPr>
      <w:hyperlink w:anchor="_Toc232807125" w:history="1">
        <w:r w:rsidRPr="00610B11">
          <w:rPr>
            <w:rStyle w:val="Hyperlink"/>
            <w:noProof/>
          </w:rPr>
          <w:t>Figure 5: Flow-control logic utilizing the 'InCycle' bit to halt supply conveyors during the assembly state machine execution.</w:t>
        </w:r>
        <w:r>
          <w:rPr>
            <w:noProof/>
            <w:webHidden/>
          </w:rPr>
          <w:tab/>
        </w:r>
        <w:r>
          <w:rPr>
            <w:noProof/>
            <w:webHidden/>
          </w:rPr>
          <w:fldChar w:fldCharType="begin"/>
        </w:r>
        <w:r>
          <w:rPr>
            <w:noProof/>
            <w:webHidden/>
          </w:rPr>
          <w:instrText xml:space="preserve"> PAGEREF _Toc232807125 \h </w:instrText>
        </w:r>
        <w:r>
          <w:rPr>
            <w:noProof/>
            <w:webHidden/>
          </w:rPr>
        </w:r>
        <w:r>
          <w:rPr>
            <w:noProof/>
            <w:webHidden/>
          </w:rPr>
          <w:fldChar w:fldCharType="separate"/>
        </w:r>
        <w:r w:rsidR="00CF11AB">
          <w:rPr>
            <w:noProof/>
            <w:webHidden/>
          </w:rPr>
          <w:t>9</w:t>
        </w:r>
        <w:r>
          <w:rPr>
            <w:noProof/>
            <w:webHidden/>
          </w:rPr>
          <w:fldChar w:fldCharType="end"/>
        </w:r>
      </w:hyperlink>
    </w:p>
    <w:p w14:paraId="5F8511FE" w14:textId="0499CEF1" w:rsidR="00BA3FCB" w:rsidRDefault="00BA3FCB">
      <w:pPr>
        <w:pStyle w:val="Abbildungsverzeichnis"/>
        <w:tabs>
          <w:tab w:val="right" w:leader="dot" w:pos="9062"/>
        </w:tabs>
        <w:rPr>
          <w:rFonts w:eastAsiaTheme="minorEastAsia"/>
          <w:noProof/>
          <w:szCs w:val="24"/>
          <w:lang w:val="de-DE" w:eastAsia="de-DE"/>
        </w:rPr>
      </w:pPr>
      <w:hyperlink w:anchor="_Toc232807126" w:history="1">
        <w:r w:rsidRPr="00610B11">
          <w:rPr>
            <w:rStyle w:val="Hyperlink"/>
            <w:noProof/>
          </w:rPr>
          <w:t>Figure 6: The initial identification station featuring the conveyor scale and the RFID writing</w:t>
        </w:r>
        <w:r>
          <w:rPr>
            <w:noProof/>
            <w:webHidden/>
          </w:rPr>
          <w:tab/>
        </w:r>
        <w:r>
          <w:rPr>
            <w:noProof/>
            <w:webHidden/>
          </w:rPr>
          <w:fldChar w:fldCharType="begin"/>
        </w:r>
        <w:r>
          <w:rPr>
            <w:noProof/>
            <w:webHidden/>
          </w:rPr>
          <w:instrText xml:space="preserve"> PAGEREF _Toc232807126 \h </w:instrText>
        </w:r>
        <w:r>
          <w:rPr>
            <w:noProof/>
            <w:webHidden/>
          </w:rPr>
        </w:r>
        <w:r>
          <w:rPr>
            <w:noProof/>
            <w:webHidden/>
          </w:rPr>
          <w:fldChar w:fldCharType="separate"/>
        </w:r>
        <w:r w:rsidR="00CF11AB">
          <w:rPr>
            <w:noProof/>
            <w:webHidden/>
          </w:rPr>
          <w:t>10</w:t>
        </w:r>
        <w:r>
          <w:rPr>
            <w:noProof/>
            <w:webHidden/>
          </w:rPr>
          <w:fldChar w:fldCharType="end"/>
        </w:r>
      </w:hyperlink>
    </w:p>
    <w:p w14:paraId="0F103529" w14:textId="190FAD8B" w:rsidR="00BA3FCB" w:rsidRDefault="00BA3FCB">
      <w:pPr>
        <w:pStyle w:val="Abbildungsverzeichnis"/>
        <w:tabs>
          <w:tab w:val="right" w:leader="dot" w:pos="9062"/>
        </w:tabs>
        <w:rPr>
          <w:rFonts w:eastAsiaTheme="minorEastAsia"/>
          <w:noProof/>
          <w:szCs w:val="24"/>
          <w:lang w:val="de-DE" w:eastAsia="de-DE"/>
        </w:rPr>
      </w:pPr>
      <w:hyperlink w:anchor="_Toc232807127" w:history="1">
        <w:r w:rsidRPr="00610B11">
          <w:rPr>
            <w:rStyle w:val="Hyperlink"/>
            <w:noProof/>
          </w:rPr>
          <w:t>Figure 7: Control I/O logic demonstrating the evaluation of the analog weight signal and the execution of the RFID write command.</w:t>
        </w:r>
        <w:r>
          <w:rPr>
            <w:noProof/>
            <w:webHidden/>
          </w:rPr>
          <w:tab/>
        </w:r>
        <w:r>
          <w:rPr>
            <w:noProof/>
            <w:webHidden/>
          </w:rPr>
          <w:fldChar w:fldCharType="begin"/>
        </w:r>
        <w:r>
          <w:rPr>
            <w:noProof/>
            <w:webHidden/>
          </w:rPr>
          <w:instrText xml:space="preserve"> PAGEREF _Toc232807127 \h </w:instrText>
        </w:r>
        <w:r>
          <w:rPr>
            <w:noProof/>
            <w:webHidden/>
          </w:rPr>
        </w:r>
        <w:r>
          <w:rPr>
            <w:noProof/>
            <w:webHidden/>
          </w:rPr>
          <w:fldChar w:fldCharType="separate"/>
        </w:r>
        <w:r w:rsidR="00CF11AB">
          <w:rPr>
            <w:noProof/>
            <w:webHidden/>
          </w:rPr>
          <w:t>11</w:t>
        </w:r>
        <w:r>
          <w:rPr>
            <w:noProof/>
            <w:webHidden/>
          </w:rPr>
          <w:fldChar w:fldCharType="end"/>
        </w:r>
      </w:hyperlink>
    </w:p>
    <w:p w14:paraId="7BD43158" w14:textId="43720221" w:rsidR="00BA3FCB" w:rsidRDefault="00BA3FCB">
      <w:pPr>
        <w:pStyle w:val="Abbildungsverzeichnis"/>
        <w:tabs>
          <w:tab w:val="right" w:leader="dot" w:pos="9062"/>
        </w:tabs>
        <w:rPr>
          <w:rFonts w:eastAsiaTheme="minorEastAsia"/>
          <w:noProof/>
          <w:szCs w:val="24"/>
          <w:lang w:val="de-DE" w:eastAsia="de-DE"/>
        </w:rPr>
      </w:pPr>
      <w:hyperlink w:anchor="_Toc232807128" w:history="1">
        <w:r w:rsidRPr="00610B11">
          <w:rPr>
            <w:rStyle w:val="Hyperlink"/>
            <w:noProof/>
          </w:rPr>
          <w:t>Figure 8: The Quality Control (QC) Vision Sensor with its detection radius and the pneumatic Pusher unit at the merging station. Visible are also the diffuse sensors for gap detection (right) and for checking if a product lies properly in front of the pusher.</w:t>
        </w:r>
        <w:r>
          <w:rPr>
            <w:noProof/>
            <w:webHidden/>
          </w:rPr>
          <w:tab/>
        </w:r>
        <w:r>
          <w:rPr>
            <w:noProof/>
            <w:webHidden/>
          </w:rPr>
          <w:fldChar w:fldCharType="begin"/>
        </w:r>
        <w:r>
          <w:rPr>
            <w:noProof/>
            <w:webHidden/>
          </w:rPr>
          <w:instrText xml:space="preserve"> PAGEREF _Toc232807128 \h </w:instrText>
        </w:r>
        <w:r>
          <w:rPr>
            <w:noProof/>
            <w:webHidden/>
          </w:rPr>
        </w:r>
        <w:r>
          <w:rPr>
            <w:noProof/>
            <w:webHidden/>
          </w:rPr>
          <w:fldChar w:fldCharType="separate"/>
        </w:r>
        <w:r w:rsidR="00CF11AB">
          <w:rPr>
            <w:noProof/>
            <w:webHidden/>
          </w:rPr>
          <w:t>12</w:t>
        </w:r>
        <w:r>
          <w:rPr>
            <w:noProof/>
            <w:webHidden/>
          </w:rPr>
          <w:fldChar w:fldCharType="end"/>
        </w:r>
      </w:hyperlink>
    </w:p>
    <w:p w14:paraId="1675F9CD" w14:textId="32B1A877" w:rsidR="00BA3FCB" w:rsidRDefault="00BA3FCB">
      <w:pPr>
        <w:pStyle w:val="Abbildungsverzeichnis"/>
        <w:tabs>
          <w:tab w:val="right" w:leader="dot" w:pos="9062"/>
        </w:tabs>
        <w:rPr>
          <w:rFonts w:eastAsiaTheme="minorEastAsia"/>
          <w:noProof/>
          <w:szCs w:val="24"/>
          <w:lang w:val="de-DE" w:eastAsia="de-DE"/>
        </w:rPr>
      </w:pPr>
      <w:hyperlink w:anchor="_Toc232807129" w:history="1">
        <w:r w:rsidRPr="00610B11">
          <w:rPr>
            <w:rStyle w:val="Hyperlink"/>
            <w:noProof/>
          </w:rPr>
          <w:t>Figure 9: Assembler (right) with lane continuation to lower Remover Box for unassembled lids, Merging Station (center) with lane continuation to upper Remover Box for bases without assembled lid and Main Conveyor Belt (left)</w:t>
        </w:r>
        <w:r>
          <w:rPr>
            <w:noProof/>
            <w:webHidden/>
          </w:rPr>
          <w:tab/>
        </w:r>
        <w:r>
          <w:rPr>
            <w:noProof/>
            <w:webHidden/>
          </w:rPr>
          <w:fldChar w:fldCharType="begin"/>
        </w:r>
        <w:r>
          <w:rPr>
            <w:noProof/>
            <w:webHidden/>
          </w:rPr>
          <w:instrText xml:space="preserve"> PAGEREF _Toc232807129 \h </w:instrText>
        </w:r>
        <w:r>
          <w:rPr>
            <w:noProof/>
            <w:webHidden/>
          </w:rPr>
        </w:r>
        <w:r>
          <w:rPr>
            <w:noProof/>
            <w:webHidden/>
          </w:rPr>
          <w:fldChar w:fldCharType="separate"/>
        </w:r>
        <w:r w:rsidR="00CF11AB">
          <w:rPr>
            <w:noProof/>
            <w:webHidden/>
          </w:rPr>
          <w:t>13</w:t>
        </w:r>
        <w:r>
          <w:rPr>
            <w:noProof/>
            <w:webHidden/>
          </w:rPr>
          <w:fldChar w:fldCharType="end"/>
        </w:r>
      </w:hyperlink>
    </w:p>
    <w:p w14:paraId="46FCF8A0" w14:textId="4F979786" w:rsidR="00BA3FCB" w:rsidRDefault="00BA3FCB">
      <w:pPr>
        <w:pStyle w:val="Abbildungsverzeichnis"/>
        <w:tabs>
          <w:tab w:val="right" w:leader="dot" w:pos="9062"/>
        </w:tabs>
        <w:rPr>
          <w:rFonts w:eastAsiaTheme="minorEastAsia"/>
          <w:noProof/>
          <w:szCs w:val="24"/>
          <w:lang w:val="de-DE" w:eastAsia="de-DE"/>
        </w:rPr>
      </w:pPr>
      <w:hyperlink w:anchor="_Toc232807130" w:history="1">
        <w:r w:rsidRPr="00610B11">
          <w:rPr>
            <w:rStyle w:val="Hyperlink"/>
            <w:noProof/>
          </w:rPr>
          <w:t>Figure 10: Assembled Product passes underneath mechanically elevated Pivot Arm Sorter 4 in deflected position without being affected</w:t>
        </w:r>
        <w:r>
          <w:rPr>
            <w:noProof/>
            <w:webHidden/>
          </w:rPr>
          <w:tab/>
        </w:r>
        <w:r>
          <w:rPr>
            <w:noProof/>
            <w:webHidden/>
          </w:rPr>
          <w:fldChar w:fldCharType="begin"/>
        </w:r>
        <w:r>
          <w:rPr>
            <w:noProof/>
            <w:webHidden/>
          </w:rPr>
          <w:instrText xml:space="preserve"> PAGEREF _Toc232807130 \h </w:instrText>
        </w:r>
        <w:r>
          <w:rPr>
            <w:noProof/>
            <w:webHidden/>
          </w:rPr>
        </w:r>
        <w:r>
          <w:rPr>
            <w:noProof/>
            <w:webHidden/>
          </w:rPr>
          <w:fldChar w:fldCharType="separate"/>
        </w:r>
        <w:r w:rsidR="00CF11AB">
          <w:rPr>
            <w:noProof/>
            <w:webHidden/>
          </w:rPr>
          <w:t>14</w:t>
        </w:r>
        <w:r>
          <w:rPr>
            <w:noProof/>
            <w:webHidden/>
          </w:rPr>
          <w:fldChar w:fldCharType="end"/>
        </w:r>
      </w:hyperlink>
    </w:p>
    <w:p w14:paraId="71DAF314" w14:textId="6BF9F8D4" w:rsidR="00BA3FCB" w:rsidRDefault="00BA3FCB">
      <w:pPr>
        <w:pStyle w:val="Abbildungsverzeichnis"/>
        <w:tabs>
          <w:tab w:val="right" w:leader="dot" w:pos="9062"/>
        </w:tabs>
        <w:rPr>
          <w:rFonts w:eastAsiaTheme="minorEastAsia"/>
          <w:noProof/>
          <w:szCs w:val="24"/>
          <w:lang w:val="de-DE" w:eastAsia="de-DE"/>
        </w:rPr>
      </w:pPr>
      <w:hyperlink w:anchor="_Toc232807131" w:history="1">
        <w:r w:rsidRPr="00610B11">
          <w:rPr>
            <w:rStyle w:val="Hyperlink"/>
            <w:noProof/>
          </w:rPr>
          <w:t>Figure 11: The last pivot arm in main conveyor belt movement direction (pivot arm 4) is diverted by default in order to move cardboard boxes off the main conveyor belt which might not have been sorted out correctly before (as a result of errors in the RFID reader)</w:t>
        </w:r>
        <w:r>
          <w:rPr>
            <w:noProof/>
            <w:webHidden/>
          </w:rPr>
          <w:tab/>
        </w:r>
        <w:r>
          <w:rPr>
            <w:noProof/>
            <w:webHidden/>
          </w:rPr>
          <w:fldChar w:fldCharType="begin"/>
        </w:r>
        <w:r>
          <w:rPr>
            <w:noProof/>
            <w:webHidden/>
          </w:rPr>
          <w:instrText xml:space="preserve"> PAGEREF _Toc232807131 \h </w:instrText>
        </w:r>
        <w:r>
          <w:rPr>
            <w:noProof/>
            <w:webHidden/>
          </w:rPr>
        </w:r>
        <w:r>
          <w:rPr>
            <w:noProof/>
            <w:webHidden/>
          </w:rPr>
          <w:fldChar w:fldCharType="separate"/>
        </w:r>
        <w:r w:rsidR="00CF11AB">
          <w:rPr>
            <w:noProof/>
            <w:webHidden/>
          </w:rPr>
          <w:t>15</w:t>
        </w:r>
        <w:r>
          <w:rPr>
            <w:noProof/>
            <w:webHidden/>
          </w:rPr>
          <w:fldChar w:fldCharType="end"/>
        </w:r>
      </w:hyperlink>
    </w:p>
    <w:p w14:paraId="77AC481D" w14:textId="7A518654" w:rsidR="00BA3FCB" w:rsidRDefault="00BA3FCB">
      <w:pPr>
        <w:pStyle w:val="Abbildungsverzeichnis"/>
        <w:tabs>
          <w:tab w:val="right" w:leader="dot" w:pos="9062"/>
        </w:tabs>
        <w:rPr>
          <w:rFonts w:eastAsiaTheme="minorEastAsia"/>
          <w:noProof/>
          <w:szCs w:val="24"/>
          <w:lang w:val="de-DE" w:eastAsia="de-DE"/>
        </w:rPr>
      </w:pPr>
      <w:hyperlink w:anchor="_Toc232807132" w:history="1">
        <w:r w:rsidRPr="00610B11">
          <w:rPr>
            <w:rStyle w:val="Hyperlink"/>
            <w:noProof/>
          </w:rPr>
          <w:t>Figure 12: RFID readers with their detection radius along the sorting section for cardboard boxes; vertical diffuse sensor trigger RFID readers; horizontal sensors at chute conveyor entries check successful product removal from the main conveyor</w:t>
        </w:r>
        <w:r>
          <w:rPr>
            <w:noProof/>
            <w:webHidden/>
          </w:rPr>
          <w:tab/>
        </w:r>
        <w:r>
          <w:rPr>
            <w:noProof/>
            <w:webHidden/>
          </w:rPr>
          <w:fldChar w:fldCharType="begin"/>
        </w:r>
        <w:r>
          <w:rPr>
            <w:noProof/>
            <w:webHidden/>
          </w:rPr>
          <w:instrText xml:space="preserve"> PAGEREF _Toc232807132 \h </w:instrText>
        </w:r>
        <w:r>
          <w:rPr>
            <w:noProof/>
            <w:webHidden/>
          </w:rPr>
        </w:r>
        <w:r>
          <w:rPr>
            <w:noProof/>
            <w:webHidden/>
          </w:rPr>
          <w:fldChar w:fldCharType="separate"/>
        </w:r>
        <w:r w:rsidR="00CF11AB">
          <w:rPr>
            <w:noProof/>
            <w:webHidden/>
          </w:rPr>
          <w:t>16</w:t>
        </w:r>
        <w:r>
          <w:rPr>
            <w:noProof/>
            <w:webHidden/>
          </w:rPr>
          <w:fldChar w:fldCharType="end"/>
        </w:r>
      </w:hyperlink>
    </w:p>
    <w:p w14:paraId="2757787F" w14:textId="74BC0C2C" w:rsidR="00BA3FCB" w:rsidRDefault="00BA3FCB">
      <w:pPr>
        <w:pStyle w:val="Abbildungsverzeichnis"/>
        <w:tabs>
          <w:tab w:val="right" w:leader="dot" w:pos="9062"/>
        </w:tabs>
        <w:rPr>
          <w:rFonts w:eastAsiaTheme="minorEastAsia"/>
          <w:noProof/>
          <w:szCs w:val="24"/>
          <w:lang w:val="de-DE" w:eastAsia="de-DE"/>
        </w:rPr>
      </w:pPr>
      <w:hyperlink w:anchor="_Toc232807133" w:history="1">
        <w:r w:rsidRPr="00610B11">
          <w:rPr>
            <w:rStyle w:val="Hyperlink"/>
            <w:noProof/>
          </w:rPr>
          <w:t>Figure 13: Overview of the Packaging Station: Assembled products arrive on the lower conveyor belt. A 3-axis Pick &amp; Place robot picks them up and places them into one of three stackable boxes according to their color.</w:t>
        </w:r>
        <w:r>
          <w:rPr>
            <w:noProof/>
            <w:webHidden/>
          </w:rPr>
          <w:tab/>
        </w:r>
        <w:r>
          <w:rPr>
            <w:noProof/>
            <w:webHidden/>
          </w:rPr>
          <w:fldChar w:fldCharType="begin"/>
        </w:r>
        <w:r>
          <w:rPr>
            <w:noProof/>
            <w:webHidden/>
          </w:rPr>
          <w:instrText xml:space="preserve"> PAGEREF _Toc232807133 \h </w:instrText>
        </w:r>
        <w:r>
          <w:rPr>
            <w:noProof/>
            <w:webHidden/>
          </w:rPr>
        </w:r>
        <w:r>
          <w:rPr>
            <w:noProof/>
            <w:webHidden/>
          </w:rPr>
          <w:fldChar w:fldCharType="separate"/>
        </w:r>
        <w:r w:rsidR="00CF11AB">
          <w:rPr>
            <w:noProof/>
            <w:webHidden/>
          </w:rPr>
          <w:t>17</w:t>
        </w:r>
        <w:r>
          <w:rPr>
            <w:noProof/>
            <w:webHidden/>
          </w:rPr>
          <w:fldChar w:fldCharType="end"/>
        </w:r>
      </w:hyperlink>
    </w:p>
    <w:p w14:paraId="61B672A2" w14:textId="4971D0B3" w:rsidR="00BA3FCB" w:rsidRDefault="00BA3FCB">
      <w:pPr>
        <w:pStyle w:val="Abbildungsverzeichnis"/>
        <w:tabs>
          <w:tab w:val="right" w:leader="dot" w:pos="9062"/>
        </w:tabs>
        <w:rPr>
          <w:rFonts w:eastAsiaTheme="minorEastAsia"/>
          <w:noProof/>
          <w:szCs w:val="24"/>
          <w:lang w:val="de-DE" w:eastAsia="de-DE"/>
        </w:rPr>
      </w:pPr>
      <w:hyperlink w:anchor="_Toc232807134" w:history="1">
        <w:r w:rsidRPr="00610B11">
          <w:rPr>
            <w:rStyle w:val="Hyperlink"/>
            <w:noProof/>
          </w:rPr>
          <w:t>Figure 14: Internal Control I/O state variables for the packaging station. The ColorBox variables store the color of the product assigned to each stackable box position, and the CounterBox variables store the number of products in each box. The OldColorBox and OldCounterBox variables preserve the previous state during box replacement.</w:t>
        </w:r>
        <w:r>
          <w:rPr>
            <w:noProof/>
            <w:webHidden/>
          </w:rPr>
          <w:tab/>
        </w:r>
        <w:r>
          <w:rPr>
            <w:noProof/>
            <w:webHidden/>
          </w:rPr>
          <w:fldChar w:fldCharType="begin"/>
        </w:r>
        <w:r>
          <w:rPr>
            <w:noProof/>
            <w:webHidden/>
          </w:rPr>
          <w:instrText xml:space="preserve"> PAGEREF _Toc232807134 \h </w:instrText>
        </w:r>
        <w:r>
          <w:rPr>
            <w:noProof/>
            <w:webHidden/>
          </w:rPr>
        </w:r>
        <w:r>
          <w:rPr>
            <w:noProof/>
            <w:webHidden/>
          </w:rPr>
          <w:fldChar w:fldCharType="separate"/>
        </w:r>
        <w:r w:rsidR="00CF11AB">
          <w:rPr>
            <w:noProof/>
            <w:webHidden/>
          </w:rPr>
          <w:t>18</w:t>
        </w:r>
        <w:r>
          <w:rPr>
            <w:noProof/>
            <w:webHidden/>
          </w:rPr>
          <w:fldChar w:fldCharType="end"/>
        </w:r>
      </w:hyperlink>
    </w:p>
    <w:p w14:paraId="2F588A2B" w14:textId="3E2B5563" w:rsidR="00BA3FCB" w:rsidRDefault="00BA3FCB">
      <w:pPr>
        <w:pStyle w:val="Abbildungsverzeichnis"/>
        <w:tabs>
          <w:tab w:val="right" w:leader="dot" w:pos="9062"/>
        </w:tabs>
        <w:rPr>
          <w:rFonts w:eastAsiaTheme="minorEastAsia"/>
          <w:noProof/>
          <w:szCs w:val="24"/>
          <w:lang w:val="de-DE" w:eastAsia="de-DE"/>
        </w:rPr>
      </w:pPr>
      <w:hyperlink w:anchor="_Toc232807135" w:history="1">
        <w:r w:rsidRPr="00610B11">
          <w:rPr>
            <w:rStyle w:val="Hyperlink"/>
            <w:noProof/>
          </w:rPr>
          <w:t>Figure 15: Control I/O command logic for moving one of the three stackable boxes into the central Pick &amp; Place drop-off position. The MoveToBox signals are converted into short conveyor movement commands and are only enabled when no other box movement is active.</w:t>
        </w:r>
        <w:r>
          <w:rPr>
            <w:noProof/>
            <w:webHidden/>
          </w:rPr>
          <w:tab/>
        </w:r>
        <w:r>
          <w:rPr>
            <w:noProof/>
            <w:webHidden/>
          </w:rPr>
          <w:fldChar w:fldCharType="begin"/>
        </w:r>
        <w:r>
          <w:rPr>
            <w:noProof/>
            <w:webHidden/>
          </w:rPr>
          <w:instrText xml:space="preserve"> PAGEREF _Toc232807135 \h </w:instrText>
        </w:r>
        <w:r>
          <w:rPr>
            <w:noProof/>
            <w:webHidden/>
          </w:rPr>
        </w:r>
        <w:r>
          <w:rPr>
            <w:noProof/>
            <w:webHidden/>
          </w:rPr>
          <w:fldChar w:fldCharType="separate"/>
        </w:r>
        <w:r w:rsidR="00CF11AB">
          <w:rPr>
            <w:noProof/>
            <w:webHidden/>
          </w:rPr>
          <w:t>19</w:t>
        </w:r>
        <w:r>
          <w:rPr>
            <w:noProof/>
            <w:webHidden/>
          </w:rPr>
          <w:fldChar w:fldCharType="end"/>
        </w:r>
      </w:hyperlink>
    </w:p>
    <w:p w14:paraId="72B95AE0" w14:textId="4A653036" w:rsidR="00BA3FCB" w:rsidRDefault="00BA3FCB">
      <w:pPr>
        <w:pStyle w:val="Abbildungsverzeichnis"/>
        <w:tabs>
          <w:tab w:val="right" w:leader="dot" w:pos="9062"/>
        </w:tabs>
        <w:rPr>
          <w:rFonts w:eastAsiaTheme="minorEastAsia"/>
          <w:noProof/>
          <w:szCs w:val="24"/>
          <w:lang w:val="de-DE" w:eastAsia="de-DE"/>
        </w:rPr>
      </w:pPr>
      <w:hyperlink w:anchor="_Toc232807136" w:history="1">
        <w:r w:rsidRPr="00610B11">
          <w:rPr>
            <w:rStyle w:val="Hyperlink"/>
            <w:noProof/>
          </w:rPr>
          <w:t>Figure 16: Storage of pallets containing products of different colors in dedicated storage compartments, including an individual counter for the stored products; right: Staple Box Packing Station</w:t>
        </w:r>
        <w:r>
          <w:rPr>
            <w:noProof/>
            <w:webHidden/>
          </w:rPr>
          <w:tab/>
        </w:r>
        <w:r>
          <w:rPr>
            <w:noProof/>
            <w:webHidden/>
          </w:rPr>
          <w:fldChar w:fldCharType="begin"/>
        </w:r>
        <w:r>
          <w:rPr>
            <w:noProof/>
            <w:webHidden/>
          </w:rPr>
          <w:instrText xml:space="preserve"> PAGEREF _Toc232807136 \h </w:instrText>
        </w:r>
        <w:r>
          <w:rPr>
            <w:noProof/>
            <w:webHidden/>
          </w:rPr>
        </w:r>
        <w:r>
          <w:rPr>
            <w:noProof/>
            <w:webHidden/>
          </w:rPr>
          <w:fldChar w:fldCharType="separate"/>
        </w:r>
        <w:r w:rsidR="00CF11AB">
          <w:rPr>
            <w:noProof/>
            <w:webHidden/>
          </w:rPr>
          <w:t>20</w:t>
        </w:r>
        <w:r>
          <w:rPr>
            <w:noProof/>
            <w:webHidden/>
          </w:rPr>
          <w:fldChar w:fldCharType="end"/>
        </w:r>
      </w:hyperlink>
    </w:p>
    <w:p w14:paraId="4BE0399D" w14:textId="7DFD792B" w:rsidR="00BA3FCB" w:rsidRDefault="00BA3FCB">
      <w:pPr>
        <w:pStyle w:val="Abbildungsverzeichnis"/>
        <w:tabs>
          <w:tab w:val="right" w:leader="dot" w:pos="9062"/>
        </w:tabs>
        <w:rPr>
          <w:rFonts w:eastAsiaTheme="minorEastAsia"/>
          <w:noProof/>
          <w:szCs w:val="24"/>
          <w:lang w:val="de-DE" w:eastAsia="de-DE"/>
        </w:rPr>
      </w:pPr>
      <w:hyperlink w:anchor="_Toc232807137" w:history="1">
        <w:r w:rsidRPr="00610B11">
          <w:rPr>
            <w:rStyle w:val="Hyperlink"/>
            <w:noProof/>
          </w:rPr>
          <w:t>Figure 17: Counter logic for updating the number of stored products by color</w:t>
        </w:r>
        <w:r>
          <w:rPr>
            <w:noProof/>
            <w:webHidden/>
          </w:rPr>
          <w:tab/>
        </w:r>
        <w:r>
          <w:rPr>
            <w:noProof/>
            <w:webHidden/>
          </w:rPr>
          <w:fldChar w:fldCharType="begin"/>
        </w:r>
        <w:r>
          <w:rPr>
            <w:noProof/>
            <w:webHidden/>
          </w:rPr>
          <w:instrText xml:space="preserve"> PAGEREF _Toc232807137 \h </w:instrText>
        </w:r>
        <w:r>
          <w:rPr>
            <w:noProof/>
            <w:webHidden/>
          </w:rPr>
        </w:r>
        <w:r>
          <w:rPr>
            <w:noProof/>
            <w:webHidden/>
          </w:rPr>
          <w:fldChar w:fldCharType="separate"/>
        </w:r>
        <w:r w:rsidR="00CF11AB">
          <w:rPr>
            <w:noProof/>
            <w:webHidden/>
          </w:rPr>
          <w:t>21</w:t>
        </w:r>
        <w:r>
          <w:rPr>
            <w:noProof/>
            <w:webHidden/>
          </w:rPr>
          <w:fldChar w:fldCharType="end"/>
        </w:r>
      </w:hyperlink>
    </w:p>
    <w:p w14:paraId="740F07C9" w14:textId="29BD3A01" w:rsidR="00BA3FCB" w:rsidRDefault="00BA3FCB">
      <w:pPr>
        <w:pStyle w:val="Abbildungsverzeichnis"/>
        <w:tabs>
          <w:tab w:val="right" w:leader="dot" w:pos="9062"/>
        </w:tabs>
        <w:rPr>
          <w:rFonts w:eastAsiaTheme="minorEastAsia"/>
          <w:noProof/>
          <w:szCs w:val="24"/>
          <w:lang w:val="de-DE" w:eastAsia="de-DE"/>
        </w:rPr>
      </w:pPr>
      <w:hyperlink w:anchor="_Toc232807138" w:history="1">
        <w:r w:rsidRPr="00610B11">
          <w:rPr>
            <w:rStyle w:val="Hyperlink"/>
            <w:noProof/>
          </w:rPr>
          <w:t>Figure 18: Control I/O logic for moving boxes through the storing area until the correct transfer position is reached</w:t>
        </w:r>
        <w:r>
          <w:rPr>
            <w:noProof/>
            <w:webHidden/>
          </w:rPr>
          <w:tab/>
        </w:r>
        <w:r>
          <w:rPr>
            <w:noProof/>
            <w:webHidden/>
          </w:rPr>
          <w:fldChar w:fldCharType="begin"/>
        </w:r>
        <w:r>
          <w:rPr>
            <w:noProof/>
            <w:webHidden/>
          </w:rPr>
          <w:instrText xml:space="preserve"> PAGEREF _Toc232807138 \h </w:instrText>
        </w:r>
        <w:r>
          <w:rPr>
            <w:noProof/>
            <w:webHidden/>
          </w:rPr>
        </w:r>
        <w:r>
          <w:rPr>
            <w:noProof/>
            <w:webHidden/>
          </w:rPr>
          <w:fldChar w:fldCharType="separate"/>
        </w:r>
        <w:r w:rsidR="00CF11AB">
          <w:rPr>
            <w:noProof/>
            <w:webHidden/>
          </w:rPr>
          <w:t>22</w:t>
        </w:r>
        <w:r>
          <w:rPr>
            <w:noProof/>
            <w:webHidden/>
          </w:rPr>
          <w:fldChar w:fldCharType="end"/>
        </w:r>
      </w:hyperlink>
    </w:p>
    <w:p w14:paraId="7FAA9C5B" w14:textId="196C34E5" w:rsidR="00BA3FCB" w:rsidRDefault="00BA3FCB">
      <w:pPr>
        <w:pStyle w:val="Abbildungsverzeichnis"/>
        <w:tabs>
          <w:tab w:val="right" w:leader="dot" w:pos="9062"/>
        </w:tabs>
        <w:rPr>
          <w:rFonts w:eastAsiaTheme="minorEastAsia"/>
          <w:noProof/>
          <w:szCs w:val="24"/>
          <w:lang w:val="de-DE" w:eastAsia="de-DE"/>
        </w:rPr>
      </w:pPr>
      <w:hyperlink w:anchor="_Toc232807139" w:history="1">
        <w:r w:rsidRPr="00610B11">
          <w:rPr>
            <w:rStyle w:val="Hyperlink"/>
            <w:noProof/>
          </w:rPr>
          <w:t>Figure 19: Emergency Stop button, warning light and alarm siren next to an access door to the production area. Opening the door in case of a working production side triggers the same effect as an emergency stop.</w:t>
        </w:r>
        <w:r>
          <w:rPr>
            <w:noProof/>
            <w:webHidden/>
          </w:rPr>
          <w:tab/>
        </w:r>
        <w:r>
          <w:rPr>
            <w:noProof/>
            <w:webHidden/>
          </w:rPr>
          <w:fldChar w:fldCharType="begin"/>
        </w:r>
        <w:r>
          <w:rPr>
            <w:noProof/>
            <w:webHidden/>
          </w:rPr>
          <w:instrText xml:space="preserve"> PAGEREF _Toc232807139 \h </w:instrText>
        </w:r>
        <w:r>
          <w:rPr>
            <w:noProof/>
            <w:webHidden/>
          </w:rPr>
        </w:r>
        <w:r>
          <w:rPr>
            <w:noProof/>
            <w:webHidden/>
          </w:rPr>
          <w:fldChar w:fldCharType="separate"/>
        </w:r>
        <w:r w:rsidR="00CF11AB">
          <w:rPr>
            <w:noProof/>
            <w:webHidden/>
          </w:rPr>
          <w:t>23</w:t>
        </w:r>
        <w:r>
          <w:rPr>
            <w:noProof/>
            <w:webHidden/>
          </w:rPr>
          <w:fldChar w:fldCharType="end"/>
        </w:r>
      </w:hyperlink>
    </w:p>
    <w:p w14:paraId="4F3D5674" w14:textId="1C733F8B" w:rsidR="00BA3FCB" w:rsidRDefault="00BA3FCB">
      <w:pPr>
        <w:pStyle w:val="Abbildungsverzeichnis"/>
        <w:tabs>
          <w:tab w:val="right" w:leader="dot" w:pos="9062"/>
        </w:tabs>
        <w:rPr>
          <w:rFonts w:eastAsiaTheme="minorEastAsia"/>
          <w:noProof/>
          <w:szCs w:val="24"/>
          <w:lang w:val="de-DE" w:eastAsia="de-DE"/>
        </w:rPr>
      </w:pPr>
      <w:hyperlink w:anchor="_Toc232807140" w:history="1">
        <w:r w:rsidRPr="00610B11">
          <w:rPr>
            <w:rStyle w:val="Hyperlink"/>
            <w:noProof/>
          </w:rPr>
          <w:t>Figure 20: Stack Light at the product assembling station, representing the operating state of the 2-axis Pick&amp;Place assembly robot</w:t>
        </w:r>
        <w:r>
          <w:rPr>
            <w:noProof/>
            <w:webHidden/>
          </w:rPr>
          <w:tab/>
        </w:r>
        <w:r>
          <w:rPr>
            <w:noProof/>
            <w:webHidden/>
          </w:rPr>
          <w:fldChar w:fldCharType="begin"/>
        </w:r>
        <w:r>
          <w:rPr>
            <w:noProof/>
            <w:webHidden/>
          </w:rPr>
          <w:instrText xml:space="preserve"> PAGEREF _Toc232807140 \h </w:instrText>
        </w:r>
        <w:r>
          <w:rPr>
            <w:noProof/>
            <w:webHidden/>
          </w:rPr>
        </w:r>
        <w:r>
          <w:rPr>
            <w:noProof/>
            <w:webHidden/>
          </w:rPr>
          <w:fldChar w:fldCharType="separate"/>
        </w:r>
        <w:r w:rsidR="00CF11AB">
          <w:rPr>
            <w:noProof/>
            <w:webHidden/>
          </w:rPr>
          <w:t>24</w:t>
        </w:r>
        <w:r>
          <w:rPr>
            <w:noProof/>
            <w:webHidden/>
          </w:rPr>
          <w:fldChar w:fldCharType="end"/>
        </w:r>
      </w:hyperlink>
    </w:p>
    <w:p w14:paraId="7F2A82AB" w14:textId="5E74F81A" w:rsidR="00BA3FCB" w:rsidRDefault="00BA3FCB">
      <w:pPr>
        <w:pStyle w:val="Abbildungsverzeichnis"/>
        <w:tabs>
          <w:tab w:val="right" w:leader="dot" w:pos="9062"/>
        </w:tabs>
        <w:rPr>
          <w:rFonts w:eastAsiaTheme="minorEastAsia"/>
          <w:noProof/>
          <w:szCs w:val="24"/>
          <w:lang w:val="de-DE" w:eastAsia="de-DE"/>
        </w:rPr>
      </w:pPr>
      <w:hyperlink w:anchor="_Toc232807141" w:history="1">
        <w:r w:rsidRPr="00610B11">
          <w:rPr>
            <w:rStyle w:val="Hyperlink"/>
            <w:noProof/>
          </w:rPr>
          <w:t>Figure 21: Handrails and Safeguards around product sorting station</w:t>
        </w:r>
        <w:r>
          <w:rPr>
            <w:noProof/>
            <w:webHidden/>
          </w:rPr>
          <w:tab/>
        </w:r>
        <w:r>
          <w:rPr>
            <w:noProof/>
            <w:webHidden/>
          </w:rPr>
          <w:fldChar w:fldCharType="begin"/>
        </w:r>
        <w:r>
          <w:rPr>
            <w:noProof/>
            <w:webHidden/>
          </w:rPr>
          <w:instrText xml:space="preserve"> PAGEREF _Toc232807141 \h </w:instrText>
        </w:r>
        <w:r>
          <w:rPr>
            <w:noProof/>
            <w:webHidden/>
          </w:rPr>
        </w:r>
        <w:r>
          <w:rPr>
            <w:noProof/>
            <w:webHidden/>
          </w:rPr>
          <w:fldChar w:fldCharType="separate"/>
        </w:r>
        <w:r w:rsidR="00CF11AB">
          <w:rPr>
            <w:noProof/>
            <w:webHidden/>
          </w:rPr>
          <w:t>24</w:t>
        </w:r>
        <w:r>
          <w:rPr>
            <w:noProof/>
            <w:webHidden/>
          </w:rPr>
          <w:fldChar w:fldCharType="end"/>
        </w:r>
      </w:hyperlink>
    </w:p>
    <w:p w14:paraId="1CE3D4DB" w14:textId="7972FD51" w:rsidR="00BA3FCB" w:rsidRDefault="00BA3FCB">
      <w:pPr>
        <w:pStyle w:val="Abbildungsverzeichnis"/>
        <w:tabs>
          <w:tab w:val="right" w:leader="dot" w:pos="9062"/>
        </w:tabs>
        <w:rPr>
          <w:rFonts w:eastAsiaTheme="minorEastAsia"/>
          <w:noProof/>
          <w:szCs w:val="24"/>
          <w:lang w:val="de-DE" w:eastAsia="de-DE"/>
        </w:rPr>
      </w:pPr>
      <w:hyperlink w:anchor="_Toc232807142" w:history="1">
        <w:r w:rsidRPr="00610B11">
          <w:rPr>
            <w:rStyle w:val="Hyperlink"/>
            <w:noProof/>
          </w:rPr>
          <w:t>Figure 22: Elevated catwalk above the production area, built from Platforms and reached via Stairs</w:t>
        </w:r>
        <w:r>
          <w:rPr>
            <w:noProof/>
            <w:webHidden/>
          </w:rPr>
          <w:tab/>
        </w:r>
        <w:r>
          <w:rPr>
            <w:noProof/>
            <w:webHidden/>
          </w:rPr>
          <w:fldChar w:fldCharType="begin"/>
        </w:r>
        <w:r>
          <w:rPr>
            <w:noProof/>
            <w:webHidden/>
          </w:rPr>
          <w:instrText xml:space="preserve"> PAGEREF _Toc232807142 \h </w:instrText>
        </w:r>
        <w:r>
          <w:rPr>
            <w:noProof/>
            <w:webHidden/>
          </w:rPr>
        </w:r>
        <w:r>
          <w:rPr>
            <w:noProof/>
            <w:webHidden/>
          </w:rPr>
          <w:fldChar w:fldCharType="separate"/>
        </w:r>
        <w:r w:rsidR="00CF11AB">
          <w:rPr>
            <w:noProof/>
            <w:webHidden/>
          </w:rPr>
          <w:t>25</w:t>
        </w:r>
        <w:r>
          <w:rPr>
            <w:noProof/>
            <w:webHidden/>
          </w:rPr>
          <w:fldChar w:fldCharType="end"/>
        </w:r>
      </w:hyperlink>
    </w:p>
    <w:p w14:paraId="4D3AF148" w14:textId="6B699D6A" w:rsidR="00211C9F" w:rsidRDefault="004519D5" w:rsidP="007D3670">
      <w:r>
        <w:fldChar w:fldCharType="end"/>
      </w:r>
    </w:p>
    <w:p w14:paraId="60E20A8C" w14:textId="77777777" w:rsidR="00211C9F" w:rsidRPr="00666249" w:rsidRDefault="00211C9F" w:rsidP="007D3670">
      <w:pPr>
        <w:sectPr w:rsidR="00211C9F" w:rsidRPr="00666249" w:rsidSect="0066542E">
          <w:headerReference w:type="even" r:id="rId15"/>
          <w:headerReference w:type="default" r:id="rId16"/>
          <w:footerReference w:type="even" r:id="rId17"/>
          <w:footerReference w:type="default" r:id="rId18"/>
          <w:pgSz w:w="11906" w:h="16838"/>
          <w:pgMar w:top="2075" w:right="1417" w:bottom="1134" w:left="1417" w:header="708" w:footer="708" w:gutter="0"/>
          <w:pgNumType w:fmt="upperRoman"/>
          <w:cols w:space="708"/>
          <w:titlePg/>
          <w:docGrid w:linePitch="360"/>
        </w:sectPr>
      </w:pPr>
    </w:p>
    <w:p w14:paraId="64E24167" w14:textId="2DE8E911" w:rsidR="00211C9F" w:rsidRPr="00666249" w:rsidRDefault="009E0D72" w:rsidP="007D3670">
      <w:pPr>
        <w:pStyle w:val="berschrift1"/>
      </w:pPr>
      <w:bookmarkStart w:id="5" w:name="_Toc241156428"/>
      <w:r w:rsidRPr="00666249">
        <w:lastRenderedPageBreak/>
        <w:t>Project Description</w:t>
      </w:r>
      <w:bookmarkEnd w:id="5"/>
      <w:r w:rsidR="5F4FB1B6" w:rsidRPr="00666249">
        <w:t xml:space="preserve">  </w:t>
      </w:r>
    </w:p>
    <w:p w14:paraId="3578B06C" w14:textId="09C17E93" w:rsidR="2BF0107B" w:rsidRPr="00666249" w:rsidRDefault="575E9747" w:rsidP="007D3670">
      <w:r w:rsidRPr="00666249">
        <w:t xml:space="preserve">The following paragraph shall give an overview about the project that the given </w:t>
      </w:r>
      <w:r w:rsidR="063998F0" w:rsidRPr="00666249">
        <w:t>report is about.</w:t>
      </w:r>
      <w:r w:rsidR="77F4CFF6" w:rsidRPr="00666249">
        <w:t xml:space="preserve"> </w:t>
      </w:r>
      <w:r w:rsidR="4140EE00" w:rsidRPr="00666249">
        <w:t>The project aims to build a fictional, but completely working simulation of an automated production, sorting, and storage system</w:t>
      </w:r>
      <w:r w:rsidR="6FA22520" w:rsidRPr="00666249">
        <w:t xml:space="preserve">, resembling the complete industrial process. The simulation is realized with Factory I/O, </w:t>
      </w:r>
      <w:r w:rsidR="5BBF4DDA" w:rsidRPr="00666249">
        <w:t xml:space="preserve">a software framework with an integrated </w:t>
      </w:r>
      <w:r w:rsidR="37D5773F" w:rsidRPr="00666249">
        <w:t xml:space="preserve">tool to build industrial </w:t>
      </w:r>
      <w:r w:rsidR="31DF9C56" w:rsidRPr="00666249">
        <w:t xml:space="preserve">PLC controls. </w:t>
      </w:r>
    </w:p>
    <w:p w14:paraId="37CD3759" w14:textId="6E6CDE70" w:rsidR="64A116AD" w:rsidRPr="00666249" w:rsidRDefault="64A116AD" w:rsidP="007D3670">
      <w:bookmarkStart w:id="6" w:name="_Ref177223934"/>
      <w:bookmarkStart w:id="7" w:name="_Ref177224637"/>
      <w:bookmarkStart w:id="8" w:name="_Toc177689021"/>
    </w:p>
    <w:p w14:paraId="73A46F03" w14:textId="07C0656D" w:rsidR="009E0D72" w:rsidRPr="00666249" w:rsidRDefault="009E0D72" w:rsidP="00D50DBE">
      <w:pPr>
        <w:pStyle w:val="berschrift2"/>
      </w:pPr>
      <w:bookmarkStart w:id="9" w:name="_Toc241156429"/>
      <w:bookmarkEnd w:id="6"/>
      <w:bookmarkEnd w:id="7"/>
      <w:bookmarkEnd w:id="8"/>
      <w:r w:rsidRPr="00666249">
        <w:t>Project Simulation with Factory I/O</w:t>
      </w:r>
      <w:bookmarkEnd w:id="9"/>
      <w:r w:rsidRPr="00666249">
        <w:t xml:space="preserve"> </w:t>
      </w:r>
      <w:r w:rsidR="656313D5" w:rsidRPr="00666249">
        <w:t xml:space="preserve"> </w:t>
      </w:r>
    </w:p>
    <w:p w14:paraId="28B24275" w14:textId="63C919AF" w:rsidR="20466E58" w:rsidRPr="00666249" w:rsidRDefault="20466E58" w:rsidP="007D3670">
      <w:r w:rsidRPr="00666249">
        <w:t>This project utilizes two software tools from the Factory I/O ecosystem. Factory I/O provides a three-dimensional environment for simulating industrial processes, while Control I/O is used to create and test the corresponding control logic. Together, they form a platform for developing and validating automated systems in a virtual environment.</w:t>
      </w:r>
    </w:p>
    <w:p w14:paraId="033419EE" w14:textId="6765CC31" w:rsidR="64A116AD" w:rsidRPr="00666249" w:rsidRDefault="64A116AD" w:rsidP="007D3670"/>
    <w:p w14:paraId="73E1A532" w14:textId="0235D589" w:rsidR="003112A7" w:rsidRPr="00666249" w:rsidRDefault="009B7CE7" w:rsidP="007D3670">
      <w:pPr>
        <w:pStyle w:val="berschrift3"/>
      </w:pPr>
      <w:bookmarkStart w:id="10" w:name="_Toc241156430"/>
      <w:r w:rsidRPr="00666249">
        <w:t>Software Factory I/O</w:t>
      </w:r>
      <w:bookmarkEnd w:id="10"/>
      <w:r w:rsidRPr="00666249">
        <w:t xml:space="preserve"> </w:t>
      </w:r>
    </w:p>
    <w:p w14:paraId="1DBE087A" w14:textId="006327F0" w:rsidR="001F6BF8" w:rsidRDefault="001F6BF8" w:rsidP="001F6BF8">
      <w:r>
        <w:t>Factory I/O is a 3D simulation software for industrial automation developed by Real Games</w:t>
      </w:r>
      <w:r w:rsidR="00560ACB">
        <w:t>.</w:t>
      </w:r>
      <w:r w:rsidR="006F7A08">
        <w:t xml:space="preserve"> </w:t>
      </w:r>
      <w:r>
        <w:t xml:space="preserve">The software is used to create virtual factory environments in which automated production and logistics processes can be designed, visualized, and tested. </w:t>
      </w:r>
    </w:p>
    <w:p w14:paraId="2E7CE741" w14:textId="2A5D9EEC" w:rsidR="001F6BF8" w:rsidRDefault="001F6BF8" w:rsidP="001F6BF8">
      <w:r>
        <w:t>The software provides a library of industrial components such as conveyor belts, sensors, actuators, elevators, storage systems, and robotic handling devices. These components can be combined to create complete production lines and material handling systems. In addition to custom layouts, Factory I/O also includes a number of predefined industrial scenarios that can be used for training and experimentation</w:t>
      </w:r>
      <w:r w:rsidR="006F7A08">
        <w:t xml:space="preserve"> </w:t>
      </w:r>
      <w:sdt>
        <w:sdtPr>
          <w:id w:val="1088509718"/>
          <w:citation/>
        </w:sdtPr>
        <w:sdtEndPr/>
        <w:sdtContent>
          <w:r w:rsidR="006F7A08">
            <w:fldChar w:fldCharType="begin"/>
          </w:r>
          <w:r w:rsidR="006F7A08" w:rsidRPr="006F7A08">
            <w:instrText xml:space="preserve"> CITATION Rea061 \l 1031 </w:instrText>
          </w:r>
          <w:r w:rsidR="006F7A08">
            <w:fldChar w:fldCharType="separate"/>
          </w:r>
          <w:r w:rsidR="00CF11AB" w:rsidRPr="00CF11AB">
            <w:rPr>
              <w:noProof/>
            </w:rPr>
            <w:t>[1]</w:t>
          </w:r>
          <w:r w:rsidR="006F7A08">
            <w:fldChar w:fldCharType="end"/>
          </w:r>
        </w:sdtContent>
      </w:sdt>
      <w:r>
        <w:t>.</w:t>
      </w:r>
    </w:p>
    <w:p w14:paraId="5D7C0625" w14:textId="34870634" w:rsidR="001E28DE" w:rsidRDefault="001E28DE" w:rsidP="001E28DE">
      <w:r>
        <w:t>Factory I/O can be connected to various automation platforms and control systems.</w:t>
      </w:r>
      <w:r w:rsidR="004D2717">
        <w:t xml:space="preserve"> For example, i</w:t>
      </w:r>
      <w:r>
        <w:t>t supports communication with physical and virtual PLCs</w:t>
      </w:r>
      <w:r w:rsidR="00662A42">
        <w:t xml:space="preserve"> and </w:t>
      </w:r>
      <w:r>
        <w:t xml:space="preserve">Modbus devices The software also includes a physics engine and real-time visualization, which allow the behavior of industrial processes to be represented and observed during operation </w:t>
      </w:r>
      <w:sdt>
        <w:sdtPr>
          <w:id w:val="-4598544"/>
          <w:citation/>
        </w:sdtPr>
        <w:sdtEndPr/>
        <w:sdtContent>
          <w:r w:rsidR="00EF11DB">
            <w:fldChar w:fldCharType="begin"/>
          </w:r>
          <w:r w:rsidR="00EF11DB" w:rsidRPr="006F7A08">
            <w:instrText xml:space="preserve"> CITATION Rea061 \l 1031 </w:instrText>
          </w:r>
          <w:r w:rsidR="00EF11DB">
            <w:fldChar w:fldCharType="separate"/>
          </w:r>
          <w:r w:rsidR="00CF11AB" w:rsidRPr="00CF11AB">
            <w:rPr>
              <w:noProof/>
            </w:rPr>
            <w:t>[1]</w:t>
          </w:r>
          <w:r w:rsidR="00EF11DB">
            <w:fldChar w:fldCharType="end"/>
          </w:r>
        </w:sdtContent>
      </w:sdt>
      <w:r>
        <w:t>.</w:t>
      </w:r>
    </w:p>
    <w:p w14:paraId="4831086D" w14:textId="6DF50311" w:rsidR="009B7CE7" w:rsidRDefault="001E28DE" w:rsidP="001E28DE">
      <w:r>
        <w:t>In this project, Factory I/O was used to model and simulate the production, sorting, and storage process. No physical connection was implemented. The simulation environment made it possible to evaluate the implemented control logic and the interaction of sensors, actuators, and material flow without the need for physical equipment.</w:t>
      </w:r>
    </w:p>
    <w:p w14:paraId="11418E34" w14:textId="77777777" w:rsidR="001E28DE" w:rsidRPr="00666249" w:rsidRDefault="001E28DE" w:rsidP="001E28DE"/>
    <w:p w14:paraId="23835094" w14:textId="479278CB" w:rsidR="009B7CE7" w:rsidRPr="00666249" w:rsidRDefault="009B7CE7" w:rsidP="007D3670">
      <w:pPr>
        <w:pStyle w:val="berschrift3"/>
      </w:pPr>
      <w:bookmarkStart w:id="11" w:name="_Toc241156431"/>
      <w:r w:rsidRPr="00666249">
        <w:t>Software Control I/O</w:t>
      </w:r>
      <w:bookmarkEnd w:id="11"/>
    </w:p>
    <w:p w14:paraId="3A31EE9C" w14:textId="6B92F16C" w:rsidR="00AB2E30" w:rsidRDefault="00AB2E30" w:rsidP="00AB2E30">
      <w:r>
        <w:t xml:space="preserve">Control I/O is the control environment integrated into Factory I/O. It allows automation logic to be created and executed directly within the simulation, making it possible to operate virtual production systems without connecting an external PLC </w:t>
      </w:r>
      <w:sdt>
        <w:sdtPr>
          <w:id w:val="1343126078"/>
          <w:citation/>
        </w:sdtPr>
        <w:sdtEndPr/>
        <w:sdtContent>
          <w:r w:rsidR="00C05894">
            <w:fldChar w:fldCharType="begin"/>
          </w:r>
          <w:r w:rsidR="00C05894" w:rsidRPr="00C05894">
            <w:instrText xml:space="preserve"> CITATION Rea24 \l 1031 </w:instrText>
          </w:r>
          <w:r w:rsidR="00C05894">
            <w:fldChar w:fldCharType="separate"/>
          </w:r>
          <w:r w:rsidR="00CF11AB" w:rsidRPr="00CF11AB">
            <w:rPr>
              <w:noProof/>
            </w:rPr>
            <w:t>[2]</w:t>
          </w:r>
          <w:r w:rsidR="00C05894">
            <w:fldChar w:fldCharType="end"/>
          </w:r>
        </w:sdtContent>
      </w:sdt>
      <w:r>
        <w:t>.</w:t>
      </w:r>
    </w:p>
    <w:p w14:paraId="289B9E15" w14:textId="77777777" w:rsidR="00AB2E30" w:rsidRDefault="00AB2E30" w:rsidP="00AB2E30"/>
    <w:p w14:paraId="727619A0" w14:textId="51668725" w:rsidR="00AB2E30" w:rsidRDefault="00AB2E30" w:rsidP="00AB2E30">
      <w:r>
        <w:lastRenderedPageBreak/>
        <w:t>The software is based on graphical function block programming</w:t>
      </w:r>
      <w:r w:rsidR="00E91AD2">
        <w:t xml:space="preserve"> </w:t>
      </w:r>
      <w:sdt>
        <w:sdtPr>
          <w:id w:val="2113479131"/>
          <w:citation/>
        </w:sdtPr>
        <w:sdtEndPr/>
        <w:sdtContent>
          <w:r w:rsidR="00335DEF">
            <w:fldChar w:fldCharType="begin"/>
          </w:r>
          <w:r w:rsidR="00335DEF" w:rsidRPr="00335DEF">
            <w:instrText xml:space="preserve"> CITATION Rea24 \l 1031 </w:instrText>
          </w:r>
          <w:r w:rsidR="00335DEF">
            <w:fldChar w:fldCharType="separate"/>
          </w:r>
          <w:r w:rsidR="00CF11AB" w:rsidRPr="00CF11AB">
            <w:rPr>
              <w:noProof/>
            </w:rPr>
            <w:t>[2]</w:t>
          </w:r>
          <w:r w:rsidR="00335DEF">
            <w:fldChar w:fldCharType="end"/>
          </w:r>
        </w:sdtContent>
      </w:sdt>
      <w:r>
        <w:t>. Instead of writing code, control logic is created by connecting blocks that represent inputs, outputs, logical operations, timers, counters, and other control functions. Since Control I/O is directly linked to the Factory I/O simulation, the effects of changes in the control program can immediately be observed in the virtual process</w:t>
      </w:r>
      <w:r w:rsidR="001114EE">
        <w:t xml:space="preserve"> </w:t>
      </w:r>
      <w:sdt>
        <w:sdtPr>
          <w:id w:val="-456948635"/>
          <w:citation/>
        </w:sdtPr>
        <w:sdtEndPr/>
        <w:sdtContent>
          <w:r w:rsidR="001114EE">
            <w:fldChar w:fldCharType="begin"/>
          </w:r>
          <w:r w:rsidR="001114EE" w:rsidRPr="001114EE">
            <w:instrText xml:space="preserve"> CITATION Reant \l 1031 </w:instrText>
          </w:r>
          <w:r w:rsidR="001114EE">
            <w:fldChar w:fldCharType="separate"/>
          </w:r>
          <w:r w:rsidR="00CF11AB" w:rsidRPr="00CF11AB">
            <w:rPr>
              <w:noProof/>
            </w:rPr>
            <w:t>[3]</w:t>
          </w:r>
          <w:r w:rsidR="001114EE">
            <w:fldChar w:fldCharType="end"/>
          </w:r>
        </w:sdtContent>
      </w:sdt>
      <w:r>
        <w:t>. This makes it suitable for testing automation concepts and verifying process sequences during development.</w:t>
      </w:r>
    </w:p>
    <w:p w14:paraId="26C809D2" w14:textId="4056999C" w:rsidR="00AB2E30" w:rsidRDefault="00AB2E30" w:rsidP="00AB2E30">
      <w:r>
        <w:t>Compared to professional PLC programming environments, Control I/O offers a more limited set of functions and focuses on ease of use rather than advanced engineering capabilities</w:t>
      </w:r>
      <w:r w:rsidR="001114EE">
        <w:t xml:space="preserve"> </w:t>
      </w:r>
      <w:sdt>
        <w:sdtPr>
          <w:id w:val="1211997782"/>
          <w:citation/>
        </w:sdtPr>
        <w:sdtEndPr/>
        <w:sdtContent>
          <w:r w:rsidR="001114EE">
            <w:fldChar w:fldCharType="begin"/>
          </w:r>
          <w:r w:rsidR="001114EE" w:rsidRPr="001114EE">
            <w:instrText xml:space="preserve"> CITATION Reant1 \l 1031 </w:instrText>
          </w:r>
          <w:r w:rsidR="001114EE">
            <w:fldChar w:fldCharType="separate"/>
          </w:r>
          <w:r w:rsidR="00CF11AB" w:rsidRPr="00CF11AB">
            <w:rPr>
              <w:noProof/>
            </w:rPr>
            <w:t>[4]</w:t>
          </w:r>
          <w:r w:rsidR="001114EE">
            <w:fldChar w:fldCharType="end"/>
          </w:r>
        </w:sdtContent>
      </w:sdt>
      <w:r>
        <w:t xml:space="preserve">. For example, dedicated memory bits are not available, which can make the implementation of more complex control structures more challenging. In addition, the graphical programming approach provides only limited possibilities for structuring and modularizing larger programs. As a result, the software is mainly intended for educational purposes and smaller automation projects, where the emphasis lies on understanding and implementing control logic rather than developing industrial-scale software solutions </w:t>
      </w:r>
      <w:sdt>
        <w:sdtPr>
          <w:id w:val="-671408431"/>
          <w:citation/>
        </w:sdtPr>
        <w:sdtEndPr/>
        <w:sdtContent>
          <w:r w:rsidR="001114EE">
            <w:fldChar w:fldCharType="begin"/>
          </w:r>
          <w:r w:rsidR="001114EE" w:rsidRPr="001114EE">
            <w:instrText xml:space="preserve"> CITATION Reant1 \l 1031 </w:instrText>
          </w:r>
          <w:r w:rsidR="001114EE">
            <w:fldChar w:fldCharType="separate"/>
          </w:r>
          <w:r w:rsidR="00CF11AB" w:rsidRPr="00CF11AB">
            <w:rPr>
              <w:noProof/>
            </w:rPr>
            <w:t>[4]</w:t>
          </w:r>
          <w:r w:rsidR="001114EE">
            <w:fldChar w:fldCharType="end"/>
          </w:r>
        </w:sdtContent>
      </w:sdt>
      <w:r w:rsidR="001114EE">
        <w:t>.</w:t>
      </w:r>
    </w:p>
    <w:p w14:paraId="575FC04E" w14:textId="7AC8A583" w:rsidR="00CE5374" w:rsidRDefault="00AB2E30" w:rsidP="00AB2E30">
      <w:r>
        <w:t>In this project, Control I/O was used to implement the control logic for the production and sorting process. The software coordinated the interaction between sensors</w:t>
      </w:r>
      <w:r w:rsidR="001114EE">
        <w:t xml:space="preserve"> and </w:t>
      </w:r>
      <w:r>
        <w:t xml:space="preserve">actuators and thereby controlled the overall sequence of operations within the simulation. </w:t>
      </w:r>
    </w:p>
    <w:p w14:paraId="03AA4C08" w14:textId="4E97208E" w:rsidR="64A116AD" w:rsidRPr="00666249" w:rsidRDefault="64A116AD" w:rsidP="007D3670"/>
    <w:p w14:paraId="333AF4E1" w14:textId="61A185C3" w:rsidR="009B7CE7" w:rsidRPr="00666249" w:rsidRDefault="009B7CE7" w:rsidP="00D50DBE">
      <w:pPr>
        <w:pStyle w:val="berschrift2"/>
      </w:pPr>
      <w:bookmarkStart w:id="12" w:name="_Toc241156432"/>
      <w:r w:rsidRPr="00666249">
        <w:t>Description of the assigned Project Topic No. 2:</w:t>
      </w:r>
      <w:r w:rsidR="00DD6ED1" w:rsidRPr="00666249">
        <w:tab/>
      </w:r>
      <w:r w:rsidRPr="00666249">
        <w:t xml:space="preserve"> </w:t>
      </w:r>
      <w:r w:rsidRPr="00666249">
        <w:br/>
        <w:t>Production and Sorting</w:t>
      </w:r>
      <w:bookmarkEnd w:id="12"/>
    </w:p>
    <w:p w14:paraId="0D24D7B6" w14:textId="396BB1C8" w:rsidR="009B7CE7" w:rsidRPr="00666249" w:rsidRDefault="0045258D" w:rsidP="007D3670">
      <w:pPr>
        <w:pStyle w:val="berschrift3"/>
      </w:pPr>
      <w:bookmarkStart w:id="13" w:name="_Toc241156433"/>
      <w:r>
        <w:t xml:space="preserve">Project Task and </w:t>
      </w:r>
      <w:r w:rsidR="009B7CE7" w:rsidRPr="00666249">
        <w:t>Intention</w:t>
      </w:r>
      <w:bookmarkEnd w:id="13"/>
      <w:r w:rsidR="009B7CE7" w:rsidRPr="00666249">
        <w:t xml:space="preserve"> </w:t>
      </w:r>
    </w:p>
    <w:p w14:paraId="04D44C2A" w14:textId="30563E8C" w:rsidR="00B72382" w:rsidRPr="00666249" w:rsidRDefault="00B72382" w:rsidP="007D3670">
      <w:r w:rsidRPr="00666249">
        <w:t xml:space="preserve">The core objective of this project is the conceptualization and implementation of a fully automated production, sorting, and warehousing system using the Factory I/O simulation environment. The system is designed to simulate a realistic, end-to-end industrial process that handles both pre-packaged goods and raw materials for product assembly.  </w:t>
      </w:r>
    </w:p>
    <w:p w14:paraId="7F2CDD58" w14:textId="77AA4B43" w:rsidR="00B72382" w:rsidRPr="00666249" w:rsidRDefault="00B72382" w:rsidP="007D3670">
      <w:r w:rsidRPr="00666249">
        <w:t xml:space="preserve">The process flow begins with the continuous, randomized introduction of cardboard packages of varying sizes onto a primary conveyor belt. In parallel, a secondary supply system consisting of six individual conveyors provides product bases and lids in three distinct colors (blue, green, and metal). The manufacturing stage involves the automated assembly of these components, ensuring that each lid is matched with a base of the identical color. Once a product is successfully assembled, it is merged onto the main conveyor belt. A critical challenge at this stage is the collision-free integration of the new products into the existing flow of cardboard packages.  </w:t>
      </w:r>
    </w:p>
    <w:p w14:paraId="4DCE323B" w14:textId="3FBA65D1" w:rsidR="00E24B6F" w:rsidRDefault="00B72382" w:rsidP="007D3670">
      <w:r w:rsidRPr="00666249">
        <w:t>Following the merging process, the routing logic diverges. The cardboard packages are identified and sorted by size before being routed to designated storage zones. Simultaneously, the assembled products are directed to a packaging station, where they are palletized into staple boxes. Finally, these loaded boxes are sorted by product color and transferred to specific warehouse sections.</w:t>
      </w:r>
      <w:r w:rsidR="00D417A4">
        <w:t xml:space="preserve"> </w:t>
      </w:r>
    </w:p>
    <w:p w14:paraId="6A42BF9B" w14:textId="3214480A" w:rsidR="00D417A4" w:rsidRDefault="00D417A4" w:rsidP="00E14E6C">
      <w:r w:rsidRPr="00D417A4">
        <w:lastRenderedPageBreak/>
        <w:t xml:space="preserve">This </w:t>
      </w:r>
      <w:r>
        <w:t>process logic</w:t>
      </w:r>
      <w:r w:rsidRPr="00D417A4">
        <w:t xml:space="preserve"> is visualized in the diagram shown in</w:t>
      </w:r>
      <w:r>
        <w:t xml:space="preserve"> </w:t>
      </w:r>
      <w:r>
        <w:fldChar w:fldCharType="begin"/>
      </w:r>
      <w:r>
        <w:instrText xml:space="preserve"> REF _Ref232099019 \h </w:instrText>
      </w:r>
      <w:r>
        <w:fldChar w:fldCharType="separate"/>
      </w:r>
      <w:r w:rsidR="00CF11AB">
        <w:t xml:space="preserve">Figure </w:t>
      </w:r>
      <w:r w:rsidR="00CF11AB">
        <w:rPr>
          <w:noProof/>
        </w:rPr>
        <w:t>1</w:t>
      </w:r>
      <w:r>
        <w:fldChar w:fldCharType="end"/>
      </w:r>
      <w:r>
        <w:t>.</w:t>
      </w:r>
      <w:r w:rsidR="00A32461">
        <w:t xml:space="preserve"> </w:t>
      </w:r>
      <w:r w:rsidR="00E14E6C">
        <w:t xml:space="preserve">The original description of the project topic and task can be found in Appendix </w:t>
      </w:r>
      <w:r w:rsidR="00083F0D">
        <w:fldChar w:fldCharType="begin"/>
      </w:r>
      <w:r w:rsidR="00083F0D">
        <w:instrText xml:space="preserve"> REF _Ref232755687 \r \h </w:instrText>
      </w:r>
      <w:r w:rsidR="00083F0D">
        <w:fldChar w:fldCharType="separate"/>
      </w:r>
      <w:r w:rsidR="00CF11AB">
        <w:t>A1</w:t>
      </w:r>
      <w:r w:rsidR="00083F0D">
        <w:fldChar w:fldCharType="end"/>
      </w:r>
      <w:r w:rsidR="00083F0D">
        <w:t xml:space="preserve">. </w:t>
      </w:r>
    </w:p>
    <w:p w14:paraId="50DD82E8" w14:textId="0B812CD9" w:rsidR="00A32461" w:rsidRDefault="00A32461" w:rsidP="007D3670"/>
    <w:p w14:paraId="1F968A8C" w14:textId="77777777" w:rsidR="00D417A4" w:rsidRDefault="00D417A4" w:rsidP="00D417A4">
      <w:pPr>
        <w:keepNext/>
      </w:pPr>
      <w:r w:rsidRPr="00D417A4">
        <w:rPr>
          <w:noProof/>
        </w:rPr>
        <w:drawing>
          <wp:inline distT="0" distB="0" distL="0" distR="0" wp14:anchorId="4CF7278B" wp14:editId="16427A96">
            <wp:extent cx="5759450" cy="7423961"/>
            <wp:effectExtent l="0" t="0" r="0" b="5715"/>
            <wp:docPr id="27" name="Grafik 26" descr="The diagram illustrates a multi-step manufacturing process involving conveyors, sorting, color-selective picking, assembly, identification, and storage, with various components like lids, bases, and RFID sensors.  KI-generierte Inhalte können fehlerhaft sein.">
              <a:extLst xmlns:a="http://schemas.openxmlformats.org/drawingml/2006/main">
                <a:ext uri="{FF2B5EF4-FFF2-40B4-BE49-F238E27FC236}">
                  <a16:creationId xmlns:a16="http://schemas.microsoft.com/office/drawing/2014/main" id="{02FE1737-89B0-491D-86B5-7D71294A67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6" descr="The diagram illustrates a multi-step manufacturing process involving conveyors, sorting, color-selective picking, assembly, identification, and storage, with various components like lids, bases, and RFID sensors.  KI-generierte Inhalte können fehlerhaft sein.">
                      <a:extLst>
                        <a:ext uri="{FF2B5EF4-FFF2-40B4-BE49-F238E27FC236}">
                          <a16:creationId xmlns:a16="http://schemas.microsoft.com/office/drawing/2014/main" id="{02FE1737-89B0-491D-86B5-7D71294A67FB}"/>
                        </a:ext>
                      </a:extLst>
                    </pic:cNvPr>
                    <pic:cNvPicPr>
                      <a:picLocks noChangeAspect="1"/>
                    </pic:cNvPicPr>
                  </pic:nvPicPr>
                  <pic:blipFill>
                    <a:blip r:embed="rId19"/>
                    <a:stretch>
                      <a:fillRect/>
                    </a:stretch>
                  </pic:blipFill>
                  <pic:spPr>
                    <a:xfrm>
                      <a:off x="0" y="0"/>
                      <a:ext cx="5759450" cy="7423961"/>
                    </a:xfrm>
                    <a:prstGeom prst="rect">
                      <a:avLst/>
                    </a:prstGeom>
                  </pic:spPr>
                </pic:pic>
              </a:graphicData>
            </a:graphic>
          </wp:inline>
        </w:drawing>
      </w:r>
    </w:p>
    <w:p w14:paraId="1BBEED1D" w14:textId="4D8876E7" w:rsidR="00D417A4" w:rsidRDefault="00D417A4" w:rsidP="00D417A4">
      <w:pPr>
        <w:pStyle w:val="Beschriftung"/>
      </w:pPr>
      <w:bookmarkStart w:id="14" w:name="_Ref232099019"/>
      <w:bookmarkStart w:id="15" w:name="_Toc232807121"/>
      <w:r>
        <w:t xml:space="preserve">Figure </w:t>
      </w:r>
      <w:r>
        <w:fldChar w:fldCharType="begin"/>
      </w:r>
      <w:r>
        <w:instrText xml:space="preserve"> SEQ Figure \* ARABIC </w:instrText>
      </w:r>
      <w:r>
        <w:fldChar w:fldCharType="separate"/>
      </w:r>
      <w:r w:rsidR="00CF11AB">
        <w:rPr>
          <w:noProof/>
        </w:rPr>
        <w:t>1</w:t>
      </w:r>
      <w:r>
        <w:fldChar w:fldCharType="end"/>
      </w:r>
      <w:bookmarkEnd w:id="14"/>
      <w:r>
        <w:t>: Process logic of the given task No. 2: Production and Sorting. The workflow illustrates the separation and combination of products and packages in the industrial plant.</w:t>
      </w:r>
      <w:bookmarkEnd w:id="15"/>
    </w:p>
    <w:p w14:paraId="4EF66067" w14:textId="3DA57027" w:rsidR="009B7CE7" w:rsidRPr="00666249" w:rsidRDefault="009B7CE7" w:rsidP="007D3670">
      <w:pPr>
        <w:pStyle w:val="berschrift3"/>
      </w:pPr>
      <w:bookmarkStart w:id="16" w:name="_Toc241156434"/>
      <w:r w:rsidRPr="00666249">
        <w:lastRenderedPageBreak/>
        <w:t xml:space="preserve">Required </w:t>
      </w:r>
      <w:r w:rsidR="00D417A4">
        <w:t xml:space="preserve">additional </w:t>
      </w:r>
      <w:r w:rsidRPr="00666249">
        <w:t>Assets to Fulfill</w:t>
      </w:r>
      <w:bookmarkEnd w:id="16"/>
    </w:p>
    <w:p w14:paraId="39837E53" w14:textId="77777777" w:rsidR="00B72382" w:rsidRPr="00666249" w:rsidRDefault="00B72382" w:rsidP="007D3670">
      <w:r w:rsidRPr="00666249">
        <w:t xml:space="preserve">Beyond the fundamental material flow, the simulation must satisfy several operational and safety criteria to mimic a genuine industrial facility. The entire plant is required to operate autonomously, driven by the underlying Control I/O logic.  </w:t>
      </w:r>
    </w:p>
    <w:p w14:paraId="0B7135CF" w14:textId="0C788F9B" w:rsidR="00211C9F" w:rsidRPr="00666249" w:rsidRDefault="00B72382" w:rsidP="007D3670">
      <w:r w:rsidRPr="00666249">
        <w:t>To facilitate production monitoring, the system incorporates digital counters that provide a real-time overview of the inventory, displaying the exact quantity of products manufactured for each color. Furthermore, a comprehensive safety and control infrastructure is mandatory. This includes the implementation of a centralized electrical control cabinet equipped with master switches for power, start, stop, and reset functions. To ensure a safe environment for virtual workers and visitors, Emergency Stop switches must be decentralized and accessible at every workstation, while stack lights continuously provide clear visual feedback regarding the operational state of the machinery.</w:t>
      </w:r>
    </w:p>
    <w:p w14:paraId="4EB7D024" w14:textId="77777777" w:rsidR="00CE5374" w:rsidRPr="00666249" w:rsidRDefault="00CE5374" w:rsidP="007D3670"/>
    <w:p w14:paraId="35AE8CFC" w14:textId="77777777" w:rsidR="009D2EA3" w:rsidRPr="00666249" w:rsidRDefault="009D2EA3" w:rsidP="007D3670">
      <w:pPr>
        <w:rPr>
          <w:rFonts w:asciiTheme="majorHAnsi" w:eastAsiaTheme="majorEastAsia" w:hAnsiTheme="majorHAnsi" w:cstheme="majorBidi"/>
          <w:sz w:val="40"/>
          <w:szCs w:val="40"/>
        </w:rPr>
      </w:pPr>
      <w:r w:rsidRPr="00666249">
        <w:br w:type="page"/>
      </w:r>
    </w:p>
    <w:p w14:paraId="657C3047" w14:textId="1E3CA902" w:rsidR="00D65A56" w:rsidRPr="00666249" w:rsidRDefault="00D65A56" w:rsidP="007D3670">
      <w:r w:rsidRPr="00666249">
        <w:lastRenderedPageBreak/>
        <w:br w:type="page"/>
      </w:r>
    </w:p>
    <w:bookmarkStart w:id="17" w:name="_Toc241156435" w:displacedByCustomXml="next"/>
    <w:sdt>
      <w:sdtPr>
        <w:rPr>
          <w:rFonts w:asciiTheme="minorHAnsi" w:eastAsiaTheme="minorEastAsia" w:hAnsiTheme="minorHAnsi" w:cstheme="minorBidi"/>
          <w:sz w:val="24"/>
          <w:szCs w:val="24"/>
        </w:rPr>
        <w:id w:val="1680084010"/>
        <w:docPartObj>
          <w:docPartGallery w:val="Bibliographies"/>
          <w:docPartUnique/>
        </w:docPartObj>
      </w:sdtPr>
      <w:sdtEndPr/>
      <w:sdtContent>
        <w:p w14:paraId="706C1072" w14:textId="5312269E" w:rsidR="00D65A56" w:rsidRPr="00666249" w:rsidRDefault="00D65A56" w:rsidP="007D3670">
          <w:pPr>
            <w:pStyle w:val="berschrift1"/>
          </w:pPr>
          <w:r w:rsidRPr="00666249">
            <w:t>Literature Sources</w:t>
          </w:r>
          <w:bookmarkEnd w:id="17"/>
        </w:p>
        <w:sdt>
          <w:sdtPr>
            <w:id w:val="111145805"/>
            <w:bibliography/>
          </w:sdtPr>
          <w:sdtEndPr/>
          <w:sdtContent>
            <w:p w14:paraId="65C8B871" w14:textId="77777777" w:rsidR="00CF11AB" w:rsidRDefault="00D65A56" w:rsidP="007D3670">
              <w:pPr>
                <w:rPr>
                  <w:noProof/>
                  <w:sz w:val="22"/>
                  <w:lang w:val="de-DE"/>
                </w:rPr>
              </w:pPr>
              <w:r w:rsidRPr="00666249">
                <w:fldChar w:fldCharType="begin"/>
              </w:r>
              <w:r w:rsidRPr="00666249">
                <w:instrText>BIBLIOGRAPHY</w:instrText>
              </w:r>
              <w:r w:rsidRPr="00666249">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8726"/>
              </w:tblGrid>
              <w:tr w:rsidR="00CF11AB" w14:paraId="14D43E93" w14:textId="77777777">
                <w:trPr>
                  <w:divId w:val="1052535379"/>
                  <w:tblCellSpacing w:w="15" w:type="dxa"/>
                </w:trPr>
                <w:tc>
                  <w:tcPr>
                    <w:tcW w:w="50" w:type="pct"/>
                    <w:hideMark/>
                  </w:tcPr>
                  <w:p w14:paraId="14225E2A" w14:textId="23574397" w:rsidR="00CF11AB" w:rsidRDefault="00CF11AB">
                    <w:pPr>
                      <w:pStyle w:val="Literaturverzeichnis"/>
                      <w:rPr>
                        <w:noProof/>
                        <w:kern w:val="0"/>
                        <w:szCs w:val="24"/>
                        <w14:ligatures w14:val="none"/>
                      </w:rPr>
                    </w:pPr>
                    <w:r>
                      <w:rPr>
                        <w:noProof/>
                      </w:rPr>
                      <w:t xml:space="preserve">[1] </w:t>
                    </w:r>
                  </w:p>
                </w:tc>
                <w:tc>
                  <w:tcPr>
                    <w:tcW w:w="0" w:type="auto"/>
                    <w:hideMark/>
                  </w:tcPr>
                  <w:p w14:paraId="05832FFA" w14:textId="77777777" w:rsidR="00CF11AB" w:rsidRDefault="00CF11AB">
                    <w:pPr>
                      <w:pStyle w:val="Literaturverzeichnis"/>
                      <w:rPr>
                        <w:noProof/>
                      </w:rPr>
                    </w:pPr>
                    <w:r>
                      <w:rPr>
                        <w:noProof/>
                      </w:rPr>
                      <w:t>Real Games, "Factory I/O Features - Design and simulate," 2006. [Online]. Available: https://factoryio.com/features.</w:t>
                    </w:r>
                  </w:p>
                </w:tc>
              </w:tr>
              <w:tr w:rsidR="00CF11AB" w14:paraId="5BEB2188" w14:textId="77777777">
                <w:trPr>
                  <w:divId w:val="1052535379"/>
                  <w:tblCellSpacing w:w="15" w:type="dxa"/>
                </w:trPr>
                <w:tc>
                  <w:tcPr>
                    <w:tcW w:w="50" w:type="pct"/>
                    <w:hideMark/>
                  </w:tcPr>
                  <w:p w14:paraId="2D713C16" w14:textId="77777777" w:rsidR="00CF11AB" w:rsidRDefault="00CF11AB">
                    <w:pPr>
                      <w:pStyle w:val="Literaturverzeichnis"/>
                      <w:rPr>
                        <w:noProof/>
                      </w:rPr>
                    </w:pPr>
                    <w:r>
                      <w:rPr>
                        <w:noProof/>
                      </w:rPr>
                      <w:t xml:space="preserve">[2] </w:t>
                    </w:r>
                  </w:p>
                </w:tc>
                <w:tc>
                  <w:tcPr>
                    <w:tcW w:w="0" w:type="auto"/>
                    <w:hideMark/>
                  </w:tcPr>
                  <w:p w14:paraId="6C1AD1AF" w14:textId="77777777" w:rsidR="00CF11AB" w:rsidRDefault="00CF11AB">
                    <w:pPr>
                      <w:pStyle w:val="Literaturverzeichnis"/>
                      <w:rPr>
                        <w:noProof/>
                      </w:rPr>
                    </w:pPr>
                    <w:r>
                      <w:rPr>
                        <w:noProof/>
                      </w:rPr>
                      <w:t>Real Games, "About Control I/O," 2006-2024. [Online]. Available: https://docs.factoryio.com/controlio/.</w:t>
                    </w:r>
                  </w:p>
                </w:tc>
              </w:tr>
              <w:tr w:rsidR="00CF11AB" w14:paraId="297DF130" w14:textId="77777777">
                <w:trPr>
                  <w:divId w:val="1052535379"/>
                  <w:tblCellSpacing w:w="15" w:type="dxa"/>
                </w:trPr>
                <w:tc>
                  <w:tcPr>
                    <w:tcW w:w="50" w:type="pct"/>
                    <w:hideMark/>
                  </w:tcPr>
                  <w:p w14:paraId="66723B17" w14:textId="77777777" w:rsidR="00CF11AB" w:rsidRDefault="00CF11AB">
                    <w:pPr>
                      <w:pStyle w:val="Literaturverzeichnis"/>
                      <w:rPr>
                        <w:noProof/>
                      </w:rPr>
                    </w:pPr>
                    <w:r>
                      <w:rPr>
                        <w:noProof/>
                      </w:rPr>
                      <w:t xml:space="preserve">[3] </w:t>
                    </w:r>
                  </w:p>
                </w:tc>
                <w:tc>
                  <w:tcPr>
                    <w:tcW w:w="0" w:type="auto"/>
                    <w:hideMark/>
                  </w:tcPr>
                  <w:p w14:paraId="4751D5A5" w14:textId="77777777" w:rsidR="00CF11AB" w:rsidRDefault="00CF11AB">
                    <w:pPr>
                      <w:pStyle w:val="Literaturverzeichnis"/>
                      <w:rPr>
                        <w:noProof/>
                      </w:rPr>
                    </w:pPr>
                    <w:r>
                      <w:rPr>
                        <w:noProof/>
                      </w:rPr>
                      <w:t>Real Games, "Control I/O Drivers," 2006-Present. [Online]. Available: https://docs.factoryio.com/manual/drivers/control-io/.</w:t>
                    </w:r>
                  </w:p>
                </w:tc>
              </w:tr>
              <w:tr w:rsidR="00CF11AB" w14:paraId="0F6839C7" w14:textId="77777777">
                <w:trPr>
                  <w:divId w:val="1052535379"/>
                  <w:tblCellSpacing w:w="15" w:type="dxa"/>
                </w:trPr>
                <w:tc>
                  <w:tcPr>
                    <w:tcW w:w="50" w:type="pct"/>
                    <w:hideMark/>
                  </w:tcPr>
                  <w:p w14:paraId="5F9A7489" w14:textId="77777777" w:rsidR="00CF11AB" w:rsidRDefault="00CF11AB">
                    <w:pPr>
                      <w:pStyle w:val="Literaturverzeichnis"/>
                      <w:rPr>
                        <w:noProof/>
                      </w:rPr>
                    </w:pPr>
                    <w:r>
                      <w:rPr>
                        <w:noProof/>
                      </w:rPr>
                      <w:t xml:space="preserve">[4] </w:t>
                    </w:r>
                  </w:p>
                </w:tc>
                <w:tc>
                  <w:tcPr>
                    <w:tcW w:w="0" w:type="auto"/>
                    <w:hideMark/>
                  </w:tcPr>
                  <w:p w14:paraId="43758B27" w14:textId="77777777" w:rsidR="00CF11AB" w:rsidRDefault="00CF11AB">
                    <w:pPr>
                      <w:pStyle w:val="Literaturverzeichnis"/>
                      <w:rPr>
                        <w:noProof/>
                      </w:rPr>
                    </w:pPr>
                    <w:r>
                      <w:rPr>
                        <w:noProof/>
                      </w:rPr>
                      <w:t>Real Games, "Starter Edition - Factory I/O," 2006 - Present. [Online]. Available: https://factoryio.com/starter-edition.</w:t>
                    </w:r>
                  </w:p>
                </w:tc>
              </w:tr>
              <w:tr w:rsidR="00CF11AB" w14:paraId="0806685E" w14:textId="77777777">
                <w:trPr>
                  <w:divId w:val="1052535379"/>
                  <w:tblCellSpacing w:w="15" w:type="dxa"/>
                </w:trPr>
                <w:tc>
                  <w:tcPr>
                    <w:tcW w:w="50" w:type="pct"/>
                    <w:hideMark/>
                  </w:tcPr>
                  <w:p w14:paraId="2C7D3C45" w14:textId="77777777" w:rsidR="00CF11AB" w:rsidRDefault="00CF11AB">
                    <w:pPr>
                      <w:pStyle w:val="Literaturverzeichnis"/>
                      <w:rPr>
                        <w:noProof/>
                      </w:rPr>
                    </w:pPr>
                    <w:r>
                      <w:rPr>
                        <w:noProof/>
                      </w:rPr>
                      <w:t xml:space="preserve">[5] </w:t>
                    </w:r>
                  </w:p>
                </w:tc>
                <w:tc>
                  <w:tcPr>
                    <w:tcW w:w="0" w:type="auto"/>
                    <w:hideMark/>
                  </w:tcPr>
                  <w:p w14:paraId="5B7DE6A6" w14:textId="77777777" w:rsidR="00CF11AB" w:rsidRDefault="00CF11AB">
                    <w:pPr>
                      <w:pStyle w:val="Literaturverzeichnis"/>
                      <w:rPr>
                        <w:noProof/>
                      </w:rPr>
                    </w:pPr>
                    <w:r>
                      <w:rPr>
                        <w:noProof/>
                      </w:rPr>
                      <w:t>Real Games, "Factory I/O Next-Gen PLC Training," 2006. [Online]. Available: https://realgames.co/.</w:t>
                    </w:r>
                  </w:p>
                </w:tc>
              </w:tr>
            </w:tbl>
            <w:p w14:paraId="78DE8D80" w14:textId="77777777" w:rsidR="00CF11AB" w:rsidRDefault="00CF11AB">
              <w:pPr>
                <w:divId w:val="1052535379"/>
                <w:rPr>
                  <w:rFonts w:eastAsia="Times New Roman"/>
                  <w:noProof/>
                </w:rPr>
              </w:pPr>
            </w:p>
            <w:p w14:paraId="7CBFDC52" w14:textId="18638AC4" w:rsidR="00D65A56" w:rsidRPr="00666249" w:rsidRDefault="00D65A56" w:rsidP="007D3670">
              <w:r w:rsidRPr="00666249">
                <w:fldChar w:fldCharType="end"/>
              </w:r>
            </w:p>
          </w:sdtContent>
        </w:sdt>
      </w:sdtContent>
    </w:sdt>
    <w:p w14:paraId="772ABB0D" w14:textId="269193E2" w:rsidR="00D80C98" w:rsidRDefault="00D80C98">
      <w:pPr>
        <w:jc w:val="left"/>
        <w:rPr>
          <w:lang w:val="de-DE"/>
        </w:rPr>
      </w:pPr>
      <w:r>
        <w:rPr>
          <w:lang w:val="de-DE"/>
        </w:rPr>
        <w:br w:type="page"/>
      </w:r>
    </w:p>
    <w:p w14:paraId="193D612C" w14:textId="77777777" w:rsidR="00D80C98" w:rsidRDefault="00D80C98" w:rsidP="00D80C98">
      <w:pPr>
        <w:pStyle w:val="Titel"/>
        <w:sectPr w:rsidR="00D80C98" w:rsidSect="00A87454">
          <w:footerReference w:type="even" r:id="rId20"/>
          <w:footerReference w:type="default" r:id="rId21"/>
          <w:pgSz w:w="11906" w:h="16838" w:code="9"/>
          <w:pgMar w:top="1843" w:right="1418" w:bottom="1134" w:left="1418" w:header="709" w:footer="709" w:gutter="0"/>
          <w:pgNumType w:start="1"/>
          <w:cols w:space="708"/>
          <w:docGrid w:linePitch="360"/>
        </w:sectPr>
      </w:pPr>
    </w:p>
    <w:p w14:paraId="6E913BB7" w14:textId="789B4166" w:rsidR="00D80C98" w:rsidRPr="00A87454" w:rsidRDefault="00D80C98" w:rsidP="00D80C98">
      <w:pPr>
        <w:keepNext/>
        <w:keepLines/>
        <w:spacing w:before="240" w:after="0"/>
        <w:jc w:val="left"/>
        <w:outlineLvl w:val="0"/>
        <w:rPr>
          <w:rFonts w:asciiTheme="majorHAnsi" w:eastAsiaTheme="majorEastAsia" w:hAnsiTheme="majorHAnsi" w:cstheme="majorBidi"/>
          <w:sz w:val="40"/>
          <w:szCs w:val="40"/>
        </w:rPr>
      </w:pPr>
      <w:bookmarkStart w:id="18" w:name="_Toc241156436"/>
      <w:bookmarkStart w:id="19" w:name="_Toc177689078"/>
      <w:r w:rsidRPr="00A87454">
        <w:rPr>
          <w:rFonts w:asciiTheme="majorHAnsi" w:eastAsiaTheme="majorEastAsia" w:hAnsiTheme="majorHAnsi" w:cstheme="majorBidi"/>
          <w:sz w:val="40"/>
          <w:szCs w:val="40"/>
        </w:rPr>
        <w:lastRenderedPageBreak/>
        <w:t>A</w:t>
      </w:r>
      <w:r w:rsidR="00A87454">
        <w:rPr>
          <w:rFonts w:asciiTheme="majorHAnsi" w:eastAsiaTheme="majorEastAsia" w:hAnsiTheme="majorHAnsi" w:cstheme="majorBidi"/>
          <w:sz w:val="40"/>
          <w:szCs w:val="40"/>
        </w:rPr>
        <w:t>ppendix</w:t>
      </w:r>
      <w:bookmarkEnd w:id="18"/>
    </w:p>
    <w:p w14:paraId="584230EC" w14:textId="64088127" w:rsidR="00E14E6C" w:rsidRDefault="00E14E6C" w:rsidP="00A87454">
      <w:pPr>
        <w:pStyle w:val="Untertitel"/>
      </w:pPr>
      <w:bookmarkStart w:id="20" w:name="_Ref232755687"/>
      <w:bookmarkStart w:id="21" w:name="_Toc241156437"/>
      <w:bookmarkStart w:id="22" w:name="_Ref232097175"/>
      <w:bookmarkStart w:id="23" w:name="_Ref232003153"/>
      <w:bookmarkEnd w:id="19"/>
      <w:r>
        <w:t>Original Description of Project Topic No. 2: Production and Sorting</w:t>
      </w:r>
      <w:bookmarkEnd w:id="20"/>
      <w:bookmarkEnd w:id="21"/>
      <w:r>
        <w:t xml:space="preserve"> </w:t>
      </w:r>
    </w:p>
    <w:p w14:paraId="058823FE" w14:textId="0AB44C7B" w:rsidR="00E14E6C" w:rsidRPr="00E14E6C" w:rsidRDefault="00E14E6C" w:rsidP="00E14E6C">
      <w:r>
        <w:rPr>
          <w:noProof/>
        </w:rPr>
        <w:drawing>
          <wp:inline distT="0" distB="0" distL="0" distR="0" wp14:anchorId="41E6C92D" wp14:editId="51E3428C">
            <wp:extent cx="9272270" cy="5232323"/>
            <wp:effectExtent l="0" t="0" r="5080" b="6985"/>
            <wp:docPr id="627856398"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084"/>
                    <a:stretch>
                      <a:fillRect/>
                    </a:stretch>
                  </pic:blipFill>
                  <pic:spPr bwMode="auto">
                    <a:xfrm>
                      <a:off x="0" y="0"/>
                      <a:ext cx="9330822" cy="5265364"/>
                    </a:xfrm>
                    <a:prstGeom prst="rect">
                      <a:avLst/>
                    </a:prstGeom>
                    <a:noFill/>
                    <a:ln>
                      <a:noFill/>
                    </a:ln>
                    <a:extLst>
                      <a:ext uri="{53640926-AAD7-44D8-BBD7-CCE9431645EC}">
                        <a14:shadowObscured xmlns:a14="http://schemas.microsoft.com/office/drawing/2010/main"/>
                      </a:ext>
                    </a:extLst>
                  </pic:spPr>
                </pic:pic>
              </a:graphicData>
            </a:graphic>
          </wp:inline>
        </w:drawing>
      </w:r>
    </w:p>
    <w:p w14:paraId="4AECCA85" w14:textId="07DD84F4" w:rsidR="006A0AF8" w:rsidRDefault="006A0AF8" w:rsidP="00A87454">
      <w:pPr>
        <w:pStyle w:val="Untertitel"/>
      </w:pPr>
      <w:bookmarkStart w:id="24" w:name="_Ref232807522"/>
      <w:bookmarkStart w:id="25" w:name="_Toc241156438"/>
      <w:r>
        <w:lastRenderedPageBreak/>
        <w:t>Overview of the Trello board used for Project Organization by the group</w:t>
      </w:r>
      <w:bookmarkEnd w:id="22"/>
      <w:bookmarkEnd w:id="24"/>
      <w:bookmarkEnd w:id="25"/>
    </w:p>
    <w:p w14:paraId="4976891C" w14:textId="3F4CDEF6" w:rsidR="006A0AF8" w:rsidRPr="006A0AF8" w:rsidRDefault="006A0AF8" w:rsidP="006A0AF8"/>
    <w:bookmarkEnd w:id="23"/>
    <w:p w14:paraId="737292A0" w14:textId="0FCF30B9" w:rsidR="003A742E" w:rsidRPr="00875195" w:rsidRDefault="003A742E" w:rsidP="00875195">
      <w:pPr>
        <w:jc w:val="left"/>
        <w:rPr>
          <w:rFonts w:asciiTheme="majorHAnsi" w:eastAsiaTheme="majorEastAsia" w:hAnsiTheme="majorHAnsi" w:cstheme="majorBidi"/>
          <w:szCs w:val="24"/>
        </w:rPr>
      </w:pPr>
    </w:p>
    <w:sectPr w:rsidR="003A742E" w:rsidRPr="00875195" w:rsidSect="003A742E">
      <w:headerReference w:type="default" r:id="rId23"/>
      <w:footerReference w:type="even" r:id="rId24"/>
      <w:footerReference w:type="default" r:id="rId25"/>
      <w:pgSz w:w="16838" w:h="11906" w:orient="landscape"/>
      <w:pgMar w:top="1417" w:right="962" w:bottom="709" w:left="1134" w:header="708" w:footer="4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A1D30" w14:textId="77777777" w:rsidR="00AF4D73" w:rsidRPr="00666249" w:rsidRDefault="00AF4D73" w:rsidP="007D3670">
      <w:r w:rsidRPr="00666249">
        <w:separator/>
      </w:r>
    </w:p>
  </w:endnote>
  <w:endnote w:type="continuationSeparator" w:id="0">
    <w:p w14:paraId="7B5F4801" w14:textId="77777777" w:rsidR="00AF4D73" w:rsidRPr="00666249" w:rsidRDefault="00AF4D73" w:rsidP="007D3670">
      <w:r w:rsidRPr="006662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021636"/>
      <w:docPartObj>
        <w:docPartGallery w:val="Page Numbers (Bottom of Page)"/>
        <w:docPartUnique/>
      </w:docPartObj>
    </w:sdtPr>
    <w:sdtEndPr/>
    <w:sdtContent>
      <w:p w14:paraId="70A08D3B" w14:textId="06F4C232" w:rsidR="005C35F5" w:rsidRPr="00666249" w:rsidRDefault="005C35F5" w:rsidP="007D3670">
        <w:pPr>
          <w:pStyle w:val="Fuzeile"/>
        </w:pPr>
        <w:r w:rsidRPr="00666249">
          <w:fldChar w:fldCharType="begin"/>
        </w:r>
        <w:r w:rsidRPr="00666249">
          <w:instrText>PAGE   \* MERGEFORMAT</w:instrText>
        </w:r>
        <w:r w:rsidRPr="00666249">
          <w:fldChar w:fldCharType="separate"/>
        </w:r>
        <w:r w:rsidRPr="00666249">
          <w:t>2</w:t>
        </w:r>
        <w:r w:rsidRPr="00666249">
          <w:fldChar w:fldCharType="end"/>
        </w:r>
      </w:p>
    </w:sdtContent>
  </w:sdt>
  <w:p w14:paraId="64BC1FC9" w14:textId="77777777" w:rsidR="005C35F5" w:rsidRPr="00666249" w:rsidRDefault="005C35F5" w:rsidP="007D367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068446"/>
      <w:docPartObj>
        <w:docPartGallery w:val="Page Numbers (Bottom of Page)"/>
        <w:docPartUnique/>
      </w:docPartObj>
    </w:sdtPr>
    <w:sdtEndPr/>
    <w:sdtContent>
      <w:p w14:paraId="57DF5656" w14:textId="6840C820" w:rsidR="005C35F5" w:rsidRPr="00666249" w:rsidRDefault="005C35F5" w:rsidP="007D3670">
        <w:pPr>
          <w:pStyle w:val="Fuzeile"/>
        </w:pPr>
        <w:r w:rsidRPr="00666249">
          <w:fldChar w:fldCharType="begin"/>
        </w:r>
        <w:r w:rsidRPr="00666249">
          <w:instrText>PAGE   \* MERGEFORMAT</w:instrText>
        </w:r>
        <w:r w:rsidRPr="00666249">
          <w:fldChar w:fldCharType="separate"/>
        </w:r>
        <w:r w:rsidRPr="00666249">
          <w:t>2</w:t>
        </w:r>
        <w:r w:rsidRPr="00666249">
          <w:fldChar w:fldCharType="end"/>
        </w:r>
      </w:p>
    </w:sdtContent>
  </w:sdt>
  <w:p w14:paraId="7B168034" w14:textId="77777777" w:rsidR="005C35F5" w:rsidRPr="00666249" w:rsidRDefault="005C35F5" w:rsidP="007D367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4AD0" w14:textId="5AF7C34D" w:rsidR="00D80C98" w:rsidRPr="00EE5712" w:rsidRDefault="00AF4D73" w:rsidP="00372698">
    <w:pPr>
      <w:pStyle w:val="Fuzeile"/>
      <w:rPr>
        <w:i/>
        <w:iCs/>
      </w:rPr>
    </w:pPr>
    <w:sdt>
      <w:sdtPr>
        <w:id w:val="-257212438"/>
        <w:docPartObj>
          <w:docPartGallery w:val="Page Numbers (Bottom of Page)"/>
          <w:docPartUnique/>
        </w:docPartObj>
      </w:sdtPr>
      <w:sdtEndPr/>
      <w:sdtContent>
        <w:r w:rsidR="00D80C98">
          <w:fldChar w:fldCharType="begin"/>
        </w:r>
        <w:r w:rsidR="00D80C98">
          <w:instrText>PAGE   \* MERGEFORMAT</w:instrText>
        </w:r>
        <w:r w:rsidR="00D80C98">
          <w:fldChar w:fldCharType="separate"/>
        </w:r>
        <w:r w:rsidR="00D80C98">
          <w:t>2</w:t>
        </w:r>
        <w:r w:rsidR="00D80C98">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D031A" w14:textId="1F50C728" w:rsidR="00D80C98" w:rsidRDefault="00AF4D73" w:rsidP="003B6CB1">
    <w:pPr>
      <w:pStyle w:val="Fuzeile"/>
      <w:jc w:val="right"/>
    </w:pPr>
    <w:sdt>
      <w:sdtPr>
        <w:id w:val="941651672"/>
        <w:docPartObj>
          <w:docPartGallery w:val="Page Numbers (Bottom of Page)"/>
          <w:docPartUnique/>
        </w:docPartObj>
      </w:sdtPr>
      <w:sdtEndPr/>
      <w:sdtContent>
        <w:r w:rsidR="00D80C98">
          <w:fldChar w:fldCharType="begin"/>
        </w:r>
        <w:r w:rsidR="00D80C98">
          <w:instrText>PAGE   \* MERGEFORMAT</w:instrText>
        </w:r>
        <w:r w:rsidR="00D80C98">
          <w:fldChar w:fldCharType="separate"/>
        </w:r>
        <w:r w:rsidR="00D80C98">
          <w:t>2</w:t>
        </w:r>
        <w:r w:rsidR="00D80C98">
          <w:fldChar w:fldCharType="end"/>
        </w:r>
        <w:r w:rsidR="00D80C98">
          <w:t xml:space="preserve"> </w:t>
        </w:r>
        <w:r w:rsidR="00D80C98">
          <w:tab/>
        </w:r>
        <w:r w:rsidR="00D80C98">
          <w:tab/>
        </w:r>
        <w:r w:rsidR="00D417A4">
          <w:rPr>
            <w:i/>
            <w:iCs/>
          </w:rPr>
          <w:t>Chapter</w:t>
        </w:r>
        <w:r w:rsidR="00D80C98" w:rsidRPr="006A149C">
          <w:rPr>
            <w:i/>
            <w:iCs/>
          </w:rPr>
          <w:t xml:space="preserve"> </w:t>
        </w:r>
        <w:r w:rsidR="00D80C98" w:rsidRPr="006A149C">
          <w:rPr>
            <w:i/>
            <w:iCs/>
          </w:rPr>
          <w:fldChar w:fldCharType="begin"/>
        </w:r>
        <w:r w:rsidR="00D80C98" w:rsidRPr="006A149C">
          <w:rPr>
            <w:i/>
            <w:iCs/>
          </w:rPr>
          <w:instrText xml:space="preserve"> STYLEREF  "Überschrift 1" \w  \* MERGEFORMAT </w:instrText>
        </w:r>
        <w:r w:rsidR="00D80C98" w:rsidRPr="006A149C">
          <w:rPr>
            <w:i/>
            <w:iCs/>
          </w:rPr>
          <w:fldChar w:fldCharType="separate"/>
        </w:r>
        <w:r w:rsidR="002E2F79">
          <w:rPr>
            <w:i/>
            <w:iCs/>
            <w:noProof/>
          </w:rPr>
          <w:t>1</w:t>
        </w:r>
        <w:r w:rsidR="00D80C98" w:rsidRPr="006A149C">
          <w:rPr>
            <w:i/>
            <w:iCs/>
          </w:rPr>
          <w:fldChar w:fldCharType="end"/>
        </w:r>
        <w:r w:rsidR="00D80C98" w:rsidRPr="006A149C">
          <w:rPr>
            <w:i/>
            <w:iCs/>
          </w:rPr>
          <w:t xml:space="preserve"> - </w:t>
        </w:r>
        <w:r w:rsidR="00D80C98" w:rsidRPr="006A149C">
          <w:rPr>
            <w:i/>
            <w:iCs/>
          </w:rPr>
          <w:fldChar w:fldCharType="begin"/>
        </w:r>
        <w:r w:rsidR="00D80C98" w:rsidRPr="006A149C">
          <w:rPr>
            <w:i/>
            <w:iCs/>
          </w:rPr>
          <w:instrText xml:space="preserve"> STYLEREF  "Überschrift 1"  \* MERGEFORMAT </w:instrText>
        </w:r>
        <w:r w:rsidR="00D80C98" w:rsidRPr="006A149C">
          <w:rPr>
            <w:i/>
            <w:iCs/>
          </w:rPr>
          <w:fldChar w:fldCharType="separate"/>
        </w:r>
        <w:r w:rsidR="002E2F79">
          <w:rPr>
            <w:i/>
            <w:iCs/>
            <w:noProof/>
          </w:rPr>
          <w:t>Project Description</w:t>
        </w:r>
        <w:r w:rsidR="00D80C98" w:rsidRPr="006A149C">
          <w:rPr>
            <w:i/>
            <w:iCs/>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C1B1" w14:textId="06186FE4" w:rsidR="00372698" w:rsidRPr="00EE5712" w:rsidRDefault="00AF4D73" w:rsidP="00372698">
    <w:pPr>
      <w:pStyle w:val="Fuzeile"/>
      <w:jc w:val="left"/>
      <w:rPr>
        <w:i/>
        <w:iCs/>
      </w:rPr>
    </w:pPr>
    <w:sdt>
      <w:sdtPr>
        <w:id w:val="1574231880"/>
        <w:docPartObj>
          <w:docPartGallery w:val="Page Numbers (Bottom of Page)"/>
          <w:docPartUnique/>
        </w:docPartObj>
      </w:sdtPr>
      <w:sdtEndPr/>
      <w:sdtContent>
        <w:r w:rsidR="00372698">
          <w:fldChar w:fldCharType="begin"/>
        </w:r>
        <w:r w:rsidR="00372698">
          <w:instrText>PAGE   \* MERGEFORMAT</w:instrText>
        </w:r>
        <w:r w:rsidR="00372698">
          <w:fldChar w:fldCharType="separate"/>
        </w:r>
        <w:r w:rsidR="00372698">
          <w:t>2</w:t>
        </w:r>
        <w:r w:rsidR="00372698">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356310"/>
      <w:docPartObj>
        <w:docPartGallery w:val="Page Numbers (Bottom of Page)"/>
        <w:docPartUnique/>
      </w:docPartObj>
    </w:sdtPr>
    <w:sdtEndPr/>
    <w:sdtContent>
      <w:p w14:paraId="2A0892A9" w14:textId="0739337A" w:rsidR="00211C9F" w:rsidRPr="00666249" w:rsidRDefault="00211C9F" w:rsidP="007D3670">
        <w:pPr>
          <w:pStyle w:val="Fuzeile"/>
        </w:pPr>
        <w:r w:rsidRPr="00666249">
          <w:fldChar w:fldCharType="begin"/>
        </w:r>
        <w:r w:rsidRPr="00666249">
          <w:instrText>PAGE   \* MERGEFORMAT</w:instrText>
        </w:r>
        <w:r w:rsidRPr="00666249">
          <w:fldChar w:fldCharType="separate"/>
        </w:r>
        <w:r w:rsidRPr="00666249">
          <w:t>2</w:t>
        </w:r>
        <w:r w:rsidRPr="0066624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880E2" w14:textId="77777777" w:rsidR="00AF4D73" w:rsidRPr="00666249" w:rsidRDefault="00AF4D73" w:rsidP="007D3670">
      <w:r w:rsidRPr="00666249">
        <w:separator/>
      </w:r>
    </w:p>
  </w:footnote>
  <w:footnote w:type="continuationSeparator" w:id="0">
    <w:p w14:paraId="11C135C1" w14:textId="77777777" w:rsidR="00AF4D73" w:rsidRPr="00666249" w:rsidRDefault="00AF4D73" w:rsidP="007D3670">
      <w:r w:rsidRPr="006662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637E2" w14:textId="1EE605EC" w:rsidR="005C35F5" w:rsidRPr="00666249" w:rsidRDefault="005C35F5" w:rsidP="00D12F34">
    <w:pPr>
      <w:pStyle w:val="Kopfzeile"/>
      <w:jc w:val="left"/>
    </w:pPr>
    <w:r w:rsidRPr="00666249">
      <w:rPr>
        <w:noProof/>
        <w14:ligatures w14:val="none"/>
      </w:rPr>
      <w:drawing>
        <wp:anchor distT="0" distB="0" distL="114300" distR="114300" simplePos="0" relativeHeight="251661312" behindDoc="0" locked="0" layoutInCell="1" allowOverlap="1" wp14:anchorId="56CAB710" wp14:editId="39DDB21C">
          <wp:simplePos x="0" y="0"/>
          <wp:positionH relativeFrom="margin">
            <wp:align>right</wp:align>
          </wp:positionH>
          <wp:positionV relativeFrom="paragraph">
            <wp:posOffset>6985</wp:posOffset>
          </wp:positionV>
          <wp:extent cx="2570480" cy="389890"/>
          <wp:effectExtent l="0" t="0" r="1270" b="0"/>
          <wp:wrapSquare wrapText="bothSides"/>
          <wp:docPr id="1726342468" name="Grafik 1726342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rotWithShape="1">
                  <a:blip r:embed="rId1" r:link="rId3">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b="53504"/>
                  <a:stretch/>
                </pic:blipFill>
                <pic:spPr bwMode="auto">
                  <a:xfrm>
                    <a:off x="0" y="0"/>
                    <a:ext cx="2570480" cy="389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581C" w:rsidRPr="00666249">
      <w:t>Project Report on Production Simulation in Factory I/O; Project Topic No. 2</w:t>
    </w:r>
  </w:p>
  <w:p w14:paraId="02205ABE" w14:textId="23BA5FE9" w:rsidR="005C35F5" w:rsidRPr="00666249" w:rsidRDefault="0074581C" w:rsidP="00D12F34">
    <w:pPr>
      <w:pStyle w:val="Kopfzeile"/>
      <w:jc w:val="left"/>
    </w:pPr>
    <w:proofErr w:type="spellStart"/>
    <w:r w:rsidRPr="00666249">
      <w:t>eXtended</w:t>
    </w:r>
    <w:proofErr w:type="spellEnd"/>
    <w:r w:rsidRPr="00666249">
      <w:t xml:space="preserve"> Reality (</w:t>
    </w:r>
    <w:proofErr w:type="spellStart"/>
    <w:r w:rsidRPr="00666249">
      <w:t>xR</w:t>
    </w:r>
    <w:proofErr w:type="spellEnd"/>
    <w:r w:rsidRPr="00666249">
      <w:t>), Summer Semester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EF0F7" w14:textId="348D4983" w:rsidR="00EA7F26" w:rsidRPr="00666249" w:rsidRDefault="005C35F5" w:rsidP="00D12F34">
    <w:pPr>
      <w:pStyle w:val="Kopfzeile"/>
      <w:jc w:val="left"/>
    </w:pPr>
    <w:r w:rsidRPr="00666249">
      <w:rPr>
        <w:noProof/>
        <w14:ligatures w14:val="none"/>
      </w:rPr>
      <w:drawing>
        <wp:anchor distT="0" distB="0" distL="114300" distR="114300" simplePos="0" relativeHeight="251649024" behindDoc="0" locked="0" layoutInCell="1" allowOverlap="1" wp14:anchorId="3A0D544C" wp14:editId="2C67AC8C">
          <wp:simplePos x="0" y="0"/>
          <wp:positionH relativeFrom="margin">
            <wp:align>right</wp:align>
          </wp:positionH>
          <wp:positionV relativeFrom="paragraph">
            <wp:posOffset>6985</wp:posOffset>
          </wp:positionV>
          <wp:extent cx="2570480" cy="389890"/>
          <wp:effectExtent l="0" t="0" r="1270" b="0"/>
          <wp:wrapSquare wrapText="bothSides"/>
          <wp:docPr id="1181246545" name="Grafik 118124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rotWithShape="1">
                  <a:blip r:embed="rId1" r:link="rId3">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b="53504"/>
                  <a:stretch/>
                </pic:blipFill>
                <pic:spPr bwMode="auto">
                  <a:xfrm>
                    <a:off x="0" y="0"/>
                    <a:ext cx="2570480" cy="389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7F26" w:rsidRPr="00666249">
      <w:t>Project Report on Production Simulation in Factory I/O; Project Topic No. 2</w:t>
    </w:r>
  </w:p>
  <w:p w14:paraId="5CAAF0B7" w14:textId="3AE02159" w:rsidR="005C35F5" w:rsidRPr="00666249" w:rsidRDefault="00EA7F26" w:rsidP="00D12F34">
    <w:pPr>
      <w:pStyle w:val="Kopfzeile"/>
      <w:jc w:val="left"/>
    </w:pPr>
    <w:proofErr w:type="spellStart"/>
    <w:r w:rsidRPr="00666249">
      <w:t>eXtended</w:t>
    </w:r>
    <w:proofErr w:type="spellEnd"/>
    <w:r w:rsidRPr="00666249">
      <w:t xml:space="preserve"> Reality (</w:t>
    </w:r>
    <w:proofErr w:type="spellStart"/>
    <w:r w:rsidRPr="00666249">
      <w:t>xR</w:t>
    </w:r>
    <w:proofErr w:type="spellEnd"/>
    <w:r w:rsidRPr="00666249">
      <w:t>), Summer Semester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3115" w14:textId="0B711F10" w:rsidR="00560665" w:rsidRPr="00666249" w:rsidRDefault="00211C9F" w:rsidP="00D12F34">
    <w:pPr>
      <w:pStyle w:val="Kopfzeile"/>
      <w:jc w:val="left"/>
    </w:pPr>
    <w:r w:rsidRPr="00666249">
      <w:rPr>
        <w:noProof/>
        <w14:ligatures w14:val="none"/>
      </w:rPr>
      <w:drawing>
        <wp:anchor distT="0" distB="0" distL="114300" distR="114300" simplePos="0" relativeHeight="251677696" behindDoc="0" locked="0" layoutInCell="1" allowOverlap="1" wp14:anchorId="2A3C9FCF" wp14:editId="72CB8A82">
          <wp:simplePos x="0" y="0"/>
          <wp:positionH relativeFrom="margin">
            <wp:align>right</wp:align>
          </wp:positionH>
          <wp:positionV relativeFrom="paragraph">
            <wp:posOffset>6985</wp:posOffset>
          </wp:positionV>
          <wp:extent cx="2570480" cy="389890"/>
          <wp:effectExtent l="0" t="0" r="1270" b="0"/>
          <wp:wrapSquare wrapText="bothSides"/>
          <wp:docPr id="1427062334" name="Grafik 142706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rotWithShape="1">
                  <a:blip r:embed="rId1" r:link="rId3">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b="53504"/>
                  <a:stretch/>
                </pic:blipFill>
                <pic:spPr bwMode="auto">
                  <a:xfrm>
                    <a:off x="0" y="0"/>
                    <a:ext cx="2570480" cy="389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0665" w:rsidRPr="00666249">
      <w:t>Project Report on Production Simulation in Factory I/O; Project Topic No. 2</w:t>
    </w:r>
  </w:p>
  <w:p w14:paraId="66166A87" w14:textId="0E73B5B4" w:rsidR="00211C9F" w:rsidRPr="00666249" w:rsidRDefault="00560665" w:rsidP="00D12F34">
    <w:pPr>
      <w:pStyle w:val="Kopfzeile"/>
      <w:jc w:val="left"/>
    </w:pPr>
    <w:proofErr w:type="spellStart"/>
    <w:r w:rsidRPr="00666249">
      <w:t>eXtended</w:t>
    </w:r>
    <w:proofErr w:type="spellEnd"/>
    <w:r w:rsidRPr="00666249">
      <w:t xml:space="preserve"> Reality (</w:t>
    </w:r>
    <w:proofErr w:type="spellStart"/>
    <w:r w:rsidRPr="00666249">
      <w:t>xR</w:t>
    </w:r>
    <w:proofErr w:type="spellEnd"/>
    <w:r w:rsidRPr="00666249">
      <w:t>), Summer Semester 2026</w:t>
    </w:r>
  </w:p>
  <w:p w14:paraId="05019EFA" w14:textId="77777777" w:rsidR="00211C9F" w:rsidRPr="00666249" w:rsidRDefault="00211C9F" w:rsidP="007D367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089C"/>
    <w:multiLevelType w:val="multilevel"/>
    <w:tmpl w:val="DBF4BF84"/>
    <w:lvl w:ilvl="0">
      <w:start w:val="1"/>
      <w:numFmt w:val="decimal"/>
      <w:pStyle w:val="Untertitel"/>
      <w:lvlText w:val="A%1."/>
      <w:lvlJc w:val="left"/>
      <w:pPr>
        <w:ind w:left="360" w:hanging="360"/>
      </w:pPr>
      <w:rPr>
        <w:rFonts w:hint="default"/>
      </w:rPr>
    </w:lvl>
    <w:lvl w:ilvl="1">
      <w:start w:val="1"/>
      <w:numFmt w:val="decimal"/>
      <w:lvlText w:val="A%2."/>
      <w:lvlJc w:val="right"/>
      <w:pPr>
        <w:ind w:left="929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2B67A10"/>
    <w:multiLevelType w:val="hybridMultilevel"/>
    <w:tmpl w:val="ABB4B9DC"/>
    <w:lvl w:ilvl="0" w:tplc="B09AB7C8">
      <w:start w:val="1"/>
      <w:numFmt w:val="upperRoman"/>
      <w:pStyle w:val="Vorwortschwarz"/>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28323430"/>
    <w:multiLevelType w:val="hybridMultilevel"/>
    <w:tmpl w:val="B3AC5774"/>
    <w:lvl w:ilvl="0" w:tplc="04070019">
      <w:start w:val="1"/>
      <w:numFmt w:val="lowerLetter"/>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E146191"/>
    <w:multiLevelType w:val="multilevel"/>
    <w:tmpl w:val="61F0B16C"/>
    <w:numStyleLink w:val="Formatvorlage1"/>
  </w:abstractNum>
  <w:abstractNum w:abstractNumId="4" w15:restartNumberingAfterBreak="0">
    <w:nsid w:val="37C82351"/>
    <w:multiLevelType w:val="hybridMultilevel"/>
    <w:tmpl w:val="6518D394"/>
    <w:lvl w:ilvl="0" w:tplc="0407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409D7972"/>
    <w:multiLevelType w:val="hybridMultilevel"/>
    <w:tmpl w:val="B52843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3112EF1"/>
    <w:multiLevelType w:val="multilevel"/>
    <w:tmpl w:val="8506BA1E"/>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7" w15:restartNumberingAfterBreak="0">
    <w:nsid w:val="4A711B4C"/>
    <w:multiLevelType w:val="hybridMultilevel"/>
    <w:tmpl w:val="AFCCBF12"/>
    <w:lvl w:ilvl="0" w:tplc="04070019">
      <w:start w:val="1"/>
      <w:numFmt w:val="lowerLetter"/>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5A6234F2"/>
    <w:multiLevelType w:val="multilevel"/>
    <w:tmpl w:val="61F0B16C"/>
    <w:styleLink w:val="Formatvorlage1"/>
    <w:lvl w:ilvl="0">
      <w:start w:val="1"/>
      <w:numFmt w:val="decimal"/>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65D85A7D"/>
    <w:multiLevelType w:val="multilevel"/>
    <w:tmpl w:val="722444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3F21ED"/>
    <w:multiLevelType w:val="multilevel"/>
    <w:tmpl w:val="813C7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952390"/>
    <w:multiLevelType w:val="multilevel"/>
    <w:tmpl w:val="F1E6B31C"/>
    <w:lvl w:ilvl="0">
      <w:start w:val="1"/>
      <w:numFmt w:val="upperRoman"/>
      <w:lvlText w:val="%1."/>
      <w:lvlJc w:val="left"/>
      <w:pPr>
        <w:ind w:left="927" w:hanging="360"/>
      </w:pPr>
      <w:rPr>
        <w:rFonts w:hint="default"/>
      </w:rPr>
    </w:lvl>
    <w:lvl w:ilvl="1">
      <w:start w:val="1"/>
      <w:numFmt w:val="decimal"/>
      <w:lvlText w:val="%1.%2."/>
      <w:lvlJc w:val="left"/>
      <w:pPr>
        <w:ind w:left="936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CE66673"/>
    <w:multiLevelType w:val="multilevel"/>
    <w:tmpl w:val="11F895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AB3EF8"/>
    <w:multiLevelType w:val="hybridMultilevel"/>
    <w:tmpl w:val="47702558"/>
    <w:lvl w:ilvl="0" w:tplc="AD087F90">
      <w:start w:val="1"/>
      <w:numFmt w:val="decimal"/>
      <w:lvlText w:val="%1."/>
      <w:lvlJc w:val="left"/>
      <w:pPr>
        <w:ind w:left="360" w:hanging="360"/>
      </w:pPr>
      <w:rPr>
        <w:rFonts w:hint="default"/>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8900694">
    <w:abstractNumId w:val="11"/>
  </w:num>
  <w:num w:numId="2" w16cid:durableId="116724334">
    <w:abstractNumId w:val="5"/>
  </w:num>
  <w:num w:numId="3" w16cid:durableId="1997955612">
    <w:abstractNumId w:val="13"/>
  </w:num>
  <w:num w:numId="4" w16cid:durableId="874654596">
    <w:abstractNumId w:val="2"/>
  </w:num>
  <w:num w:numId="5" w16cid:durableId="1915358106">
    <w:abstractNumId w:val="8"/>
  </w:num>
  <w:num w:numId="6" w16cid:durableId="755634284">
    <w:abstractNumId w:val="3"/>
  </w:num>
  <w:num w:numId="7" w16cid:durableId="2061515134">
    <w:abstractNumId w:val="7"/>
  </w:num>
  <w:num w:numId="8" w16cid:durableId="331881768">
    <w:abstractNumId w:val="4"/>
  </w:num>
  <w:num w:numId="9" w16cid:durableId="159388988">
    <w:abstractNumId w:val="6"/>
  </w:num>
  <w:num w:numId="10" w16cid:durableId="214784260">
    <w:abstractNumId w:val="6"/>
  </w:num>
  <w:num w:numId="11" w16cid:durableId="1537623438">
    <w:abstractNumId w:val="6"/>
  </w:num>
  <w:num w:numId="12" w16cid:durableId="1098062770">
    <w:abstractNumId w:val="6"/>
  </w:num>
  <w:num w:numId="13" w16cid:durableId="333724268">
    <w:abstractNumId w:val="1"/>
  </w:num>
  <w:num w:numId="14" w16cid:durableId="810293352">
    <w:abstractNumId w:val="10"/>
  </w:num>
  <w:num w:numId="15" w16cid:durableId="1425153154">
    <w:abstractNumId w:val="12"/>
  </w:num>
  <w:num w:numId="16" w16cid:durableId="2108426457">
    <w:abstractNumId w:val="9"/>
  </w:num>
  <w:num w:numId="17" w16cid:durableId="1914585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417"/>
    <w:rsid w:val="00006979"/>
    <w:rsid w:val="00024C93"/>
    <w:rsid w:val="00027383"/>
    <w:rsid w:val="00030FFC"/>
    <w:rsid w:val="00031388"/>
    <w:rsid w:val="0004025B"/>
    <w:rsid w:val="00042B07"/>
    <w:rsid w:val="0004691F"/>
    <w:rsid w:val="0005169E"/>
    <w:rsid w:val="0005206F"/>
    <w:rsid w:val="00053417"/>
    <w:rsid w:val="00053B4C"/>
    <w:rsid w:val="000553DC"/>
    <w:rsid w:val="0005796C"/>
    <w:rsid w:val="000603DD"/>
    <w:rsid w:val="0007030B"/>
    <w:rsid w:val="00071150"/>
    <w:rsid w:val="00072CC3"/>
    <w:rsid w:val="0007388F"/>
    <w:rsid w:val="00077557"/>
    <w:rsid w:val="00077997"/>
    <w:rsid w:val="00083F0D"/>
    <w:rsid w:val="0008441C"/>
    <w:rsid w:val="00086B47"/>
    <w:rsid w:val="0008702F"/>
    <w:rsid w:val="000931BC"/>
    <w:rsid w:val="000944FD"/>
    <w:rsid w:val="00097D48"/>
    <w:rsid w:val="000A0B8B"/>
    <w:rsid w:val="000A1B85"/>
    <w:rsid w:val="000A2526"/>
    <w:rsid w:val="000A41F2"/>
    <w:rsid w:val="000B0114"/>
    <w:rsid w:val="000C02B9"/>
    <w:rsid w:val="000C4EFB"/>
    <w:rsid w:val="000C79DF"/>
    <w:rsid w:val="000D0CC4"/>
    <w:rsid w:val="000D292A"/>
    <w:rsid w:val="000D3309"/>
    <w:rsid w:val="000D66C1"/>
    <w:rsid w:val="000D7C50"/>
    <w:rsid w:val="000E0AE7"/>
    <w:rsid w:val="000F289F"/>
    <w:rsid w:val="0010430D"/>
    <w:rsid w:val="001114EE"/>
    <w:rsid w:val="001139D7"/>
    <w:rsid w:val="00123DB8"/>
    <w:rsid w:val="00123EF1"/>
    <w:rsid w:val="00134908"/>
    <w:rsid w:val="0013660B"/>
    <w:rsid w:val="001377C3"/>
    <w:rsid w:val="00143926"/>
    <w:rsid w:val="00146DB3"/>
    <w:rsid w:val="00150393"/>
    <w:rsid w:val="00153587"/>
    <w:rsid w:val="0015401E"/>
    <w:rsid w:val="001644B8"/>
    <w:rsid w:val="00165EBC"/>
    <w:rsid w:val="00170710"/>
    <w:rsid w:val="00191331"/>
    <w:rsid w:val="001933B0"/>
    <w:rsid w:val="001A33B1"/>
    <w:rsid w:val="001A4D94"/>
    <w:rsid w:val="001B16AD"/>
    <w:rsid w:val="001B325A"/>
    <w:rsid w:val="001B5326"/>
    <w:rsid w:val="001D02D7"/>
    <w:rsid w:val="001D5F0E"/>
    <w:rsid w:val="001E28DE"/>
    <w:rsid w:val="001E5185"/>
    <w:rsid w:val="001F3BAB"/>
    <w:rsid w:val="001F58A4"/>
    <w:rsid w:val="001F6BF8"/>
    <w:rsid w:val="00200D53"/>
    <w:rsid w:val="0020551A"/>
    <w:rsid w:val="00210EB6"/>
    <w:rsid w:val="00211C9F"/>
    <w:rsid w:val="00213899"/>
    <w:rsid w:val="0021752D"/>
    <w:rsid w:val="00231436"/>
    <w:rsid w:val="00233EB7"/>
    <w:rsid w:val="00240888"/>
    <w:rsid w:val="00245BBD"/>
    <w:rsid w:val="0025118E"/>
    <w:rsid w:val="00252D18"/>
    <w:rsid w:val="0025436F"/>
    <w:rsid w:val="00273887"/>
    <w:rsid w:val="00273E55"/>
    <w:rsid w:val="00276056"/>
    <w:rsid w:val="00276320"/>
    <w:rsid w:val="0029497F"/>
    <w:rsid w:val="0029504E"/>
    <w:rsid w:val="002A2559"/>
    <w:rsid w:val="002A6806"/>
    <w:rsid w:val="002B3487"/>
    <w:rsid w:val="002B6188"/>
    <w:rsid w:val="002B62F8"/>
    <w:rsid w:val="002C12EF"/>
    <w:rsid w:val="002C1E8E"/>
    <w:rsid w:val="002C7129"/>
    <w:rsid w:val="002D180F"/>
    <w:rsid w:val="002D3AD1"/>
    <w:rsid w:val="002E2F79"/>
    <w:rsid w:val="002E4737"/>
    <w:rsid w:val="002E4CAA"/>
    <w:rsid w:val="002E6543"/>
    <w:rsid w:val="002F1ABB"/>
    <w:rsid w:val="00301AAE"/>
    <w:rsid w:val="003112A7"/>
    <w:rsid w:val="00323CF5"/>
    <w:rsid w:val="003261D7"/>
    <w:rsid w:val="00326B61"/>
    <w:rsid w:val="00331B74"/>
    <w:rsid w:val="00335DEF"/>
    <w:rsid w:val="003503C2"/>
    <w:rsid w:val="003543F5"/>
    <w:rsid w:val="00354BC7"/>
    <w:rsid w:val="0035646C"/>
    <w:rsid w:val="00356EFD"/>
    <w:rsid w:val="003605FF"/>
    <w:rsid w:val="00372698"/>
    <w:rsid w:val="0038083A"/>
    <w:rsid w:val="00381B87"/>
    <w:rsid w:val="00383062"/>
    <w:rsid w:val="00384CA0"/>
    <w:rsid w:val="003875E9"/>
    <w:rsid w:val="00393F9B"/>
    <w:rsid w:val="00394B3B"/>
    <w:rsid w:val="003951ED"/>
    <w:rsid w:val="00395881"/>
    <w:rsid w:val="003A1A77"/>
    <w:rsid w:val="003A742E"/>
    <w:rsid w:val="003B159A"/>
    <w:rsid w:val="003B296B"/>
    <w:rsid w:val="003B681F"/>
    <w:rsid w:val="003B6CB1"/>
    <w:rsid w:val="003C38D8"/>
    <w:rsid w:val="003C5B8C"/>
    <w:rsid w:val="003D5A49"/>
    <w:rsid w:val="003D7B16"/>
    <w:rsid w:val="003E4E16"/>
    <w:rsid w:val="003E51F2"/>
    <w:rsid w:val="003F16C8"/>
    <w:rsid w:val="003F6E33"/>
    <w:rsid w:val="00401083"/>
    <w:rsid w:val="004011B6"/>
    <w:rsid w:val="00405D4C"/>
    <w:rsid w:val="00407412"/>
    <w:rsid w:val="004076C2"/>
    <w:rsid w:val="00411D3B"/>
    <w:rsid w:val="00415C1B"/>
    <w:rsid w:val="00416A59"/>
    <w:rsid w:val="00416F36"/>
    <w:rsid w:val="00423111"/>
    <w:rsid w:val="00431112"/>
    <w:rsid w:val="00450C90"/>
    <w:rsid w:val="004519D5"/>
    <w:rsid w:val="0045258D"/>
    <w:rsid w:val="004543BE"/>
    <w:rsid w:val="00457B1B"/>
    <w:rsid w:val="004661DE"/>
    <w:rsid w:val="00473570"/>
    <w:rsid w:val="00474590"/>
    <w:rsid w:val="004779FF"/>
    <w:rsid w:val="00480469"/>
    <w:rsid w:val="0048314E"/>
    <w:rsid w:val="00486A68"/>
    <w:rsid w:val="00486EF0"/>
    <w:rsid w:val="0049291A"/>
    <w:rsid w:val="00493F4E"/>
    <w:rsid w:val="00496185"/>
    <w:rsid w:val="00497C89"/>
    <w:rsid w:val="004A0FF6"/>
    <w:rsid w:val="004A49DA"/>
    <w:rsid w:val="004B283A"/>
    <w:rsid w:val="004B2883"/>
    <w:rsid w:val="004B5973"/>
    <w:rsid w:val="004C0428"/>
    <w:rsid w:val="004C0E7C"/>
    <w:rsid w:val="004C6846"/>
    <w:rsid w:val="004C7886"/>
    <w:rsid w:val="004D0A1A"/>
    <w:rsid w:val="004D2717"/>
    <w:rsid w:val="004D45E7"/>
    <w:rsid w:val="004DF23E"/>
    <w:rsid w:val="004E5091"/>
    <w:rsid w:val="004F2AF8"/>
    <w:rsid w:val="004F4F5E"/>
    <w:rsid w:val="004F668D"/>
    <w:rsid w:val="005018CB"/>
    <w:rsid w:val="00502188"/>
    <w:rsid w:val="0050323C"/>
    <w:rsid w:val="00503924"/>
    <w:rsid w:val="00506147"/>
    <w:rsid w:val="00511894"/>
    <w:rsid w:val="00513984"/>
    <w:rsid w:val="0052045C"/>
    <w:rsid w:val="00522F6E"/>
    <w:rsid w:val="00524ACD"/>
    <w:rsid w:val="00525C8E"/>
    <w:rsid w:val="005314C1"/>
    <w:rsid w:val="00531BF8"/>
    <w:rsid w:val="005331E3"/>
    <w:rsid w:val="0053395C"/>
    <w:rsid w:val="00540D11"/>
    <w:rsid w:val="005450B1"/>
    <w:rsid w:val="00551040"/>
    <w:rsid w:val="0055383E"/>
    <w:rsid w:val="00560665"/>
    <w:rsid w:val="00560ACB"/>
    <w:rsid w:val="00564100"/>
    <w:rsid w:val="005844B5"/>
    <w:rsid w:val="005857FA"/>
    <w:rsid w:val="00585CAF"/>
    <w:rsid w:val="00587919"/>
    <w:rsid w:val="00597498"/>
    <w:rsid w:val="005A17BE"/>
    <w:rsid w:val="005A2803"/>
    <w:rsid w:val="005B2DCC"/>
    <w:rsid w:val="005B2FC6"/>
    <w:rsid w:val="005B6B2E"/>
    <w:rsid w:val="005C2CD6"/>
    <w:rsid w:val="005C35F5"/>
    <w:rsid w:val="005C4110"/>
    <w:rsid w:val="005D31A4"/>
    <w:rsid w:val="005D5F21"/>
    <w:rsid w:val="005E407E"/>
    <w:rsid w:val="005F22FB"/>
    <w:rsid w:val="006024FD"/>
    <w:rsid w:val="00603E0E"/>
    <w:rsid w:val="00606225"/>
    <w:rsid w:val="00614AAA"/>
    <w:rsid w:val="0062051E"/>
    <w:rsid w:val="00630274"/>
    <w:rsid w:val="0063160D"/>
    <w:rsid w:val="00633E33"/>
    <w:rsid w:val="00635052"/>
    <w:rsid w:val="00642083"/>
    <w:rsid w:val="0065017E"/>
    <w:rsid w:val="00651EF1"/>
    <w:rsid w:val="00654D7A"/>
    <w:rsid w:val="00657612"/>
    <w:rsid w:val="00662A42"/>
    <w:rsid w:val="00664F44"/>
    <w:rsid w:val="0066542E"/>
    <w:rsid w:val="00666249"/>
    <w:rsid w:val="00670E8B"/>
    <w:rsid w:val="00674438"/>
    <w:rsid w:val="00675B5D"/>
    <w:rsid w:val="006772ED"/>
    <w:rsid w:val="00680C1C"/>
    <w:rsid w:val="00683049"/>
    <w:rsid w:val="00684914"/>
    <w:rsid w:val="0069022B"/>
    <w:rsid w:val="006905B9"/>
    <w:rsid w:val="00691783"/>
    <w:rsid w:val="0069522A"/>
    <w:rsid w:val="006A0AF8"/>
    <w:rsid w:val="006A1EBF"/>
    <w:rsid w:val="006A36CD"/>
    <w:rsid w:val="006A380F"/>
    <w:rsid w:val="006B09D0"/>
    <w:rsid w:val="006C3100"/>
    <w:rsid w:val="006C39D2"/>
    <w:rsid w:val="006C3BBA"/>
    <w:rsid w:val="006D081B"/>
    <w:rsid w:val="006D17F5"/>
    <w:rsid w:val="006D3388"/>
    <w:rsid w:val="006D77D6"/>
    <w:rsid w:val="006E2D46"/>
    <w:rsid w:val="006E49C7"/>
    <w:rsid w:val="006E58A5"/>
    <w:rsid w:val="006F1997"/>
    <w:rsid w:val="006F23A6"/>
    <w:rsid w:val="006F35FD"/>
    <w:rsid w:val="006F5788"/>
    <w:rsid w:val="006F7A08"/>
    <w:rsid w:val="00705AFD"/>
    <w:rsid w:val="0071078E"/>
    <w:rsid w:val="0071B810"/>
    <w:rsid w:val="007206ED"/>
    <w:rsid w:val="00733799"/>
    <w:rsid w:val="00737317"/>
    <w:rsid w:val="00737B82"/>
    <w:rsid w:val="007403D7"/>
    <w:rsid w:val="00740F3A"/>
    <w:rsid w:val="007422E4"/>
    <w:rsid w:val="0074581C"/>
    <w:rsid w:val="00755E06"/>
    <w:rsid w:val="00756048"/>
    <w:rsid w:val="00756F39"/>
    <w:rsid w:val="00764C39"/>
    <w:rsid w:val="00780BEB"/>
    <w:rsid w:val="00786BF6"/>
    <w:rsid w:val="007923FA"/>
    <w:rsid w:val="00794C47"/>
    <w:rsid w:val="007A2717"/>
    <w:rsid w:val="007B0653"/>
    <w:rsid w:val="007B256F"/>
    <w:rsid w:val="007B4D5D"/>
    <w:rsid w:val="007B7A3E"/>
    <w:rsid w:val="007D000A"/>
    <w:rsid w:val="007D0ACD"/>
    <w:rsid w:val="007D1334"/>
    <w:rsid w:val="007D3670"/>
    <w:rsid w:val="007D5758"/>
    <w:rsid w:val="007D60E0"/>
    <w:rsid w:val="007E1A3C"/>
    <w:rsid w:val="007E32C7"/>
    <w:rsid w:val="007E50F0"/>
    <w:rsid w:val="007E5489"/>
    <w:rsid w:val="007E69CF"/>
    <w:rsid w:val="007F068A"/>
    <w:rsid w:val="007F662A"/>
    <w:rsid w:val="008021BC"/>
    <w:rsid w:val="00814108"/>
    <w:rsid w:val="00814FD1"/>
    <w:rsid w:val="00815AC8"/>
    <w:rsid w:val="008161F4"/>
    <w:rsid w:val="00830BFF"/>
    <w:rsid w:val="00833FD5"/>
    <w:rsid w:val="00836EF0"/>
    <w:rsid w:val="0083703A"/>
    <w:rsid w:val="00845920"/>
    <w:rsid w:val="008477C0"/>
    <w:rsid w:val="0085012E"/>
    <w:rsid w:val="00852390"/>
    <w:rsid w:val="00852869"/>
    <w:rsid w:val="00857D91"/>
    <w:rsid w:val="00860CEC"/>
    <w:rsid w:val="00865D12"/>
    <w:rsid w:val="008661AE"/>
    <w:rsid w:val="008671FF"/>
    <w:rsid w:val="008707A8"/>
    <w:rsid w:val="00875195"/>
    <w:rsid w:val="008819AC"/>
    <w:rsid w:val="00887AAE"/>
    <w:rsid w:val="00895092"/>
    <w:rsid w:val="008A01FE"/>
    <w:rsid w:val="008B0BF1"/>
    <w:rsid w:val="008B2914"/>
    <w:rsid w:val="008B4F99"/>
    <w:rsid w:val="008B7FAE"/>
    <w:rsid w:val="008C1569"/>
    <w:rsid w:val="008C7A97"/>
    <w:rsid w:val="008F73C8"/>
    <w:rsid w:val="008F7FF9"/>
    <w:rsid w:val="009015D9"/>
    <w:rsid w:val="0091501E"/>
    <w:rsid w:val="0093179A"/>
    <w:rsid w:val="0093394C"/>
    <w:rsid w:val="00933A78"/>
    <w:rsid w:val="009351BE"/>
    <w:rsid w:val="009410C1"/>
    <w:rsid w:val="00943E20"/>
    <w:rsid w:val="00946E19"/>
    <w:rsid w:val="00947871"/>
    <w:rsid w:val="009505C6"/>
    <w:rsid w:val="00960360"/>
    <w:rsid w:val="009604B9"/>
    <w:rsid w:val="00960778"/>
    <w:rsid w:val="00964D20"/>
    <w:rsid w:val="00964E59"/>
    <w:rsid w:val="00970A90"/>
    <w:rsid w:val="00974866"/>
    <w:rsid w:val="00980D51"/>
    <w:rsid w:val="00984F21"/>
    <w:rsid w:val="00985263"/>
    <w:rsid w:val="0099221E"/>
    <w:rsid w:val="00996C85"/>
    <w:rsid w:val="009A1D07"/>
    <w:rsid w:val="009A3201"/>
    <w:rsid w:val="009B0957"/>
    <w:rsid w:val="009B7CE7"/>
    <w:rsid w:val="009C21BC"/>
    <w:rsid w:val="009C4608"/>
    <w:rsid w:val="009C6D12"/>
    <w:rsid w:val="009D2EA3"/>
    <w:rsid w:val="009D5BAB"/>
    <w:rsid w:val="009E0D72"/>
    <w:rsid w:val="009E5F15"/>
    <w:rsid w:val="00A05BC5"/>
    <w:rsid w:val="00A135A3"/>
    <w:rsid w:val="00A16625"/>
    <w:rsid w:val="00A20AE6"/>
    <w:rsid w:val="00A21D53"/>
    <w:rsid w:val="00A25EAE"/>
    <w:rsid w:val="00A32461"/>
    <w:rsid w:val="00A45D16"/>
    <w:rsid w:val="00A466F7"/>
    <w:rsid w:val="00A60429"/>
    <w:rsid w:val="00A60FA3"/>
    <w:rsid w:val="00A611B5"/>
    <w:rsid w:val="00A71F42"/>
    <w:rsid w:val="00A73E52"/>
    <w:rsid w:val="00A83518"/>
    <w:rsid w:val="00A87454"/>
    <w:rsid w:val="00A90E35"/>
    <w:rsid w:val="00A97B62"/>
    <w:rsid w:val="00AA3E82"/>
    <w:rsid w:val="00AB0FB0"/>
    <w:rsid w:val="00AB2343"/>
    <w:rsid w:val="00AB2E30"/>
    <w:rsid w:val="00AB4058"/>
    <w:rsid w:val="00AB7CF8"/>
    <w:rsid w:val="00AC2A8A"/>
    <w:rsid w:val="00AC4874"/>
    <w:rsid w:val="00AC64B6"/>
    <w:rsid w:val="00AD5147"/>
    <w:rsid w:val="00AE0E60"/>
    <w:rsid w:val="00AF1101"/>
    <w:rsid w:val="00AF27A3"/>
    <w:rsid w:val="00AF45F8"/>
    <w:rsid w:val="00AF4D73"/>
    <w:rsid w:val="00AF6506"/>
    <w:rsid w:val="00B02AEF"/>
    <w:rsid w:val="00B05478"/>
    <w:rsid w:val="00B06A66"/>
    <w:rsid w:val="00B0780D"/>
    <w:rsid w:val="00B23020"/>
    <w:rsid w:val="00B2778A"/>
    <w:rsid w:val="00B349C9"/>
    <w:rsid w:val="00B41E22"/>
    <w:rsid w:val="00B4709A"/>
    <w:rsid w:val="00B50A2C"/>
    <w:rsid w:val="00B54509"/>
    <w:rsid w:val="00B575FB"/>
    <w:rsid w:val="00B6360F"/>
    <w:rsid w:val="00B647F4"/>
    <w:rsid w:val="00B67FFA"/>
    <w:rsid w:val="00B72382"/>
    <w:rsid w:val="00B775E9"/>
    <w:rsid w:val="00B77C48"/>
    <w:rsid w:val="00B82468"/>
    <w:rsid w:val="00B832B1"/>
    <w:rsid w:val="00B832CF"/>
    <w:rsid w:val="00B87900"/>
    <w:rsid w:val="00B88CA0"/>
    <w:rsid w:val="00B90E69"/>
    <w:rsid w:val="00B93B28"/>
    <w:rsid w:val="00B9452F"/>
    <w:rsid w:val="00B962B5"/>
    <w:rsid w:val="00B96C7C"/>
    <w:rsid w:val="00BA38E8"/>
    <w:rsid w:val="00BA3FCB"/>
    <w:rsid w:val="00BA7A72"/>
    <w:rsid w:val="00BC0326"/>
    <w:rsid w:val="00BC2B1B"/>
    <w:rsid w:val="00BC3BE3"/>
    <w:rsid w:val="00BC64E3"/>
    <w:rsid w:val="00BD2D18"/>
    <w:rsid w:val="00BD7CF7"/>
    <w:rsid w:val="00BE5CAD"/>
    <w:rsid w:val="00C0021E"/>
    <w:rsid w:val="00C05894"/>
    <w:rsid w:val="00C06CA5"/>
    <w:rsid w:val="00C10D11"/>
    <w:rsid w:val="00C11E6D"/>
    <w:rsid w:val="00C14C02"/>
    <w:rsid w:val="00C35613"/>
    <w:rsid w:val="00C357C9"/>
    <w:rsid w:val="00C4107D"/>
    <w:rsid w:val="00C430DE"/>
    <w:rsid w:val="00C45383"/>
    <w:rsid w:val="00C50163"/>
    <w:rsid w:val="00C52061"/>
    <w:rsid w:val="00C523D0"/>
    <w:rsid w:val="00C54458"/>
    <w:rsid w:val="00C61270"/>
    <w:rsid w:val="00C642A6"/>
    <w:rsid w:val="00C66CF5"/>
    <w:rsid w:val="00C763D5"/>
    <w:rsid w:val="00C86CBB"/>
    <w:rsid w:val="00C8743B"/>
    <w:rsid w:val="00CA1ABB"/>
    <w:rsid w:val="00CA2331"/>
    <w:rsid w:val="00CA3AB6"/>
    <w:rsid w:val="00CA4877"/>
    <w:rsid w:val="00CB3AC3"/>
    <w:rsid w:val="00CC0962"/>
    <w:rsid w:val="00CD3165"/>
    <w:rsid w:val="00CD660A"/>
    <w:rsid w:val="00CE16FA"/>
    <w:rsid w:val="00CE4484"/>
    <w:rsid w:val="00CE5374"/>
    <w:rsid w:val="00CF11AB"/>
    <w:rsid w:val="00D10910"/>
    <w:rsid w:val="00D109D1"/>
    <w:rsid w:val="00D11578"/>
    <w:rsid w:val="00D12F34"/>
    <w:rsid w:val="00D16F29"/>
    <w:rsid w:val="00D213A6"/>
    <w:rsid w:val="00D2330E"/>
    <w:rsid w:val="00D26F79"/>
    <w:rsid w:val="00D417A4"/>
    <w:rsid w:val="00D468FE"/>
    <w:rsid w:val="00D50DBE"/>
    <w:rsid w:val="00D50E0A"/>
    <w:rsid w:val="00D50F3B"/>
    <w:rsid w:val="00D56D82"/>
    <w:rsid w:val="00D60E62"/>
    <w:rsid w:val="00D65A56"/>
    <w:rsid w:val="00D80C98"/>
    <w:rsid w:val="00D93D59"/>
    <w:rsid w:val="00D96E13"/>
    <w:rsid w:val="00DA3DF2"/>
    <w:rsid w:val="00DB6722"/>
    <w:rsid w:val="00DC34AB"/>
    <w:rsid w:val="00DC4E02"/>
    <w:rsid w:val="00DC6368"/>
    <w:rsid w:val="00DC65CD"/>
    <w:rsid w:val="00DD1C72"/>
    <w:rsid w:val="00DD52E5"/>
    <w:rsid w:val="00DD6ED1"/>
    <w:rsid w:val="00DD75E0"/>
    <w:rsid w:val="00DE28CD"/>
    <w:rsid w:val="00DE4CC0"/>
    <w:rsid w:val="00DF0365"/>
    <w:rsid w:val="00DF5B90"/>
    <w:rsid w:val="00DF7001"/>
    <w:rsid w:val="00DF7D84"/>
    <w:rsid w:val="00E005F4"/>
    <w:rsid w:val="00E00F42"/>
    <w:rsid w:val="00E05BF0"/>
    <w:rsid w:val="00E07711"/>
    <w:rsid w:val="00E1097B"/>
    <w:rsid w:val="00E14006"/>
    <w:rsid w:val="00E14E6C"/>
    <w:rsid w:val="00E21EE8"/>
    <w:rsid w:val="00E24B6F"/>
    <w:rsid w:val="00E34214"/>
    <w:rsid w:val="00E36658"/>
    <w:rsid w:val="00E37B0E"/>
    <w:rsid w:val="00E40D86"/>
    <w:rsid w:val="00E422CB"/>
    <w:rsid w:val="00E508B2"/>
    <w:rsid w:val="00E56EE4"/>
    <w:rsid w:val="00E64088"/>
    <w:rsid w:val="00E6F283"/>
    <w:rsid w:val="00E7612A"/>
    <w:rsid w:val="00E85639"/>
    <w:rsid w:val="00E91983"/>
    <w:rsid w:val="00E91AD2"/>
    <w:rsid w:val="00E93B9D"/>
    <w:rsid w:val="00E954D9"/>
    <w:rsid w:val="00E95B32"/>
    <w:rsid w:val="00EA7F26"/>
    <w:rsid w:val="00EB1FA5"/>
    <w:rsid w:val="00EB6DCE"/>
    <w:rsid w:val="00EB73C5"/>
    <w:rsid w:val="00EC7721"/>
    <w:rsid w:val="00ED30C2"/>
    <w:rsid w:val="00ED3DF4"/>
    <w:rsid w:val="00EE4D0F"/>
    <w:rsid w:val="00EF11DB"/>
    <w:rsid w:val="00EF1684"/>
    <w:rsid w:val="00EF2D33"/>
    <w:rsid w:val="00EF4096"/>
    <w:rsid w:val="00EF480B"/>
    <w:rsid w:val="00F12DE1"/>
    <w:rsid w:val="00F25E80"/>
    <w:rsid w:val="00F31C07"/>
    <w:rsid w:val="00F40026"/>
    <w:rsid w:val="00F4296A"/>
    <w:rsid w:val="00F50C6F"/>
    <w:rsid w:val="00F5131F"/>
    <w:rsid w:val="00F54545"/>
    <w:rsid w:val="00F56318"/>
    <w:rsid w:val="00F62873"/>
    <w:rsid w:val="00F6320F"/>
    <w:rsid w:val="00F64CA6"/>
    <w:rsid w:val="00F810A4"/>
    <w:rsid w:val="00F8563C"/>
    <w:rsid w:val="00F86316"/>
    <w:rsid w:val="00F9172E"/>
    <w:rsid w:val="00F93ABA"/>
    <w:rsid w:val="00F97ABF"/>
    <w:rsid w:val="00FA45EC"/>
    <w:rsid w:val="00FA6326"/>
    <w:rsid w:val="00FB13B5"/>
    <w:rsid w:val="00FB35C2"/>
    <w:rsid w:val="00FB3AC8"/>
    <w:rsid w:val="00FC7099"/>
    <w:rsid w:val="00FC7451"/>
    <w:rsid w:val="00FD0606"/>
    <w:rsid w:val="00FD4F08"/>
    <w:rsid w:val="00FD617D"/>
    <w:rsid w:val="00FE5871"/>
    <w:rsid w:val="00FE7C37"/>
    <w:rsid w:val="0116FAD3"/>
    <w:rsid w:val="017B85E2"/>
    <w:rsid w:val="01CC39CC"/>
    <w:rsid w:val="0208E88F"/>
    <w:rsid w:val="02228016"/>
    <w:rsid w:val="022D01DC"/>
    <w:rsid w:val="03303CD2"/>
    <w:rsid w:val="0361C7F6"/>
    <w:rsid w:val="038D3923"/>
    <w:rsid w:val="0530E01E"/>
    <w:rsid w:val="0556E0C4"/>
    <w:rsid w:val="0599C017"/>
    <w:rsid w:val="05F3A241"/>
    <w:rsid w:val="063998F0"/>
    <w:rsid w:val="075AF403"/>
    <w:rsid w:val="0790FD81"/>
    <w:rsid w:val="0811FAA1"/>
    <w:rsid w:val="08A289FB"/>
    <w:rsid w:val="08A7601B"/>
    <w:rsid w:val="094E0E87"/>
    <w:rsid w:val="0A10C099"/>
    <w:rsid w:val="0A19A80D"/>
    <w:rsid w:val="0A6379E9"/>
    <w:rsid w:val="0B3B925E"/>
    <w:rsid w:val="0B3DDAA8"/>
    <w:rsid w:val="0BA6A65C"/>
    <w:rsid w:val="0BF85118"/>
    <w:rsid w:val="0C550718"/>
    <w:rsid w:val="0CAF2F04"/>
    <w:rsid w:val="0D08A9D4"/>
    <w:rsid w:val="0D474483"/>
    <w:rsid w:val="0D6AF242"/>
    <w:rsid w:val="0D75EAB3"/>
    <w:rsid w:val="0DE608A8"/>
    <w:rsid w:val="0E3A1011"/>
    <w:rsid w:val="0F8BB08E"/>
    <w:rsid w:val="10173EE6"/>
    <w:rsid w:val="132C2DE5"/>
    <w:rsid w:val="13F28714"/>
    <w:rsid w:val="14EE9E7B"/>
    <w:rsid w:val="154C77EA"/>
    <w:rsid w:val="15958445"/>
    <w:rsid w:val="159C7C21"/>
    <w:rsid w:val="15BD8F66"/>
    <w:rsid w:val="15DAE68D"/>
    <w:rsid w:val="15F51C67"/>
    <w:rsid w:val="1619D146"/>
    <w:rsid w:val="16B81F2A"/>
    <w:rsid w:val="17369A5D"/>
    <w:rsid w:val="177B7E73"/>
    <w:rsid w:val="1785C86E"/>
    <w:rsid w:val="17A3E1CC"/>
    <w:rsid w:val="18A876C0"/>
    <w:rsid w:val="18AE377B"/>
    <w:rsid w:val="18D3F8CB"/>
    <w:rsid w:val="18F3A93C"/>
    <w:rsid w:val="1AC55F47"/>
    <w:rsid w:val="1AF9E745"/>
    <w:rsid w:val="1B0FEC5C"/>
    <w:rsid w:val="1B621F9B"/>
    <w:rsid w:val="1C9DD14A"/>
    <w:rsid w:val="1D1B6D9B"/>
    <w:rsid w:val="1D448811"/>
    <w:rsid w:val="1D534D4E"/>
    <w:rsid w:val="1DF0D75C"/>
    <w:rsid w:val="1E01E764"/>
    <w:rsid w:val="1E15392F"/>
    <w:rsid w:val="1FCB35FF"/>
    <w:rsid w:val="20466E58"/>
    <w:rsid w:val="2067DA9C"/>
    <w:rsid w:val="20BD5CA5"/>
    <w:rsid w:val="21868D49"/>
    <w:rsid w:val="2248006C"/>
    <w:rsid w:val="227BD0EE"/>
    <w:rsid w:val="228BF838"/>
    <w:rsid w:val="228DB750"/>
    <w:rsid w:val="22B3057C"/>
    <w:rsid w:val="233C78B8"/>
    <w:rsid w:val="237242A9"/>
    <w:rsid w:val="23AE4281"/>
    <w:rsid w:val="242C11D4"/>
    <w:rsid w:val="24991692"/>
    <w:rsid w:val="24D5BEF6"/>
    <w:rsid w:val="257E0F79"/>
    <w:rsid w:val="26959F1A"/>
    <w:rsid w:val="26BE9737"/>
    <w:rsid w:val="26D58429"/>
    <w:rsid w:val="26DD4326"/>
    <w:rsid w:val="2792BFB8"/>
    <w:rsid w:val="27D4B333"/>
    <w:rsid w:val="289AB20A"/>
    <w:rsid w:val="289D14B6"/>
    <w:rsid w:val="294D2894"/>
    <w:rsid w:val="29FD64C2"/>
    <w:rsid w:val="2AEB81F4"/>
    <w:rsid w:val="2B344AC8"/>
    <w:rsid w:val="2BF0107B"/>
    <w:rsid w:val="2C9AEBF2"/>
    <w:rsid w:val="2D5A6E90"/>
    <w:rsid w:val="2D97E7D2"/>
    <w:rsid w:val="2E4E8346"/>
    <w:rsid w:val="2EFFEAAB"/>
    <w:rsid w:val="2F0F8AC9"/>
    <w:rsid w:val="2F1CE785"/>
    <w:rsid w:val="2F2BE226"/>
    <w:rsid w:val="2F498B27"/>
    <w:rsid w:val="3031AA5F"/>
    <w:rsid w:val="3058308D"/>
    <w:rsid w:val="3105E23E"/>
    <w:rsid w:val="31DF9C56"/>
    <w:rsid w:val="327A3167"/>
    <w:rsid w:val="32ACDA79"/>
    <w:rsid w:val="32AE5534"/>
    <w:rsid w:val="32EB4A92"/>
    <w:rsid w:val="32FD55D2"/>
    <w:rsid w:val="334F3816"/>
    <w:rsid w:val="334F8B66"/>
    <w:rsid w:val="337A1256"/>
    <w:rsid w:val="34927023"/>
    <w:rsid w:val="34EE65E8"/>
    <w:rsid w:val="3706DEB4"/>
    <w:rsid w:val="375AA6B4"/>
    <w:rsid w:val="3789C6CD"/>
    <w:rsid w:val="37D5773F"/>
    <w:rsid w:val="38076EF7"/>
    <w:rsid w:val="38FE4B33"/>
    <w:rsid w:val="3936CD6E"/>
    <w:rsid w:val="396980DB"/>
    <w:rsid w:val="3974934A"/>
    <w:rsid w:val="39E65FD1"/>
    <w:rsid w:val="3A18DE20"/>
    <w:rsid w:val="3A68938F"/>
    <w:rsid w:val="3AC4A4FF"/>
    <w:rsid w:val="3B12B273"/>
    <w:rsid w:val="3B3C3415"/>
    <w:rsid w:val="3C3A364B"/>
    <w:rsid w:val="3C4CF695"/>
    <w:rsid w:val="3C5054AE"/>
    <w:rsid w:val="3D6B3298"/>
    <w:rsid w:val="3DA4ECB9"/>
    <w:rsid w:val="3DE82E89"/>
    <w:rsid w:val="3E4FEE72"/>
    <w:rsid w:val="3E7E62DC"/>
    <w:rsid w:val="3EC5501B"/>
    <w:rsid w:val="3F127363"/>
    <w:rsid w:val="3F22429B"/>
    <w:rsid w:val="3F26E931"/>
    <w:rsid w:val="409A53F4"/>
    <w:rsid w:val="40A37BE6"/>
    <w:rsid w:val="40CCF638"/>
    <w:rsid w:val="410A49B6"/>
    <w:rsid w:val="41315517"/>
    <w:rsid w:val="4140EE00"/>
    <w:rsid w:val="41747352"/>
    <w:rsid w:val="42B9D548"/>
    <w:rsid w:val="430C933F"/>
    <w:rsid w:val="439FB84F"/>
    <w:rsid w:val="43BCC681"/>
    <w:rsid w:val="43BE0676"/>
    <w:rsid w:val="43FFDE73"/>
    <w:rsid w:val="441612C5"/>
    <w:rsid w:val="4492EC1A"/>
    <w:rsid w:val="453C123B"/>
    <w:rsid w:val="45E53A63"/>
    <w:rsid w:val="469E3E25"/>
    <w:rsid w:val="46F04656"/>
    <w:rsid w:val="4702DA3E"/>
    <w:rsid w:val="4770D421"/>
    <w:rsid w:val="477A7BB4"/>
    <w:rsid w:val="47A20CE9"/>
    <w:rsid w:val="47F49082"/>
    <w:rsid w:val="489E868B"/>
    <w:rsid w:val="48BC058F"/>
    <w:rsid w:val="491C295E"/>
    <w:rsid w:val="4A69AB30"/>
    <w:rsid w:val="4AC11EE3"/>
    <w:rsid w:val="4ADC182C"/>
    <w:rsid w:val="4B47326B"/>
    <w:rsid w:val="4B5EAF6B"/>
    <w:rsid w:val="4BF9A869"/>
    <w:rsid w:val="4C4AE85E"/>
    <w:rsid w:val="4CFCB3AD"/>
    <w:rsid w:val="4D2B41A9"/>
    <w:rsid w:val="4D4BC27F"/>
    <w:rsid w:val="4D970299"/>
    <w:rsid w:val="4D9DAD74"/>
    <w:rsid w:val="4DDEA4D1"/>
    <w:rsid w:val="4E11397D"/>
    <w:rsid w:val="4E36B5C4"/>
    <w:rsid w:val="4E43E438"/>
    <w:rsid w:val="4E8C942A"/>
    <w:rsid w:val="4E99BE84"/>
    <w:rsid w:val="4F343CC7"/>
    <w:rsid w:val="509FCDAF"/>
    <w:rsid w:val="50D262CD"/>
    <w:rsid w:val="51527DBF"/>
    <w:rsid w:val="523CA17E"/>
    <w:rsid w:val="530794DA"/>
    <w:rsid w:val="533B2E4A"/>
    <w:rsid w:val="53D7B267"/>
    <w:rsid w:val="542FA2BB"/>
    <w:rsid w:val="54587F3E"/>
    <w:rsid w:val="556A8ADD"/>
    <w:rsid w:val="558FA544"/>
    <w:rsid w:val="55A8B932"/>
    <w:rsid w:val="55C3E351"/>
    <w:rsid w:val="55E155DF"/>
    <w:rsid w:val="562B11A1"/>
    <w:rsid w:val="5663BB61"/>
    <w:rsid w:val="575E9747"/>
    <w:rsid w:val="57850A5F"/>
    <w:rsid w:val="58CAEBF5"/>
    <w:rsid w:val="58E24119"/>
    <w:rsid w:val="58EF6C26"/>
    <w:rsid w:val="59CB4AB0"/>
    <w:rsid w:val="59E14B32"/>
    <w:rsid w:val="5A3501EC"/>
    <w:rsid w:val="5A7D8318"/>
    <w:rsid w:val="5A9998FC"/>
    <w:rsid w:val="5AFC201F"/>
    <w:rsid w:val="5B19575F"/>
    <w:rsid w:val="5BB93106"/>
    <w:rsid w:val="5BBF4DDA"/>
    <w:rsid w:val="5BC86141"/>
    <w:rsid w:val="5CA73AA1"/>
    <w:rsid w:val="5CA8B27C"/>
    <w:rsid w:val="5DB57489"/>
    <w:rsid w:val="5DBDF27F"/>
    <w:rsid w:val="5E516E7C"/>
    <w:rsid w:val="5E636F27"/>
    <w:rsid w:val="5EB462C7"/>
    <w:rsid w:val="5ECC381B"/>
    <w:rsid w:val="5EE686E3"/>
    <w:rsid w:val="5F4FB1B6"/>
    <w:rsid w:val="5F69E7F7"/>
    <w:rsid w:val="5FAAAD34"/>
    <w:rsid w:val="60207B44"/>
    <w:rsid w:val="6028807F"/>
    <w:rsid w:val="602CC0DC"/>
    <w:rsid w:val="60F9DD1E"/>
    <w:rsid w:val="6195CEF7"/>
    <w:rsid w:val="62D58D11"/>
    <w:rsid w:val="63D6A5D0"/>
    <w:rsid w:val="64A116AD"/>
    <w:rsid w:val="656313D5"/>
    <w:rsid w:val="6582D058"/>
    <w:rsid w:val="65D00FEE"/>
    <w:rsid w:val="65ECFBD9"/>
    <w:rsid w:val="662AB8D6"/>
    <w:rsid w:val="677526D1"/>
    <w:rsid w:val="677C614A"/>
    <w:rsid w:val="67A1978D"/>
    <w:rsid w:val="67BC2DCB"/>
    <w:rsid w:val="68132236"/>
    <w:rsid w:val="68CF8C1B"/>
    <w:rsid w:val="68FEECC7"/>
    <w:rsid w:val="69536800"/>
    <w:rsid w:val="69B18D49"/>
    <w:rsid w:val="69B8E226"/>
    <w:rsid w:val="69C1202C"/>
    <w:rsid w:val="6A678E8B"/>
    <w:rsid w:val="6A93F537"/>
    <w:rsid w:val="6AAB31A2"/>
    <w:rsid w:val="6B80E528"/>
    <w:rsid w:val="6BAA9EDE"/>
    <w:rsid w:val="6BC5019D"/>
    <w:rsid w:val="6C3A8B7B"/>
    <w:rsid w:val="6D741C99"/>
    <w:rsid w:val="6DEB3456"/>
    <w:rsid w:val="6E5926B5"/>
    <w:rsid w:val="6E7F2FD5"/>
    <w:rsid w:val="6EC68E62"/>
    <w:rsid w:val="6F957222"/>
    <w:rsid w:val="6FA15741"/>
    <w:rsid w:val="6FA22520"/>
    <w:rsid w:val="70357271"/>
    <w:rsid w:val="706F1F69"/>
    <w:rsid w:val="713F05BB"/>
    <w:rsid w:val="71DF578C"/>
    <w:rsid w:val="71FE9B77"/>
    <w:rsid w:val="7213AD02"/>
    <w:rsid w:val="7214808D"/>
    <w:rsid w:val="73611AD4"/>
    <w:rsid w:val="736CE76E"/>
    <w:rsid w:val="74078755"/>
    <w:rsid w:val="745E4A36"/>
    <w:rsid w:val="75498F27"/>
    <w:rsid w:val="755F4930"/>
    <w:rsid w:val="7663266A"/>
    <w:rsid w:val="76DD5262"/>
    <w:rsid w:val="77476453"/>
    <w:rsid w:val="77EA43C9"/>
    <w:rsid w:val="77F4CFF6"/>
    <w:rsid w:val="780051FC"/>
    <w:rsid w:val="79923443"/>
    <w:rsid w:val="79B3C944"/>
    <w:rsid w:val="7A14AD41"/>
    <w:rsid w:val="7A638A6A"/>
    <w:rsid w:val="7B30C3CD"/>
    <w:rsid w:val="7C3F18F9"/>
    <w:rsid w:val="7C8CF408"/>
    <w:rsid w:val="7CED6FC5"/>
    <w:rsid w:val="7D68BFBA"/>
    <w:rsid w:val="7D711462"/>
    <w:rsid w:val="7E58E8E6"/>
    <w:rsid w:val="7ED558E3"/>
    <w:rsid w:val="7EEB0A7A"/>
    <w:rsid w:val="7F5E5822"/>
    <w:rsid w:val="7FFB9ED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83F04"/>
  <w15:chartTrackingRefBased/>
  <w15:docId w15:val="{9B9E7F82-5A83-438D-A7CB-0C0CEFCF5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D3670"/>
    <w:pPr>
      <w:jc w:val="both"/>
    </w:pPr>
    <w:rPr>
      <w:sz w:val="24"/>
      <w:lang w:val="en-US"/>
    </w:rPr>
  </w:style>
  <w:style w:type="paragraph" w:styleId="berschrift1">
    <w:name w:val="heading 1"/>
    <w:basedOn w:val="Standard"/>
    <w:next w:val="Standard"/>
    <w:link w:val="berschrift1Zchn"/>
    <w:uiPriority w:val="9"/>
    <w:qFormat/>
    <w:rsid w:val="003112A7"/>
    <w:pPr>
      <w:keepNext/>
      <w:keepLines/>
      <w:numPr>
        <w:numId w:val="12"/>
      </w:numPr>
      <w:spacing w:before="240" w:after="0"/>
      <w:outlineLvl w:val="0"/>
    </w:pPr>
    <w:rPr>
      <w:rFonts w:asciiTheme="majorHAnsi" w:eastAsiaTheme="majorEastAsia" w:hAnsiTheme="majorHAnsi" w:cstheme="majorBidi"/>
      <w:sz w:val="40"/>
      <w:szCs w:val="40"/>
    </w:rPr>
  </w:style>
  <w:style w:type="paragraph" w:styleId="berschrift2">
    <w:name w:val="heading 2"/>
    <w:basedOn w:val="berschrift20"/>
    <w:next w:val="Standard"/>
    <w:link w:val="berschrift2Zchn"/>
    <w:uiPriority w:val="9"/>
    <w:unhideWhenUsed/>
    <w:qFormat/>
    <w:rsid w:val="00D50DBE"/>
    <w:pPr>
      <w:numPr>
        <w:ilvl w:val="1"/>
        <w:numId w:val="12"/>
      </w:numPr>
      <w:ind w:left="709" w:hanging="709"/>
      <w:jc w:val="left"/>
      <w:outlineLvl w:val="1"/>
    </w:pPr>
  </w:style>
  <w:style w:type="paragraph" w:styleId="berschrift3">
    <w:name w:val="heading 3"/>
    <w:basedOn w:val="berschrift4"/>
    <w:next w:val="Standard"/>
    <w:link w:val="berschrift3Zchn"/>
    <w:uiPriority w:val="9"/>
    <w:unhideWhenUsed/>
    <w:qFormat/>
    <w:rsid w:val="00CE5374"/>
    <w:pPr>
      <w:numPr>
        <w:ilvl w:val="2"/>
      </w:numPr>
      <w:outlineLvl w:val="2"/>
    </w:pPr>
    <w:rPr>
      <w:i w:val="0"/>
      <w:iCs w:val="0"/>
    </w:rPr>
  </w:style>
  <w:style w:type="paragraph" w:styleId="berschrift4">
    <w:name w:val="heading 4"/>
    <w:basedOn w:val="berschrift5"/>
    <w:next w:val="Standard"/>
    <w:link w:val="berschrift4Zchn"/>
    <w:uiPriority w:val="9"/>
    <w:unhideWhenUsed/>
    <w:qFormat/>
    <w:rsid w:val="00CE5374"/>
    <w:pPr>
      <w:numPr>
        <w:ilvl w:val="3"/>
      </w:numPr>
      <w:outlineLvl w:val="3"/>
    </w:pPr>
    <w:rPr>
      <w:i/>
      <w:iCs/>
      <w:color w:val="auto"/>
      <w:szCs w:val="24"/>
    </w:rPr>
  </w:style>
  <w:style w:type="paragraph" w:styleId="berschrift5">
    <w:name w:val="heading 5"/>
    <w:basedOn w:val="Standard"/>
    <w:next w:val="Standard"/>
    <w:link w:val="berschrift5Zchn"/>
    <w:uiPriority w:val="9"/>
    <w:unhideWhenUsed/>
    <w:qFormat/>
    <w:rsid w:val="003112A7"/>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3112A7"/>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3112A7"/>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3112A7"/>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3112A7"/>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053417"/>
    <w:rPr>
      <w:color w:val="0563C1" w:themeColor="hyperlink"/>
      <w:u w:val="single"/>
    </w:rPr>
  </w:style>
  <w:style w:type="character" w:styleId="NichtaufgelsteErwhnung">
    <w:name w:val="Unresolved Mention"/>
    <w:basedOn w:val="Absatz-Standardschriftart"/>
    <w:uiPriority w:val="99"/>
    <w:semiHidden/>
    <w:unhideWhenUsed/>
    <w:rsid w:val="00053417"/>
    <w:rPr>
      <w:color w:val="605E5C"/>
      <w:shd w:val="clear" w:color="auto" w:fill="E1DFDD"/>
    </w:rPr>
  </w:style>
  <w:style w:type="character" w:customStyle="1" w:styleId="berschrift2Zchn">
    <w:name w:val="Überschrift 2 Zchn"/>
    <w:basedOn w:val="Absatz-Standardschriftart"/>
    <w:link w:val="berschrift2"/>
    <w:uiPriority w:val="9"/>
    <w:rsid w:val="00D50DBE"/>
    <w:rPr>
      <w:rFonts w:asciiTheme="majorHAnsi" w:eastAsiaTheme="majorEastAsia" w:hAnsiTheme="majorHAnsi" w:cstheme="majorBidi"/>
      <w:sz w:val="32"/>
      <w:szCs w:val="32"/>
      <w:lang w:val="en-US"/>
    </w:rPr>
  </w:style>
  <w:style w:type="character" w:customStyle="1" w:styleId="berschrift1Zchn">
    <w:name w:val="Überschrift 1 Zchn"/>
    <w:basedOn w:val="Absatz-Standardschriftart"/>
    <w:link w:val="berschrift1"/>
    <w:uiPriority w:val="9"/>
    <w:rsid w:val="003112A7"/>
    <w:rPr>
      <w:rFonts w:asciiTheme="majorHAnsi" w:eastAsiaTheme="majorEastAsia" w:hAnsiTheme="majorHAnsi" w:cstheme="majorBidi"/>
      <w:sz w:val="40"/>
      <w:szCs w:val="40"/>
    </w:rPr>
  </w:style>
  <w:style w:type="paragraph" w:styleId="Kopfzeile">
    <w:name w:val="header"/>
    <w:basedOn w:val="Standard"/>
    <w:link w:val="KopfzeileZchn"/>
    <w:uiPriority w:val="99"/>
    <w:unhideWhenUsed/>
    <w:rsid w:val="005C35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C35F5"/>
    <w:rPr>
      <w:sz w:val="24"/>
    </w:rPr>
  </w:style>
  <w:style w:type="paragraph" w:styleId="Fuzeile">
    <w:name w:val="footer"/>
    <w:basedOn w:val="Standard"/>
    <w:link w:val="FuzeileZchn"/>
    <w:uiPriority w:val="99"/>
    <w:unhideWhenUsed/>
    <w:rsid w:val="005C35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C35F5"/>
    <w:rPr>
      <w:sz w:val="24"/>
    </w:rPr>
  </w:style>
  <w:style w:type="paragraph" w:styleId="Titel">
    <w:name w:val="Title"/>
    <w:basedOn w:val="Standard"/>
    <w:next w:val="Standard"/>
    <w:link w:val="TitelZchn"/>
    <w:uiPriority w:val="10"/>
    <w:qFormat/>
    <w:rsid w:val="00211C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11C9F"/>
    <w:rPr>
      <w:rFonts w:asciiTheme="majorHAnsi" w:eastAsiaTheme="majorEastAsia" w:hAnsiTheme="majorHAnsi" w:cstheme="majorBidi"/>
      <w:spacing w:val="-10"/>
      <w:kern w:val="28"/>
      <w:sz w:val="56"/>
      <w:szCs w:val="56"/>
    </w:rPr>
  </w:style>
  <w:style w:type="character" w:customStyle="1" w:styleId="berschrift3Zchn">
    <w:name w:val="Überschrift 3 Zchn"/>
    <w:basedOn w:val="Absatz-Standardschriftart"/>
    <w:link w:val="berschrift3"/>
    <w:uiPriority w:val="9"/>
    <w:rsid w:val="00CE5374"/>
    <w:rPr>
      <w:rFonts w:asciiTheme="majorHAnsi" w:eastAsiaTheme="majorEastAsia" w:hAnsiTheme="majorHAnsi" w:cstheme="majorBidi"/>
      <w:sz w:val="24"/>
      <w:szCs w:val="24"/>
    </w:rPr>
  </w:style>
  <w:style w:type="numbering" w:customStyle="1" w:styleId="Formatvorlage1">
    <w:name w:val="Formatvorlage1"/>
    <w:uiPriority w:val="99"/>
    <w:rsid w:val="00D50F3B"/>
    <w:pPr>
      <w:numPr>
        <w:numId w:val="5"/>
      </w:numPr>
    </w:pPr>
  </w:style>
  <w:style w:type="character" w:customStyle="1" w:styleId="berschrift4Zchn">
    <w:name w:val="Überschrift 4 Zchn"/>
    <w:basedOn w:val="Absatz-Standardschriftart"/>
    <w:link w:val="berschrift4"/>
    <w:uiPriority w:val="9"/>
    <w:rsid w:val="00CE5374"/>
    <w:rPr>
      <w:rFonts w:asciiTheme="majorHAnsi" w:eastAsiaTheme="majorEastAsia" w:hAnsiTheme="majorHAnsi" w:cstheme="majorBidi"/>
      <w:i/>
      <w:iCs/>
      <w:sz w:val="24"/>
      <w:szCs w:val="24"/>
    </w:rPr>
  </w:style>
  <w:style w:type="character" w:customStyle="1" w:styleId="berschrift5Zchn">
    <w:name w:val="Überschrift 5 Zchn"/>
    <w:basedOn w:val="Absatz-Standardschriftart"/>
    <w:link w:val="berschrift5"/>
    <w:uiPriority w:val="9"/>
    <w:rsid w:val="003112A7"/>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3112A7"/>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3112A7"/>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3112A7"/>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3112A7"/>
    <w:rPr>
      <w:rFonts w:asciiTheme="majorHAnsi" w:eastAsiaTheme="majorEastAsia" w:hAnsiTheme="majorHAnsi" w:cstheme="majorBidi"/>
      <w:i/>
      <w:iCs/>
      <w:color w:val="272727" w:themeColor="text1" w:themeTint="D8"/>
      <w:sz w:val="21"/>
      <w:szCs w:val="21"/>
    </w:rPr>
  </w:style>
  <w:style w:type="paragraph" w:customStyle="1" w:styleId="berschrift20">
    <w:name w:val="Überschrift_2"/>
    <w:basedOn w:val="berschrift3"/>
    <w:link w:val="berschrift2Zchn0"/>
    <w:rsid w:val="003112A7"/>
    <w:pPr>
      <w:numPr>
        <w:ilvl w:val="0"/>
        <w:numId w:val="0"/>
      </w:numPr>
    </w:pPr>
    <w:rPr>
      <w:sz w:val="32"/>
      <w:szCs w:val="32"/>
    </w:rPr>
  </w:style>
  <w:style w:type="character" w:customStyle="1" w:styleId="berschrift2Zchn0">
    <w:name w:val="Überschrift_2 Zchn"/>
    <w:basedOn w:val="berschrift2Zchn"/>
    <w:link w:val="berschrift20"/>
    <w:rsid w:val="003112A7"/>
    <w:rPr>
      <w:rFonts w:asciiTheme="majorHAnsi" w:eastAsiaTheme="majorEastAsia" w:hAnsiTheme="majorHAnsi" w:cstheme="majorBidi"/>
      <w:sz w:val="32"/>
      <w:szCs w:val="32"/>
      <w:lang w:val="en-US"/>
    </w:rPr>
  </w:style>
  <w:style w:type="paragraph" w:customStyle="1" w:styleId="Vorwortschwarz">
    <w:name w:val="Vorwort schwarz"/>
    <w:basedOn w:val="berschrift20"/>
    <w:link w:val="VorwortschwarzZchn"/>
    <w:qFormat/>
    <w:rsid w:val="0071078E"/>
    <w:pPr>
      <w:numPr>
        <w:numId w:val="13"/>
      </w:numPr>
    </w:pPr>
  </w:style>
  <w:style w:type="character" w:customStyle="1" w:styleId="VorwortschwarzZchn">
    <w:name w:val="Vorwort schwarz Zchn"/>
    <w:basedOn w:val="berschrift2Zchn"/>
    <w:link w:val="Vorwortschwarz"/>
    <w:rsid w:val="0071078E"/>
    <w:rPr>
      <w:rFonts w:asciiTheme="majorHAnsi" w:eastAsiaTheme="majorEastAsia" w:hAnsiTheme="majorHAnsi" w:cstheme="majorBidi"/>
      <w:sz w:val="32"/>
      <w:szCs w:val="32"/>
      <w:lang w:val="en-US"/>
    </w:rPr>
  </w:style>
  <w:style w:type="paragraph" w:styleId="Inhaltsverzeichnisberschrift">
    <w:name w:val="TOC Heading"/>
    <w:basedOn w:val="berschrift1"/>
    <w:next w:val="Standard"/>
    <w:uiPriority w:val="39"/>
    <w:unhideWhenUsed/>
    <w:qFormat/>
    <w:rsid w:val="00D65A56"/>
    <w:pPr>
      <w:numPr>
        <w:numId w:val="0"/>
      </w:numPr>
      <w:outlineLvl w:val="9"/>
    </w:pPr>
    <w:rPr>
      <w:color w:val="2F5496" w:themeColor="accent1" w:themeShade="BF"/>
      <w:kern w:val="0"/>
      <w:sz w:val="32"/>
      <w:szCs w:val="32"/>
      <w:lang w:val="de-DE" w:eastAsia="de-DE"/>
      <w14:ligatures w14:val="none"/>
    </w:rPr>
  </w:style>
  <w:style w:type="paragraph" w:styleId="Verzeichnis3">
    <w:name w:val="toc 3"/>
    <w:basedOn w:val="Standard"/>
    <w:next w:val="Standard"/>
    <w:autoRedefine/>
    <w:uiPriority w:val="39"/>
    <w:unhideWhenUsed/>
    <w:rsid w:val="00D65A56"/>
    <w:pPr>
      <w:spacing w:after="100"/>
      <w:ind w:left="480"/>
    </w:pPr>
  </w:style>
  <w:style w:type="paragraph" w:styleId="Verzeichnis1">
    <w:name w:val="toc 1"/>
    <w:basedOn w:val="Standard"/>
    <w:next w:val="Standard"/>
    <w:autoRedefine/>
    <w:uiPriority w:val="39"/>
    <w:unhideWhenUsed/>
    <w:rsid w:val="00D65A56"/>
    <w:pPr>
      <w:spacing w:after="100"/>
    </w:pPr>
  </w:style>
  <w:style w:type="paragraph" w:styleId="Verzeichnis2">
    <w:name w:val="toc 2"/>
    <w:basedOn w:val="Standard"/>
    <w:next w:val="Standard"/>
    <w:autoRedefine/>
    <w:uiPriority w:val="39"/>
    <w:unhideWhenUsed/>
    <w:rsid w:val="00D65A56"/>
    <w:pPr>
      <w:spacing w:after="100"/>
      <w:ind w:left="240"/>
    </w:pPr>
  </w:style>
  <w:style w:type="paragraph" w:styleId="KeinLeerraum">
    <w:name w:val="No Spacing"/>
    <w:uiPriority w:val="1"/>
    <w:qFormat/>
    <w:rsid w:val="64A116AD"/>
    <w:pPr>
      <w:spacing w:after="0"/>
    </w:pPr>
  </w:style>
  <w:style w:type="paragraph" w:styleId="Beschriftung">
    <w:name w:val="caption"/>
    <w:basedOn w:val="Standard"/>
    <w:next w:val="Standard"/>
    <w:uiPriority w:val="35"/>
    <w:unhideWhenUsed/>
    <w:qFormat/>
    <w:rsid w:val="002E4CAA"/>
    <w:pPr>
      <w:spacing w:after="200" w:line="240" w:lineRule="auto"/>
    </w:pPr>
    <w:rPr>
      <w:i/>
      <w:iCs/>
      <w:color w:val="44546A" w:themeColor="text2"/>
      <w:sz w:val="18"/>
      <w:szCs w:val="18"/>
    </w:rPr>
  </w:style>
  <w:style w:type="paragraph" w:customStyle="1" w:styleId="paragraph">
    <w:name w:val="paragraph"/>
    <w:basedOn w:val="Standard"/>
    <w:rsid w:val="00737317"/>
    <w:pPr>
      <w:spacing w:before="100" w:beforeAutospacing="1" w:after="100" w:afterAutospacing="1" w:line="240" w:lineRule="auto"/>
    </w:pPr>
    <w:rPr>
      <w:rFonts w:ascii="Times New Roman" w:eastAsia="Times New Roman" w:hAnsi="Times New Roman" w:cs="Times New Roman"/>
      <w:kern w:val="0"/>
      <w:szCs w:val="24"/>
      <w:lang w:val="de-DE" w:eastAsia="de-DE"/>
      <w14:ligatures w14:val="none"/>
    </w:rPr>
  </w:style>
  <w:style w:type="character" w:customStyle="1" w:styleId="normaltextrun">
    <w:name w:val="normaltextrun"/>
    <w:basedOn w:val="Absatz-Standardschriftart"/>
    <w:rsid w:val="00737317"/>
  </w:style>
  <w:style w:type="character" w:customStyle="1" w:styleId="eop">
    <w:name w:val="eop"/>
    <w:basedOn w:val="Absatz-Standardschriftart"/>
    <w:rsid w:val="00737317"/>
  </w:style>
  <w:style w:type="paragraph" w:customStyle="1" w:styleId="Titelseite">
    <w:name w:val="Titelseite"/>
    <w:basedOn w:val="Standard"/>
    <w:link w:val="TitelseiteZchn"/>
    <w:qFormat/>
    <w:rsid w:val="00210EB6"/>
    <w:pPr>
      <w:spacing w:after="0" w:line="240" w:lineRule="auto"/>
      <w:jc w:val="left"/>
      <w:textAlignment w:val="baseline"/>
    </w:pPr>
    <w:rPr>
      <w:rFonts w:ascii="Calibri" w:eastAsia="Times New Roman" w:hAnsi="Calibri" w:cs="Calibri"/>
      <w:kern w:val="0"/>
      <w:szCs w:val="24"/>
      <w:lang w:eastAsia="de-DE"/>
      <w14:ligatures w14:val="none"/>
    </w:rPr>
  </w:style>
  <w:style w:type="character" w:customStyle="1" w:styleId="TitelseiteZchn">
    <w:name w:val="Titelseite Zchn"/>
    <w:basedOn w:val="Absatz-Standardschriftart"/>
    <w:link w:val="Titelseite"/>
    <w:rsid w:val="00210EB6"/>
    <w:rPr>
      <w:rFonts w:ascii="Calibri" w:eastAsia="Times New Roman" w:hAnsi="Calibri" w:cs="Calibri"/>
      <w:kern w:val="0"/>
      <w:sz w:val="24"/>
      <w:szCs w:val="24"/>
      <w:lang w:val="en-US" w:eastAsia="de-DE"/>
      <w14:ligatures w14:val="none"/>
    </w:rPr>
  </w:style>
  <w:style w:type="paragraph" w:styleId="Untertitel">
    <w:name w:val="Subtitle"/>
    <w:aliases w:val="Anhang"/>
    <w:basedOn w:val="berschrift3"/>
    <w:next w:val="Standard"/>
    <w:link w:val="UntertitelZchn"/>
    <w:uiPriority w:val="11"/>
    <w:qFormat/>
    <w:rsid w:val="00A87454"/>
    <w:pPr>
      <w:numPr>
        <w:ilvl w:val="0"/>
        <w:numId w:val="17"/>
      </w:numPr>
      <w:ind w:left="709" w:hanging="709"/>
      <w:jc w:val="left"/>
    </w:pPr>
  </w:style>
  <w:style w:type="character" w:customStyle="1" w:styleId="UntertitelZchn">
    <w:name w:val="Untertitel Zchn"/>
    <w:aliases w:val="Anhang Zchn"/>
    <w:basedOn w:val="Absatz-Standardschriftart"/>
    <w:link w:val="Untertitel"/>
    <w:uiPriority w:val="11"/>
    <w:rsid w:val="00A87454"/>
    <w:rPr>
      <w:rFonts w:asciiTheme="majorHAnsi" w:eastAsiaTheme="majorEastAsia" w:hAnsiTheme="majorHAnsi" w:cstheme="majorBidi"/>
      <w:sz w:val="24"/>
      <w:szCs w:val="24"/>
      <w:lang w:val="en-US"/>
    </w:rPr>
  </w:style>
  <w:style w:type="paragraph" w:styleId="StandardWeb">
    <w:name w:val="Normal (Web)"/>
    <w:basedOn w:val="Standard"/>
    <w:uiPriority w:val="99"/>
    <w:semiHidden/>
    <w:unhideWhenUsed/>
    <w:rsid w:val="00A87454"/>
    <w:pPr>
      <w:spacing w:before="100" w:beforeAutospacing="1" w:after="100" w:afterAutospacing="1" w:line="240" w:lineRule="auto"/>
      <w:jc w:val="left"/>
    </w:pPr>
    <w:rPr>
      <w:rFonts w:ascii="Times New Roman" w:eastAsia="Times New Roman" w:hAnsi="Times New Roman" w:cs="Times New Roman"/>
      <w:kern w:val="0"/>
      <w:szCs w:val="24"/>
      <w:lang w:val="de-DE" w:eastAsia="de-DE"/>
      <w14:ligatures w14:val="none"/>
    </w:rPr>
  </w:style>
  <w:style w:type="paragraph" w:styleId="Abbildungsverzeichnis">
    <w:name w:val="table of figures"/>
    <w:basedOn w:val="Standard"/>
    <w:next w:val="Standard"/>
    <w:uiPriority w:val="99"/>
    <w:unhideWhenUsed/>
    <w:rsid w:val="004519D5"/>
    <w:pPr>
      <w:spacing w:after="0"/>
    </w:pPr>
  </w:style>
  <w:style w:type="character" w:styleId="BesuchterLink">
    <w:name w:val="FollowedHyperlink"/>
    <w:basedOn w:val="Absatz-Standardschriftart"/>
    <w:uiPriority w:val="99"/>
    <w:semiHidden/>
    <w:unhideWhenUsed/>
    <w:rsid w:val="008B2914"/>
    <w:rPr>
      <w:color w:val="954F72" w:themeColor="followedHyperlink"/>
      <w:u w:val="single"/>
    </w:rPr>
  </w:style>
  <w:style w:type="paragraph" w:styleId="Literaturverzeichnis">
    <w:name w:val="Bibliography"/>
    <w:basedOn w:val="Standard"/>
    <w:next w:val="Standard"/>
    <w:uiPriority w:val="37"/>
    <w:unhideWhenUsed/>
    <w:rsid w:val="00111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64557">
      <w:bodyDiv w:val="1"/>
      <w:marLeft w:val="0"/>
      <w:marRight w:val="0"/>
      <w:marTop w:val="0"/>
      <w:marBottom w:val="0"/>
      <w:divBdr>
        <w:top w:val="none" w:sz="0" w:space="0" w:color="auto"/>
        <w:left w:val="none" w:sz="0" w:space="0" w:color="auto"/>
        <w:bottom w:val="none" w:sz="0" w:space="0" w:color="auto"/>
        <w:right w:val="none" w:sz="0" w:space="0" w:color="auto"/>
      </w:divBdr>
    </w:div>
    <w:div w:id="105975570">
      <w:bodyDiv w:val="1"/>
      <w:marLeft w:val="0"/>
      <w:marRight w:val="0"/>
      <w:marTop w:val="0"/>
      <w:marBottom w:val="0"/>
      <w:divBdr>
        <w:top w:val="none" w:sz="0" w:space="0" w:color="auto"/>
        <w:left w:val="none" w:sz="0" w:space="0" w:color="auto"/>
        <w:bottom w:val="none" w:sz="0" w:space="0" w:color="auto"/>
        <w:right w:val="none" w:sz="0" w:space="0" w:color="auto"/>
      </w:divBdr>
    </w:div>
    <w:div w:id="109279636">
      <w:bodyDiv w:val="1"/>
      <w:marLeft w:val="0"/>
      <w:marRight w:val="0"/>
      <w:marTop w:val="0"/>
      <w:marBottom w:val="0"/>
      <w:divBdr>
        <w:top w:val="none" w:sz="0" w:space="0" w:color="auto"/>
        <w:left w:val="none" w:sz="0" w:space="0" w:color="auto"/>
        <w:bottom w:val="none" w:sz="0" w:space="0" w:color="auto"/>
        <w:right w:val="none" w:sz="0" w:space="0" w:color="auto"/>
      </w:divBdr>
    </w:div>
    <w:div w:id="122507455">
      <w:bodyDiv w:val="1"/>
      <w:marLeft w:val="0"/>
      <w:marRight w:val="0"/>
      <w:marTop w:val="0"/>
      <w:marBottom w:val="0"/>
      <w:divBdr>
        <w:top w:val="none" w:sz="0" w:space="0" w:color="auto"/>
        <w:left w:val="none" w:sz="0" w:space="0" w:color="auto"/>
        <w:bottom w:val="none" w:sz="0" w:space="0" w:color="auto"/>
        <w:right w:val="none" w:sz="0" w:space="0" w:color="auto"/>
      </w:divBdr>
    </w:div>
    <w:div w:id="331034171">
      <w:bodyDiv w:val="1"/>
      <w:marLeft w:val="0"/>
      <w:marRight w:val="0"/>
      <w:marTop w:val="0"/>
      <w:marBottom w:val="0"/>
      <w:divBdr>
        <w:top w:val="none" w:sz="0" w:space="0" w:color="auto"/>
        <w:left w:val="none" w:sz="0" w:space="0" w:color="auto"/>
        <w:bottom w:val="none" w:sz="0" w:space="0" w:color="auto"/>
        <w:right w:val="none" w:sz="0" w:space="0" w:color="auto"/>
      </w:divBdr>
    </w:div>
    <w:div w:id="366416649">
      <w:bodyDiv w:val="1"/>
      <w:marLeft w:val="0"/>
      <w:marRight w:val="0"/>
      <w:marTop w:val="0"/>
      <w:marBottom w:val="0"/>
      <w:divBdr>
        <w:top w:val="none" w:sz="0" w:space="0" w:color="auto"/>
        <w:left w:val="none" w:sz="0" w:space="0" w:color="auto"/>
        <w:bottom w:val="none" w:sz="0" w:space="0" w:color="auto"/>
        <w:right w:val="none" w:sz="0" w:space="0" w:color="auto"/>
      </w:divBdr>
    </w:div>
    <w:div w:id="418140193">
      <w:bodyDiv w:val="1"/>
      <w:marLeft w:val="0"/>
      <w:marRight w:val="0"/>
      <w:marTop w:val="0"/>
      <w:marBottom w:val="0"/>
      <w:divBdr>
        <w:top w:val="none" w:sz="0" w:space="0" w:color="auto"/>
        <w:left w:val="none" w:sz="0" w:space="0" w:color="auto"/>
        <w:bottom w:val="none" w:sz="0" w:space="0" w:color="auto"/>
        <w:right w:val="none" w:sz="0" w:space="0" w:color="auto"/>
      </w:divBdr>
    </w:div>
    <w:div w:id="511408811">
      <w:bodyDiv w:val="1"/>
      <w:marLeft w:val="0"/>
      <w:marRight w:val="0"/>
      <w:marTop w:val="0"/>
      <w:marBottom w:val="0"/>
      <w:divBdr>
        <w:top w:val="none" w:sz="0" w:space="0" w:color="auto"/>
        <w:left w:val="none" w:sz="0" w:space="0" w:color="auto"/>
        <w:bottom w:val="none" w:sz="0" w:space="0" w:color="auto"/>
        <w:right w:val="none" w:sz="0" w:space="0" w:color="auto"/>
      </w:divBdr>
    </w:div>
    <w:div w:id="571816215">
      <w:bodyDiv w:val="1"/>
      <w:marLeft w:val="0"/>
      <w:marRight w:val="0"/>
      <w:marTop w:val="0"/>
      <w:marBottom w:val="0"/>
      <w:divBdr>
        <w:top w:val="none" w:sz="0" w:space="0" w:color="auto"/>
        <w:left w:val="none" w:sz="0" w:space="0" w:color="auto"/>
        <w:bottom w:val="none" w:sz="0" w:space="0" w:color="auto"/>
        <w:right w:val="none" w:sz="0" w:space="0" w:color="auto"/>
      </w:divBdr>
    </w:div>
    <w:div w:id="656879434">
      <w:bodyDiv w:val="1"/>
      <w:marLeft w:val="0"/>
      <w:marRight w:val="0"/>
      <w:marTop w:val="0"/>
      <w:marBottom w:val="0"/>
      <w:divBdr>
        <w:top w:val="none" w:sz="0" w:space="0" w:color="auto"/>
        <w:left w:val="none" w:sz="0" w:space="0" w:color="auto"/>
        <w:bottom w:val="none" w:sz="0" w:space="0" w:color="auto"/>
        <w:right w:val="none" w:sz="0" w:space="0" w:color="auto"/>
      </w:divBdr>
      <w:divsChild>
        <w:div w:id="365452652">
          <w:marLeft w:val="0"/>
          <w:marRight w:val="0"/>
          <w:marTop w:val="0"/>
          <w:marBottom w:val="0"/>
          <w:divBdr>
            <w:top w:val="none" w:sz="0" w:space="0" w:color="auto"/>
            <w:left w:val="none" w:sz="0" w:space="0" w:color="auto"/>
            <w:bottom w:val="none" w:sz="0" w:space="0" w:color="auto"/>
            <w:right w:val="none" w:sz="0" w:space="0" w:color="auto"/>
          </w:divBdr>
        </w:div>
        <w:div w:id="402876105">
          <w:marLeft w:val="0"/>
          <w:marRight w:val="0"/>
          <w:marTop w:val="0"/>
          <w:marBottom w:val="0"/>
          <w:divBdr>
            <w:top w:val="none" w:sz="0" w:space="0" w:color="auto"/>
            <w:left w:val="none" w:sz="0" w:space="0" w:color="auto"/>
            <w:bottom w:val="none" w:sz="0" w:space="0" w:color="auto"/>
            <w:right w:val="none" w:sz="0" w:space="0" w:color="auto"/>
          </w:divBdr>
        </w:div>
        <w:div w:id="1089930922">
          <w:marLeft w:val="0"/>
          <w:marRight w:val="0"/>
          <w:marTop w:val="0"/>
          <w:marBottom w:val="0"/>
          <w:divBdr>
            <w:top w:val="none" w:sz="0" w:space="0" w:color="auto"/>
            <w:left w:val="none" w:sz="0" w:space="0" w:color="auto"/>
            <w:bottom w:val="none" w:sz="0" w:space="0" w:color="auto"/>
            <w:right w:val="none" w:sz="0" w:space="0" w:color="auto"/>
          </w:divBdr>
        </w:div>
      </w:divsChild>
    </w:div>
    <w:div w:id="713388008">
      <w:bodyDiv w:val="1"/>
      <w:marLeft w:val="0"/>
      <w:marRight w:val="0"/>
      <w:marTop w:val="0"/>
      <w:marBottom w:val="0"/>
      <w:divBdr>
        <w:top w:val="none" w:sz="0" w:space="0" w:color="auto"/>
        <w:left w:val="none" w:sz="0" w:space="0" w:color="auto"/>
        <w:bottom w:val="none" w:sz="0" w:space="0" w:color="auto"/>
        <w:right w:val="none" w:sz="0" w:space="0" w:color="auto"/>
      </w:divBdr>
    </w:div>
    <w:div w:id="786434806">
      <w:bodyDiv w:val="1"/>
      <w:marLeft w:val="0"/>
      <w:marRight w:val="0"/>
      <w:marTop w:val="0"/>
      <w:marBottom w:val="0"/>
      <w:divBdr>
        <w:top w:val="none" w:sz="0" w:space="0" w:color="auto"/>
        <w:left w:val="none" w:sz="0" w:space="0" w:color="auto"/>
        <w:bottom w:val="none" w:sz="0" w:space="0" w:color="auto"/>
        <w:right w:val="none" w:sz="0" w:space="0" w:color="auto"/>
      </w:divBdr>
    </w:div>
    <w:div w:id="816727415">
      <w:bodyDiv w:val="1"/>
      <w:marLeft w:val="0"/>
      <w:marRight w:val="0"/>
      <w:marTop w:val="0"/>
      <w:marBottom w:val="0"/>
      <w:divBdr>
        <w:top w:val="none" w:sz="0" w:space="0" w:color="auto"/>
        <w:left w:val="none" w:sz="0" w:space="0" w:color="auto"/>
        <w:bottom w:val="none" w:sz="0" w:space="0" w:color="auto"/>
        <w:right w:val="none" w:sz="0" w:space="0" w:color="auto"/>
      </w:divBdr>
    </w:div>
    <w:div w:id="828329541">
      <w:bodyDiv w:val="1"/>
      <w:marLeft w:val="0"/>
      <w:marRight w:val="0"/>
      <w:marTop w:val="0"/>
      <w:marBottom w:val="0"/>
      <w:divBdr>
        <w:top w:val="none" w:sz="0" w:space="0" w:color="auto"/>
        <w:left w:val="none" w:sz="0" w:space="0" w:color="auto"/>
        <w:bottom w:val="none" w:sz="0" w:space="0" w:color="auto"/>
        <w:right w:val="none" w:sz="0" w:space="0" w:color="auto"/>
      </w:divBdr>
    </w:div>
    <w:div w:id="1052535379">
      <w:bodyDiv w:val="1"/>
      <w:marLeft w:val="0"/>
      <w:marRight w:val="0"/>
      <w:marTop w:val="0"/>
      <w:marBottom w:val="0"/>
      <w:divBdr>
        <w:top w:val="none" w:sz="0" w:space="0" w:color="auto"/>
        <w:left w:val="none" w:sz="0" w:space="0" w:color="auto"/>
        <w:bottom w:val="none" w:sz="0" w:space="0" w:color="auto"/>
        <w:right w:val="none" w:sz="0" w:space="0" w:color="auto"/>
      </w:divBdr>
    </w:div>
    <w:div w:id="1147627276">
      <w:bodyDiv w:val="1"/>
      <w:marLeft w:val="0"/>
      <w:marRight w:val="0"/>
      <w:marTop w:val="0"/>
      <w:marBottom w:val="0"/>
      <w:divBdr>
        <w:top w:val="none" w:sz="0" w:space="0" w:color="auto"/>
        <w:left w:val="none" w:sz="0" w:space="0" w:color="auto"/>
        <w:bottom w:val="none" w:sz="0" w:space="0" w:color="auto"/>
        <w:right w:val="none" w:sz="0" w:space="0" w:color="auto"/>
      </w:divBdr>
    </w:div>
    <w:div w:id="1204631842">
      <w:bodyDiv w:val="1"/>
      <w:marLeft w:val="0"/>
      <w:marRight w:val="0"/>
      <w:marTop w:val="0"/>
      <w:marBottom w:val="0"/>
      <w:divBdr>
        <w:top w:val="none" w:sz="0" w:space="0" w:color="auto"/>
        <w:left w:val="none" w:sz="0" w:space="0" w:color="auto"/>
        <w:bottom w:val="none" w:sz="0" w:space="0" w:color="auto"/>
        <w:right w:val="none" w:sz="0" w:space="0" w:color="auto"/>
      </w:divBdr>
    </w:div>
    <w:div w:id="1235434467">
      <w:bodyDiv w:val="1"/>
      <w:marLeft w:val="0"/>
      <w:marRight w:val="0"/>
      <w:marTop w:val="0"/>
      <w:marBottom w:val="0"/>
      <w:divBdr>
        <w:top w:val="none" w:sz="0" w:space="0" w:color="auto"/>
        <w:left w:val="none" w:sz="0" w:space="0" w:color="auto"/>
        <w:bottom w:val="none" w:sz="0" w:space="0" w:color="auto"/>
        <w:right w:val="none" w:sz="0" w:space="0" w:color="auto"/>
      </w:divBdr>
    </w:div>
    <w:div w:id="1327633503">
      <w:bodyDiv w:val="1"/>
      <w:marLeft w:val="0"/>
      <w:marRight w:val="0"/>
      <w:marTop w:val="0"/>
      <w:marBottom w:val="0"/>
      <w:divBdr>
        <w:top w:val="none" w:sz="0" w:space="0" w:color="auto"/>
        <w:left w:val="none" w:sz="0" w:space="0" w:color="auto"/>
        <w:bottom w:val="none" w:sz="0" w:space="0" w:color="auto"/>
        <w:right w:val="none" w:sz="0" w:space="0" w:color="auto"/>
      </w:divBdr>
    </w:div>
    <w:div w:id="1363557417">
      <w:bodyDiv w:val="1"/>
      <w:marLeft w:val="0"/>
      <w:marRight w:val="0"/>
      <w:marTop w:val="0"/>
      <w:marBottom w:val="0"/>
      <w:divBdr>
        <w:top w:val="none" w:sz="0" w:space="0" w:color="auto"/>
        <w:left w:val="none" w:sz="0" w:space="0" w:color="auto"/>
        <w:bottom w:val="none" w:sz="0" w:space="0" w:color="auto"/>
        <w:right w:val="none" w:sz="0" w:space="0" w:color="auto"/>
      </w:divBdr>
    </w:div>
    <w:div w:id="1477719885">
      <w:bodyDiv w:val="1"/>
      <w:marLeft w:val="0"/>
      <w:marRight w:val="0"/>
      <w:marTop w:val="0"/>
      <w:marBottom w:val="0"/>
      <w:divBdr>
        <w:top w:val="none" w:sz="0" w:space="0" w:color="auto"/>
        <w:left w:val="none" w:sz="0" w:space="0" w:color="auto"/>
        <w:bottom w:val="none" w:sz="0" w:space="0" w:color="auto"/>
        <w:right w:val="none" w:sz="0" w:space="0" w:color="auto"/>
      </w:divBdr>
    </w:div>
    <w:div w:id="1480272376">
      <w:bodyDiv w:val="1"/>
      <w:marLeft w:val="0"/>
      <w:marRight w:val="0"/>
      <w:marTop w:val="0"/>
      <w:marBottom w:val="0"/>
      <w:divBdr>
        <w:top w:val="none" w:sz="0" w:space="0" w:color="auto"/>
        <w:left w:val="none" w:sz="0" w:space="0" w:color="auto"/>
        <w:bottom w:val="none" w:sz="0" w:space="0" w:color="auto"/>
        <w:right w:val="none" w:sz="0" w:space="0" w:color="auto"/>
      </w:divBdr>
    </w:div>
    <w:div w:id="1511987730">
      <w:bodyDiv w:val="1"/>
      <w:marLeft w:val="0"/>
      <w:marRight w:val="0"/>
      <w:marTop w:val="0"/>
      <w:marBottom w:val="0"/>
      <w:divBdr>
        <w:top w:val="none" w:sz="0" w:space="0" w:color="auto"/>
        <w:left w:val="none" w:sz="0" w:space="0" w:color="auto"/>
        <w:bottom w:val="none" w:sz="0" w:space="0" w:color="auto"/>
        <w:right w:val="none" w:sz="0" w:space="0" w:color="auto"/>
      </w:divBdr>
    </w:div>
    <w:div w:id="1578899096">
      <w:bodyDiv w:val="1"/>
      <w:marLeft w:val="0"/>
      <w:marRight w:val="0"/>
      <w:marTop w:val="0"/>
      <w:marBottom w:val="0"/>
      <w:divBdr>
        <w:top w:val="none" w:sz="0" w:space="0" w:color="auto"/>
        <w:left w:val="none" w:sz="0" w:space="0" w:color="auto"/>
        <w:bottom w:val="none" w:sz="0" w:space="0" w:color="auto"/>
        <w:right w:val="none" w:sz="0" w:space="0" w:color="auto"/>
      </w:divBdr>
    </w:div>
    <w:div w:id="1606692397">
      <w:bodyDiv w:val="1"/>
      <w:marLeft w:val="0"/>
      <w:marRight w:val="0"/>
      <w:marTop w:val="0"/>
      <w:marBottom w:val="0"/>
      <w:divBdr>
        <w:top w:val="none" w:sz="0" w:space="0" w:color="auto"/>
        <w:left w:val="none" w:sz="0" w:space="0" w:color="auto"/>
        <w:bottom w:val="none" w:sz="0" w:space="0" w:color="auto"/>
        <w:right w:val="none" w:sz="0" w:space="0" w:color="auto"/>
      </w:divBdr>
    </w:div>
    <w:div w:id="1724211649">
      <w:bodyDiv w:val="1"/>
      <w:marLeft w:val="0"/>
      <w:marRight w:val="0"/>
      <w:marTop w:val="0"/>
      <w:marBottom w:val="0"/>
      <w:divBdr>
        <w:top w:val="none" w:sz="0" w:space="0" w:color="auto"/>
        <w:left w:val="none" w:sz="0" w:space="0" w:color="auto"/>
        <w:bottom w:val="none" w:sz="0" w:space="0" w:color="auto"/>
        <w:right w:val="none" w:sz="0" w:space="0" w:color="auto"/>
      </w:divBdr>
    </w:div>
    <w:div w:id="1726877563">
      <w:bodyDiv w:val="1"/>
      <w:marLeft w:val="0"/>
      <w:marRight w:val="0"/>
      <w:marTop w:val="0"/>
      <w:marBottom w:val="0"/>
      <w:divBdr>
        <w:top w:val="none" w:sz="0" w:space="0" w:color="auto"/>
        <w:left w:val="none" w:sz="0" w:space="0" w:color="auto"/>
        <w:bottom w:val="none" w:sz="0" w:space="0" w:color="auto"/>
        <w:right w:val="none" w:sz="0" w:space="0" w:color="auto"/>
      </w:divBdr>
    </w:div>
    <w:div w:id="1747679545">
      <w:bodyDiv w:val="1"/>
      <w:marLeft w:val="0"/>
      <w:marRight w:val="0"/>
      <w:marTop w:val="0"/>
      <w:marBottom w:val="0"/>
      <w:divBdr>
        <w:top w:val="none" w:sz="0" w:space="0" w:color="auto"/>
        <w:left w:val="none" w:sz="0" w:space="0" w:color="auto"/>
        <w:bottom w:val="none" w:sz="0" w:space="0" w:color="auto"/>
        <w:right w:val="none" w:sz="0" w:space="0" w:color="auto"/>
      </w:divBdr>
    </w:div>
    <w:div w:id="1780220196">
      <w:bodyDiv w:val="1"/>
      <w:marLeft w:val="0"/>
      <w:marRight w:val="0"/>
      <w:marTop w:val="0"/>
      <w:marBottom w:val="0"/>
      <w:divBdr>
        <w:top w:val="none" w:sz="0" w:space="0" w:color="auto"/>
        <w:left w:val="none" w:sz="0" w:space="0" w:color="auto"/>
        <w:bottom w:val="none" w:sz="0" w:space="0" w:color="auto"/>
        <w:right w:val="none" w:sz="0" w:space="0" w:color="auto"/>
      </w:divBdr>
    </w:div>
    <w:div w:id="1850371567">
      <w:bodyDiv w:val="1"/>
      <w:marLeft w:val="0"/>
      <w:marRight w:val="0"/>
      <w:marTop w:val="0"/>
      <w:marBottom w:val="0"/>
      <w:divBdr>
        <w:top w:val="none" w:sz="0" w:space="0" w:color="auto"/>
        <w:left w:val="none" w:sz="0" w:space="0" w:color="auto"/>
        <w:bottom w:val="none" w:sz="0" w:space="0" w:color="auto"/>
        <w:right w:val="none" w:sz="0" w:space="0" w:color="auto"/>
      </w:divBdr>
    </w:div>
    <w:div w:id="1870533839">
      <w:bodyDiv w:val="1"/>
      <w:marLeft w:val="0"/>
      <w:marRight w:val="0"/>
      <w:marTop w:val="0"/>
      <w:marBottom w:val="0"/>
      <w:divBdr>
        <w:top w:val="none" w:sz="0" w:space="0" w:color="auto"/>
        <w:left w:val="none" w:sz="0" w:space="0" w:color="auto"/>
        <w:bottom w:val="none" w:sz="0" w:space="0" w:color="auto"/>
        <w:right w:val="none" w:sz="0" w:space="0" w:color="auto"/>
      </w:divBdr>
    </w:div>
    <w:div w:id="204413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fafe1012@h-ka.de" TargetMode="External"/><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mailto:gaya1011@h-ka.de" TargetMode="External"/><Relationship Id="rId17" Type="http://schemas.openxmlformats.org/officeDocument/2006/relationships/footer" Target="footer1.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ima1030@h-ka.de" TargetMode="Externa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3.xml"/><Relationship Id="rId10" Type="http://schemas.openxmlformats.org/officeDocument/2006/relationships/hyperlink" Target="mailto:zoje1011@h-ka.de"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unto1011@h-ka.de" TargetMode="External"/><Relationship Id="rId14" Type="http://schemas.openxmlformats.org/officeDocument/2006/relationships/hyperlink" Target="mailto:kuki1011@h-ka.de" TargetMode="External"/><Relationship Id="rId22" Type="http://schemas.openxmlformats.org/officeDocument/2006/relationships/image" Target="media/image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cid:image001.jpg@01DB0A22.79E2BCB0" TargetMode="External"/><Relationship Id="rId2" Type="http://schemas.microsoft.com/office/2007/relationships/hdphoto" Target="media/hdphoto1.wdp"/><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cid:image001.jpg@01DB0A22.79E2BCB0" TargetMode="External"/><Relationship Id="rId2" Type="http://schemas.microsoft.com/office/2007/relationships/hdphoto" Target="media/hdphoto1.wdp"/><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cid:image001.jpg@01DB0A22.79E2BCB0" TargetMode="External"/><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Rea06</b:Tag>
    <b:SourceType>InternetSite</b:SourceType>
    <b:Guid>{DAA46129-8172-44B6-A7A8-2DCC4CD7384F}</b:Guid>
    <b:Title>Factory I/O Next-Gen PLC Training</b:Title>
    <b:Year>2006</b:Year>
    <b:Author>
      <b:Author>
        <b:Corporate>Real Games</b:Corporate>
      </b:Author>
    </b:Author>
    <b:InternetSiteTitle>3D Factory Simulation</b:InternetSiteTitle>
    <b:URL>https://realgames.co/</b:URL>
    <b:RefOrder>5</b:RefOrder>
  </b:Source>
  <b:Source>
    <b:Tag>Rea061</b:Tag>
    <b:SourceType>InternetSite</b:SourceType>
    <b:Guid>{08865607-7362-4C4B-BA26-E11124DBDD71}</b:Guid>
    <b:Author>
      <b:Author>
        <b:Corporate>Real Games</b:Corporate>
      </b:Author>
    </b:Author>
    <b:Title>Factory I/O Features - Design and simulate</b:Title>
    <b:Year>2006</b:Year>
    <b:URL>https://factoryio.com/features</b:URL>
    <b:RefOrder>1</b:RefOrder>
  </b:Source>
  <b:Source>
    <b:Tag>Rea24</b:Tag>
    <b:SourceType>InternetSite</b:SourceType>
    <b:Guid>{AE5D9CF9-7769-4038-8CA6-1446E6D36A98}</b:Guid>
    <b:Author>
      <b:Author>
        <b:Corporate>Real Games</b:Corporate>
      </b:Author>
    </b:Author>
    <b:Title>About Control I/O</b:Title>
    <b:Year>2006-2024</b:Year>
    <b:URL>https://docs.factoryio.com/controlio/</b:URL>
    <b:RefOrder>2</b:RefOrder>
  </b:Source>
  <b:Source>
    <b:Tag>Reant</b:Tag>
    <b:SourceType>InternetSite</b:SourceType>
    <b:Guid>{29734F61-90BE-4B41-BCC9-D936117034F1}</b:Guid>
    <b:Author>
      <b:Author>
        <b:Corporate>Real Games</b:Corporate>
      </b:Author>
    </b:Author>
    <b:Title>Control I/O Drivers</b:Title>
    <b:Year>2006-Present</b:Year>
    <b:URL>https://docs.factoryio.com/manual/drivers/control-io/</b:URL>
    <b:RefOrder>3</b:RefOrder>
  </b:Source>
  <b:Source>
    <b:Tag>Reant1</b:Tag>
    <b:SourceType>InternetSite</b:SourceType>
    <b:Guid>{F00BE544-94B6-4749-970B-C0A550639EE1}</b:Guid>
    <b:Author>
      <b:Author>
        <b:Corporate>Real Games</b:Corporate>
      </b:Author>
    </b:Author>
    <b:Title>Starter Edition - Factory I/O</b:Title>
    <b:Year>2006 - Present</b:Year>
    <b:URL>https://factoryio.com/starter-edition</b:URL>
    <b:RefOrder>4</b:RefOrder>
  </b:Source>
</b:Sources>
</file>

<file path=customXml/itemProps1.xml><?xml version="1.0" encoding="utf-8"?>
<ds:datastoreItem xmlns:ds="http://schemas.openxmlformats.org/officeDocument/2006/customXml" ds:itemID="{4CE34DED-F0C4-4715-B5E5-C96135EA9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2397</Words>
  <Characters>15107</Characters>
  <Application>Microsoft Office Word</Application>
  <DocSecurity>0</DocSecurity>
  <Lines>125</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Unger</dc:creator>
  <cp:keywords/>
  <dc:description/>
  <cp:lastModifiedBy>Tobias Unger</cp:lastModifiedBy>
  <cp:revision>15</cp:revision>
  <dcterms:created xsi:type="dcterms:W3CDTF">2026-06-19T22:27:00Z</dcterms:created>
  <dcterms:modified xsi:type="dcterms:W3CDTF">2026-09-24T13:58:00Z</dcterms:modified>
</cp:coreProperties>
</file>