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FB" w:rsidRDefault="001B75A1">
      <w:pPr>
        <w:spacing w:before="57" w:after="57" w:line="360" w:lineRule="auto"/>
        <w:jc w:val="center"/>
      </w:pPr>
      <w:bookmarkStart w:id="0" w:name="_gjdgxs" w:colFirst="0" w:colLast="0"/>
      <w:bookmarkEnd w:id="0"/>
      <w:r>
        <w:rPr>
          <w:b/>
          <w:sz w:val="32"/>
          <w:szCs w:val="32"/>
        </w:rPr>
        <w:t xml:space="preserve">ANALISIS SENTIMENT PADA TWITTER </w:t>
      </w:r>
    </w:p>
    <w:p w:rsidR="004205FB" w:rsidRDefault="001B75A1">
      <w:pPr>
        <w:spacing w:before="57" w:after="57" w:line="360" w:lineRule="auto"/>
        <w:jc w:val="center"/>
      </w:pPr>
      <w:r>
        <w:rPr>
          <w:b/>
          <w:sz w:val="32"/>
          <w:szCs w:val="32"/>
        </w:rPr>
        <w:t xml:space="preserve">MENGENAI USTADZ ABDUL SOMAD </w:t>
      </w:r>
      <w:proofErr w:type="spellStart"/>
      <w:r>
        <w:rPr>
          <w:b/>
          <w:sz w:val="32"/>
          <w:szCs w:val="32"/>
        </w:rPr>
        <w:t>Lc</w:t>
      </w:r>
      <w:proofErr w:type="spellEnd"/>
      <w:r>
        <w:rPr>
          <w:b/>
          <w:sz w:val="32"/>
          <w:szCs w:val="32"/>
        </w:rPr>
        <w:t xml:space="preserve"> MA </w:t>
      </w:r>
    </w:p>
    <w:p w:rsidR="004205FB" w:rsidRDefault="004205FB">
      <w:pPr>
        <w:spacing w:before="57" w:after="57" w:line="360" w:lineRule="auto"/>
        <w:jc w:val="center"/>
        <w:rPr>
          <w:sz w:val="32"/>
          <w:szCs w:val="32"/>
        </w:rPr>
      </w:pPr>
    </w:p>
    <w:p w:rsidR="004205FB" w:rsidRDefault="001B75A1">
      <w:pPr>
        <w:spacing w:before="57" w:after="57" w:line="360" w:lineRule="auto"/>
        <w:jc w:val="center"/>
      </w:pPr>
      <w:r>
        <w:rPr>
          <w:noProof/>
        </w:rPr>
        <w:drawing>
          <wp:inline distT="0" distB="0" distL="0" distR="0">
            <wp:extent cx="3900170" cy="3900170"/>
            <wp:effectExtent l="0" t="0" r="0" b="0"/>
            <wp:docPr id="7" name="image19.png" descr="http://1.bp.blogspot.com/-vkj22LHt3jc/Uiobkwjv-9I/AAAAAAAAAYE/1EGZaEBJQns/s1600/logo+akakom+transpara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ttp://1.bp.blogspot.com/-vkj22LHt3jc/Uiobkwjv-9I/AAAAAAAAAYE/1EGZaEBJQns/s1600/logo+akakom+transpara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90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5FB" w:rsidRDefault="004205FB">
      <w:pPr>
        <w:spacing w:before="57" w:after="57" w:line="360" w:lineRule="auto"/>
        <w:rPr>
          <w:b/>
          <w:sz w:val="32"/>
          <w:szCs w:val="32"/>
        </w:rPr>
      </w:pPr>
    </w:p>
    <w:p w:rsidR="004205FB" w:rsidRDefault="004205FB">
      <w:pPr>
        <w:spacing w:before="57" w:after="57" w:line="360" w:lineRule="auto"/>
        <w:jc w:val="center"/>
        <w:rPr>
          <w:b/>
          <w:sz w:val="26"/>
          <w:szCs w:val="26"/>
        </w:rPr>
      </w:pPr>
    </w:p>
    <w:p w:rsidR="004205FB" w:rsidRDefault="001B75A1">
      <w:pPr>
        <w:spacing w:before="57" w:after="57" w:line="360" w:lineRule="auto"/>
        <w:jc w:val="center"/>
      </w:pPr>
      <w:proofErr w:type="spellStart"/>
      <w:r>
        <w:rPr>
          <w:i/>
          <w:sz w:val="26"/>
          <w:szCs w:val="26"/>
        </w:rPr>
        <w:t>Disusun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>
        <w:rPr>
          <w:i/>
          <w:sz w:val="26"/>
          <w:szCs w:val="26"/>
        </w:rPr>
        <w:t>oleh</w:t>
      </w:r>
      <w:proofErr w:type="spellEnd"/>
      <w:r>
        <w:rPr>
          <w:i/>
          <w:sz w:val="26"/>
          <w:szCs w:val="26"/>
        </w:rPr>
        <w:t xml:space="preserve"> :</w:t>
      </w:r>
      <w:proofErr w:type="gramEnd"/>
    </w:p>
    <w:p w:rsidR="004205FB" w:rsidRDefault="001B75A1">
      <w:pPr>
        <w:spacing w:before="57" w:after="57"/>
        <w:ind w:left="2880"/>
        <w:rPr>
          <w:sz w:val="26"/>
          <w:szCs w:val="26"/>
        </w:rPr>
      </w:pPr>
      <w:proofErr w:type="spellStart"/>
      <w:r>
        <w:rPr>
          <w:sz w:val="26"/>
          <w:szCs w:val="26"/>
        </w:rPr>
        <w:t>Luziana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Dewi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165610102</w:t>
      </w:r>
    </w:p>
    <w:p w:rsidR="00EB3A56" w:rsidRDefault="00EB3A56">
      <w:pPr>
        <w:spacing w:before="57" w:after="57" w:line="360" w:lineRule="auto"/>
        <w:jc w:val="center"/>
        <w:rPr>
          <w:sz w:val="26"/>
          <w:szCs w:val="26"/>
        </w:rPr>
      </w:pPr>
    </w:p>
    <w:p w:rsidR="00EB3A56" w:rsidRDefault="00EB3A56">
      <w:pPr>
        <w:spacing w:before="57" w:after="57" w:line="360" w:lineRule="auto"/>
        <w:jc w:val="center"/>
        <w:rPr>
          <w:b/>
          <w:sz w:val="22"/>
          <w:szCs w:val="22"/>
        </w:rPr>
      </w:pPr>
    </w:p>
    <w:p w:rsidR="00EB3A56" w:rsidRDefault="00EB3A56">
      <w:pPr>
        <w:spacing w:before="57" w:after="57" w:line="360" w:lineRule="auto"/>
        <w:jc w:val="center"/>
        <w:rPr>
          <w:b/>
          <w:sz w:val="22"/>
          <w:szCs w:val="22"/>
        </w:rPr>
      </w:pPr>
    </w:p>
    <w:p w:rsidR="004205FB" w:rsidRDefault="001B75A1">
      <w:pPr>
        <w:spacing w:before="57" w:after="57"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SEKOLAH TINGGI MANAJEMEN INFORMATIKA DAN KOMPUTER </w:t>
      </w:r>
    </w:p>
    <w:p w:rsidR="004205FB" w:rsidRDefault="001B75A1">
      <w:pPr>
        <w:spacing w:before="57" w:after="57"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AKAKOM YOGYAKARTA</w:t>
      </w:r>
    </w:p>
    <w:p w:rsidR="004205FB" w:rsidRDefault="001B75A1">
      <w:pPr>
        <w:spacing w:before="57" w:after="57"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2018</w:t>
      </w:r>
    </w:p>
    <w:p w:rsidR="004205FB" w:rsidRDefault="004205FB">
      <w:pPr>
        <w:spacing w:before="57" w:after="57" w:line="360" w:lineRule="auto"/>
        <w:jc w:val="center"/>
        <w:rPr>
          <w:b/>
          <w:sz w:val="22"/>
          <w:szCs w:val="22"/>
        </w:rPr>
      </w:pPr>
    </w:p>
    <w:p w:rsidR="004205FB" w:rsidRDefault="001B75A1">
      <w:pPr>
        <w:numPr>
          <w:ilvl w:val="0"/>
          <w:numId w:val="1"/>
        </w:numPr>
        <w:spacing w:line="360" w:lineRule="auto"/>
      </w:pPr>
      <w:r>
        <w:rPr>
          <w:b/>
        </w:rPr>
        <w:lastRenderedPageBreak/>
        <w:t>DASAR TEORI</w:t>
      </w:r>
    </w:p>
    <w:p w:rsidR="004205FB" w:rsidRDefault="001B75A1">
      <w:pPr>
        <w:spacing w:after="140" w:line="360" w:lineRule="auto"/>
        <w:jc w:val="both"/>
      </w:pPr>
      <w: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tekstual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Data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Twitter </w:t>
      </w:r>
      <w:proofErr w:type="spellStart"/>
      <w:r>
        <w:t>berdasarkan</w:t>
      </w:r>
      <w:proofErr w:type="spellEnd"/>
      <w:r>
        <w:t xml:space="preserve"> query </w:t>
      </w:r>
      <w:proofErr w:type="spellStart"/>
      <w:r>
        <w:t>dalam</w:t>
      </w:r>
      <w:proofErr w:type="spellEnd"/>
      <w:r>
        <w:t xml:space="preserve"> Bahasa Indonesia.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</w:t>
      </w:r>
      <w:r>
        <w:t>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di Twitter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:rsidR="004205FB" w:rsidRDefault="001B75A1">
      <w:pPr>
        <w:spacing w:after="140" w:line="360" w:lineRule="auto"/>
        <w:jc w:val="both"/>
        <w:rPr>
          <w:i/>
        </w:rPr>
      </w:pPr>
      <w:r>
        <w:tab/>
        <w:t xml:space="preserve">MongoDB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database </w:t>
      </w:r>
      <w:proofErr w:type="spellStart"/>
      <w:r>
        <w:t>noSQL</w:t>
      </w:r>
      <w:proofErr w:type="spellEnd"/>
      <w:r>
        <w:t xml:space="preserve"> Open Source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JSON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MongoDB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</w:t>
      </w:r>
      <w:r>
        <w:t>kan</w:t>
      </w:r>
      <w:proofErr w:type="spellEnd"/>
      <w:r>
        <w:t xml:space="preserve"> database </w:t>
      </w:r>
      <w:proofErr w:type="spellStart"/>
      <w:r>
        <w:t>noSQL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di internet. MongoDB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Cloud, Grid Computing, </w:t>
      </w:r>
      <w:proofErr w:type="spellStart"/>
      <w:r>
        <w:t>atau</w:t>
      </w:r>
      <w:proofErr w:type="spellEnd"/>
      <w:r>
        <w:t xml:space="preserve"> Big Data. </w:t>
      </w:r>
    </w:p>
    <w:p w:rsidR="004205FB" w:rsidRDefault="001B75A1">
      <w:pPr>
        <w:numPr>
          <w:ilvl w:val="0"/>
          <w:numId w:val="1"/>
        </w:numPr>
        <w:spacing w:line="360" w:lineRule="auto"/>
        <w:rPr>
          <w:b/>
          <w:i/>
        </w:rPr>
      </w:pPr>
      <w:r>
        <w:rPr>
          <w:b/>
        </w:rPr>
        <w:t>DESKRIPSI</w:t>
      </w:r>
    </w:p>
    <w:p w:rsidR="004205FB" w:rsidRDefault="001B75A1">
      <w:pPr>
        <w:spacing w:line="360" w:lineRule="auto"/>
        <w:jc w:val="both"/>
      </w:pPr>
      <w:r>
        <w:tab/>
        <w:t xml:space="preserve">Data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twitter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katakunci</w:t>
      </w:r>
      <w:proofErr w:type="spellEnd"/>
      <w:r>
        <w:t xml:space="preserve"> “</w:t>
      </w:r>
      <w:proofErr w:type="spellStart"/>
      <w:r>
        <w:t>TolakStigma</w:t>
      </w:r>
      <w:proofErr w:type="spellEnd"/>
      <w:r>
        <w:t xml:space="preserve">, </w:t>
      </w:r>
      <w:proofErr w:type="spellStart"/>
      <w:r>
        <w:t>Ustadz</w:t>
      </w:r>
      <w:proofErr w:type="spellEnd"/>
      <w:r>
        <w:t xml:space="preserve"> </w:t>
      </w:r>
      <w:proofErr w:type="spellStart"/>
      <w:r>
        <w:t>Somad</w:t>
      </w:r>
      <w:proofErr w:type="spellEnd"/>
      <w:r>
        <w:t xml:space="preserve">, </w:t>
      </w:r>
      <w:proofErr w:type="spellStart"/>
      <w:r>
        <w:t>ceramah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depotasi</w:t>
      </w:r>
      <w:proofErr w:type="spellEnd"/>
      <w:r>
        <w:t xml:space="preserve">”, </w:t>
      </w:r>
      <w:proofErr w:type="spellStart"/>
      <w:r>
        <w:t>selanjutnya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kirimkan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Kafka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produser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consumer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MongoDb</w:t>
      </w:r>
      <w:proofErr w:type="spellEnd"/>
      <w:r>
        <w:t>.</w:t>
      </w:r>
    </w:p>
    <w:p w:rsidR="004205FB" w:rsidRDefault="001B75A1">
      <w:pPr>
        <w:spacing w:line="360" w:lineRule="auto"/>
      </w:pPr>
      <w:r>
        <w:tab/>
        <w:t xml:space="preserve">Data training </w:t>
      </w:r>
      <w:proofErr w:type="spellStart"/>
      <w:r>
        <w:t>atau</w:t>
      </w:r>
      <w:proofErr w:type="spellEnd"/>
      <w:r>
        <w:t xml:space="preserve"> filter </w:t>
      </w:r>
      <w:proofErr w:type="spellStart"/>
      <w:r>
        <w:t>sbb</w:t>
      </w:r>
      <w:proofErr w:type="spellEnd"/>
      <w:r>
        <w:t>:</w:t>
      </w:r>
    </w:p>
    <w:tbl>
      <w:tblPr>
        <w:tblStyle w:val="a"/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4205FB"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6" w:type="dxa"/>
            </w:tcMar>
          </w:tcPr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disambut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suka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cita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di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Aceh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Selamat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datang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Abdul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penjelasan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kenapa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Abdul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ditolak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Kenapa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dipulangkan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alasan</w:t>
            </w:r>
            <w:proofErr w:type="spellEnd"/>
            <w:r>
              <w:rPr>
                <w:sz w:val="20"/>
                <w:szCs w:val="20"/>
              </w:rPr>
              <w:t xml:space="preserve"> SENI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Dzikir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pake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tarian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Tilawah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pake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nyanyian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Ceramah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pake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banyolan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Menyesalkan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kejadian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yang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dialami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Abdul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di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Hongkong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jelas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bukan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yg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diharapkan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Islam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semakin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dicintai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Umat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r>
              <w:rPr>
                <w:color w:val="333333"/>
                <w:sz w:val="20"/>
                <w:szCs w:val="20"/>
                <w:u w:val="single"/>
              </w:rPr>
              <w:t>Karena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disini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masih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bebas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mengkafirkan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siapapun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r>
              <w:rPr>
                <w:color w:val="333333"/>
                <w:sz w:val="20"/>
                <w:szCs w:val="20"/>
                <w:u w:val="single"/>
              </w:rPr>
              <w:t>Orang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seperti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layak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dipanggil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seorang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ustadz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  <w:t xml:space="preserve">MARI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kita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doakan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r>
              <w:rPr>
                <w:color w:val="333333"/>
                <w:sz w:val="20"/>
                <w:szCs w:val="20"/>
                <w:u w:val="single"/>
              </w:rPr>
              <w:t>ulama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orang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baik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mendapat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di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Seluruh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Dunia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Jangan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Belanja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di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Warung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Orang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Kafir</w:t>
            </w:r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terimakasih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sdh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mensupport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Ustad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Somad</w:t>
            </w:r>
            <w:proofErr w:type="spellEnd"/>
          </w:p>
          <w:p w:rsidR="004205FB" w:rsidRDefault="001B75A1">
            <w:pPr>
              <w:spacing w:line="36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ulama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  <w:u w:val="single"/>
              </w:rPr>
              <w:t>Islam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kurangajar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u w:val="single"/>
              </w:rPr>
              <w:t>Njing</w:t>
            </w:r>
            <w:proofErr w:type="spellEnd"/>
          </w:p>
        </w:tc>
      </w:tr>
    </w:tbl>
    <w:p w:rsidR="004205FB" w:rsidRDefault="001B75A1">
      <w:pPr>
        <w:spacing w:line="360" w:lineRule="auto"/>
      </w:pPr>
      <w:r>
        <w:tab/>
        <w:t xml:space="preserve">Nilai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tweet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1 </w:t>
      </w:r>
      <w:proofErr w:type="spellStart"/>
      <w:r>
        <w:t>merupakan</w:t>
      </w:r>
      <w:proofErr w:type="spellEnd"/>
      <w:r>
        <w:t xml:space="preserve"> tweet </w:t>
      </w:r>
      <w:proofErr w:type="spellStart"/>
      <w:r>
        <w:t>positif</w:t>
      </w:r>
      <w:proofErr w:type="spellEnd"/>
      <w:r>
        <w:t xml:space="preserve">. Tweet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sample tweet di twitter.</w:t>
      </w:r>
    </w:p>
    <w:p w:rsidR="004205FB" w:rsidRDefault="001B75A1">
      <w:pPr>
        <w:spacing w:line="360" w:lineRule="auto"/>
        <w:jc w:val="both"/>
      </w:pPr>
      <w:r>
        <w:tab/>
      </w:r>
      <w:r>
        <w:t xml:space="preserve">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221 </w:t>
      </w:r>
      <w:proofErr w:type="gramStart"/>
      <w:r>
        <w:t>tweet 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tweet di filter </w:t>
      </w:r>
      <w:proofErr w:type="spellStart"/>
      <w:r>
        <w:t>menggun</w:t>
      </w:r>
      <w:bookmarkStart w:id="1" w:name="_GoBack"/>
      <w:bookmarkEnd w:id="1"/>
      <w:r>
        <w:t>akan</w:t>
      </w:r>
      <w:proofErr w:type="spellEnd"/>
      <w:r>
        <w:t xml:space="preserve"> data training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tweet yang </w:t>
      </w:r>
      <w:proofErr w:type="spellStart"/>
      <w:r>
        <w:t>merupakan</w:t>
      </w:r>
      <w:proofErr w:type="spellEnd"/>
      <w:r>
        <w:t xml:space="preserve"> tweet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</w:p>
    <w:p w:rsidR="004205FB" w:rsidRDefault="001B75A1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184150"/>
            <wp:effectExtent l="635" t="635" r="635" b="635"/>
            <wp:wrapSquare wrapText="bothSides" distT="0" distB="0" distL="0" distR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160655"/>
            <wp:effectExtent l="635" t="635" r="635" b="635"/>
            <wp:wrapSquare wrapText="bothSides" distT="0" distB="0" distL="0" distR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06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95910"/>
            <wp:effectExtent l="635" t="635" r="635" b="635"/>
            <wp:wrapSquare wrapText="bothSides" distT="0" distB="0" distL="0" distR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59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157480"/>
            <wp:effectExtent l="635" t="635" r="635" b="635"/>
            <wp:wrapSquare wrapText="bothSides" distT="0" distB="0" distL="0" distR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74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</w:pPr>
      <w:r>
        <w:tab/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results.csv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</w:t>
      </w:r>
      <w:r>
        <w:t>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4205FB" w:rsidRDefault="001B75A1">
      <w:pPr>
        <w:spacing w:line="360" w:lineRule="auto"/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margin">
              <wp:posOffset>520700</wp:posOffset>
            </wp:positionH>
            <wp:positionV relativeFrom="paragraph">
              <wp:posOffset>635</wp:posOffset>
            </wp:positionV>
            <wp:extent cx="4253865" cy="2010410"/>
            <wp:effectExtent l="635" t="635" r="635" b="635"/>
            <wp:wrapTopAndBottom distT="0" dist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3212" r="40639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010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 PROGRAM</w:t>
      </w:r>
    </w:p>
    <w:p w:rsidR="004205FB" w:rsidRDefault="001B75A1">
      <w:pPr>
        <w:numPr>
          <w:ilvl w:val="0"/>
          <w:numId w:val="2"/>
        </w:numPr>
        <w:spacing w:line="360" w:lineRule="auto"/>
      </w:pPr>
      <w:r>
        <w:rPr>
          <w:b/>
        </w:rPr>
        <w:t xml:space="preserve">Class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tweet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twitter </w:t>
      </w:r>
    </w:p>
    <w:p w:rsidR="004205FB" w:rsidRDefault="001B75A1">
      <w:pPr>
        <w:spacing w:line="360" w:lineRule="auto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412365"/>
            <wp:effectExtent l="635" t="635" r="635" b="635"/>
            <wp:wrapTopAndBottom distT="0" dist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2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4205FB">
      <w:pPr>
        <w:spacing w:line="360" w:lineRule="auto"/>
        <w:rPr>
          <w:b/>
        </w:rPr>
      </w:pPr>
    </w:p>
    <w:p w:rsidR="004205FB" w:rsidRDefault="004205FB">
      <w:pPr>
        <w:spacing w:line="360" w:lineRule="auto"/>
        <w:rPr>
          <w:b/>
        </w:rPr>
      </w:pPr>
    </w:p>
    <w:p w:rsidR="004205FB" w:rsidRDefault="001B75A1">
      <w:pPr>
        <w:numPr>
          <w:ilvl w:val="0"/>
          <w:numId w:val="2"/>
        </w:numPr>
        <w:spacing w:line="360" w:lineRule="auto"/>
      </w:pPr>
      <w:r>
        <w:rPr>
          <w:b/>
        </w:rPr>
        <w:lastRenderedPageBreak/>
        <w:t xml:space="preserve">Method yang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mengirim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kafka</w:t>
      </w:r>
      <w:proofErr w:type="spellEnd"/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179320"/>
            <wp:effectExtent l="635" t="635" r="635" b="635"/>
            <wp:wrapTopAndBottom distT="0" dist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93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numPr>
          <w:ilvl w:val="0"/>
          <w:numId w:val="2"/>
        </w:numPr>
        <w:spacing w:line="360" w:lineRule="auto"/>
      </w:pPr>
      <w:r>
        <w:rPr>
          <w:b/>
        </w:rPr>
        <w:t xml:space="preserve">Class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mengfilter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tweets.txt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memasukkanya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results.csv</w:t>
      </w: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401570"/>
            <wp:effectExtent l="635" t="635" r="635" b="635"/>
            <wp:wrapTopAndBottom distT="0" dist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15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  <w:rPr>
          <w:b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956560"/>
            <wp:effectExtent l="635" t="635" r="635" b="635"/>
            <wp:wrapTopAndBottom distT="0" dist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565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numPr>
          <w:ilvl w:val="0"/>
          <w:numId w:val="2"/>
        </w:numPr>
        <w:spacing w:line="360" w:lineRule="auto"/>
      </w:pPr>
      <w:r>
        <w:rPr>
          <w:b/>
        </w:rPr>
        <w:lastRenderedPageBreak/>
        <w:t xml:space="preserve">Method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mengfilt</w:t>
      </w:r>
      <w:r>
        <w:rPr>
          <w:b/>
        </w:rPr>
        <w:t>er</w:t>
      </w:r>
      <w:proofErr w:type="spellEnd"/>
      <w:r>
        <w:rPr>
          <w:b/>
        </w:rPr>
        <w:t xml:space="preserve"> </w:t>
      </w:r>
    </w:p>
    <w:p w:rsidR="004205FB" w:rsidRDefault="001B75A1">
      <w:pPr>
        <w:numPr>
          <w:ilvl w:val="0"/>
          <w:numId w:val="2"/>
        </w:numPr>
        <w:spacing w:line="360" w:lineRule="auto"/>
      </w:pPr>
      <w:r>
        <w:rPr>
          <w:b/>
        </w:rPr>
        <w:t xml:space="preserve">Method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mengembalikan</w:t>
      </w:r>
      <w:proofErr w:type="spellEnd"/>
      <w:r>
        <w:rPr>
          <w:b/>
        </w:rPr>
        <w:t xml:space="preserve"> value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negative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0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positive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1</w:t>
      </w:r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2311400"/>
            <wp:effectExtent l="635" t="635" r="635" b="635"/>
            <wp:wrapTopAndBottom distT="0" dist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114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</w:pP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1323340"/>
            <wp:effectExtent l="635" t="635" r="635" b="635"/>
            <wp:wrapTopAndBottom distT="0" dist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33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205FB" w:rsidRDefault="001B75A1">
      <w:pPr>
        <w:spacing w:line="360" w:lineRule="auto"/>
        <w:rPr>
          <w:b/>
        </w:rPr>
      </w:pPr>
      <w:r>
        <w:rPr>
          <w:b/>
        </w:rPr>
        <w:t>Kesimpulan</w:t>
      </w:r>
    </w:p>
    <w:p w:rsidR="004205FB" w:rsidRDefault="001B75A1">
      <w:pPr>
        <w:spacing w:line="360" w:lineRule="auto"/>
        <w:ind w:firstLine="72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apache </w:t>
      </w:r>
      <w:proofErr w:type="spellStart"/>
      <w:r>
        <w:t>kafka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sentiment </w:t>
      </w:r>
      <w:proofErr w:type="spellStart"/>
      <w:r>
        <w:t>pada</w:t>
      </w:r>
      <w:proofErr w:type="spellEnd"/>
      <w:r>
        <w:t xml:space="preserve"> twitter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Ustadz</w:t>
      </w:r>
      <w:proofErr w:type="spellEnd"/>
      <w:r>
        <w:t xml:space="preserve"> Abdul </w:t>
      </w:r>
      <w:proofErr w:type="spellStart"/>
      <w:r>
        <w:t>Somad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 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208</w:t>
      </w:r>
      <w:r>
        <w:t xml:space="preserve"> positive tweets </w:t>
      </w:r>
      <w:proofErr w:type="spellStart"/>
      <w:r>
        <w:t>dan</w:t>
      </w:r>
      <w:proofErr w:type="spellEnd"/>
      <w:r>
        <w:t xml:space="preserve"> 13 negative tweets.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keys </w:t>
      </w:r>
      <w:proofErr w:type="spellStart"/>
      <w:r>
        <w:t>dan</w:t>
      </w:r>
      <w:proofErr w:type="spellEnd"/>
      <w:r>
        <w:t xml:space="preserve"> access tokens twitter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processi</w:t>
      </w:r>
      <w:r>
        <w:t xml:space="preserve">ng data, </w:t>
      </w:r>
      <w:proofErr w:type="spellStart"/>
      <w:r>
        <w:t>dan</w:t>
      </w:r>
      <w:proofErr w:type="spellEnd"/>
      <w:r>
        <w:t xml:space="preserve"> filtering data.</w:t>
      </w:r>
      <w:r>
        <w:br/>
      </w:r>
    </w:p>
    <w:sectPr w:rsidR="004205FB">
      <w:pgSz w:w="12240" w:h="15840"/>
      <w:pgMar w:top="1134" w:right="1134" w:bottom="1134" w:left="113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B4F40"/>
    <w:multiLevelType w:val="multilevel"/>
    <w:tmpl w:val="2F9851D2"/>
    <w:lvl w:ilvl="0">
      <w:start w:val="1"/>
      <w:numFmt w:val="bullet"/>
      <w:lvlText w:val=""/>
      <w:lvlJc w:val="left"/>
      <w:pPr>
        <w:ind w:left="720" w:hanging="360"/>
      </w:pPr>
      <w:rPr>
        <w:b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66B74691"/>
    <w:multiLevelType w:val="multilevel"/>
    <w:tmpl w:val="FB72D74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FB"/>
    <w:rsid w:val="001B75A1"/>
    <w:rsid w:val="003C75E5"/>
    <w:rsid w:val="004205FB"/>
    <w:rsid w:val="006C51E0"/>
    <w:rsid w:val="00A73F4B"/>
    <w:rsid w:val="00EB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040D"/>
  <w15:docId w15:val="{F5DBC319-5163-4D9D-9ABC-0761F235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36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luzianadewi</dc:creator>
  <cp:lastModifiedBy>luzianadewi9@gmail.com</cp:lastModifiedBy>
  <cp:revision>2</cp:revision>
  <dcterms:created xsi:type="dcterms:W3CDTF">2018-01-11T13:19:00Z</dcterms:created>
  <dcterms:modified xsi:type="dcterms:W3CDTF">2018-01-11T13:19:00Z</dcterms:modified>
</cp:coreProperties>
</file>