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2E" w:rsidRPr="00427137" w:rsidRDefault="00E5112E" w:rsidP="00E5112E">
      <w:pPr>
        <w:jc w:val="center"/>
        <w:rPr>
          <w:rFonts w:ascii="Arial" w:hAnsi="Arial" w:cs="Arial"/>
          <w:sz w:val="28"/>
        </w:rPr>
      </w:pPr>
      <w:r w:rsidRPr="00427137">
        <w:rPr>
          <w:rFonts w:ascii="Arial" w:hAnsi="Arial" w:cs="Arial"/>
          <w:sz w:val="28"/>
        </w:rPr>
        <w:t>Министерство образования и науки Российской Федерации</w:t>
      </w:r>
    </w:p>
    <w:p w:rsidR="00E5112E" w:rsidRPr="00427137" w:rsidRDefault="00E5112E" w:rsidP="00E5112E">
      <w:pPr>
        <w:jc w:val="center"/>
        <w:rPr>
          <w:rFonts w:ascii="Arial" w:hAnsi="Arial" w:cs="Arial"/>
          <w:sz w:val="28"/>
        </w:rPr>
      </w:pPr>
    </w:p>
    <w:p w:rsidR="00E5112E" w:rsidRPr="00427137" w:rsidRDefault="00E5112E" w:rsidP="00E5112E">
      <w:pPr>
        <w:jc w:val="center"/>
        <w:rPr>
          <w:rFonts w:ascii="Arial" w:hAnsi="Arial" w:cs="Arial"/>
          <w:sz w:val="28"/>
          <w:szCs w:val="28"/>
        </w:rPr>
      </w:pPr>
      <w:r w:rsidRPr="00427137">
        <w:rPr>
          <w:rFonts w:ascii="Arial" w:hAnsi="Arial" w:cs="Arial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5112E" w:rsidRPr="00427137" w:rsidRDefault="00E5112E" w:rsidP="00E5112E">
      <w:pPr>
        <w:ind w:firstLine="426"/>
        <w:jc w:val="center"/>
        <w:rPr>
          <w:rFonts w:ascii="Arial" w:hAnsi="Arial" w:cs="Arial"/>
          <w:b/>
          <w:sz w:val="28"/>
        </w:rPr>
      </w:pPr>
    </w:p>
    <w:p w:rsidR="00E5112E" w:rsidRPr="00427137" w:rsidRDefault="00E5112E" w:rsidP="00E5112E">
      <w:pPr>
        <w:jc w:val="center"/>
        <w:rPr>
          <w:rFonts w:ascii="Arial" w:hAnsi="Arial" w:cs="Arial"/>
          <w:b/>
          <w:sz w:val="26"/>
        </w:rPr>
      </w:pPr>
      <w:r w:rsidRPr="00427137">
        <w:rPr>
          <w:rFonts w:ascii="Arial" w:hAnsi="Arial" w:cs="Arial"/>
          <w:b/>
          <w:sz w:val="26"/>
        </w:rPr>
        <w:t>ТОМСКИЙ</w:t>
      </w:r>
      <w:r w:rsidR="00110D0A">
        <w:rPr>
          <w:rFonts w:ascii="Arial" w:hAnsi="Arial" w:cs="Arial"/>
          <w:b/>
          <w:sz w:val="26"/>
        </w:rPr>
        <w:t xml:space="preserve"> </w:t>
      </w:r>
      <w:r w:rsidRPr="00427137">
        <w:rPr>
          <w:rFonts w:ascii="Arial" w:hAnsi="Arial" w:cs="Arial"/>
          <w:b/>
          <w:sz w:val="26"/>
        </w:rPr>
        <w:t>ГОСУДАРСТВЕННЫЙ</w:t>
      </w:r>
      <w:r w:rsidR="00110D0A">
        <w:rPr>
          <w:rFonts w:ascii="Arial" w:hAnsi="Arial" w:cs="Arial"/>
          <w:b/>
          <w:sz w:val="26"/>
        </w:rPr>
        <w:t xml:space="preserve"> </w:t>
      </w:r>
      <w:r w:rsidRPr="00427137">
        <w:rPr>
          <w:rFonts w:ascii="Arial" w:hAnsi="Arial" w:cs="Arial"/>
          <w:b/>
          <w:sz w:val="26"/>
        </w:rPr>
        <w:t>УНИВЕРСИТЕТ</w:t>
      </w:r>
      <w:r w:rsidR="00110D0A">
        <w:rPr>
          <w:rFonts w:ascii="Arial" w:hAnsi="Arial" w:cs="Arial"/>
          <w:b/>
          <w:sz w:val="26"/>
        </w:rPr>
        <w:t xml:space="preserve"> </w:t>
      </w:r>
      <w:r w:rsidRPr="00427137">
        <w:rPr>
          <w:rFonts w:ascii="Arial" w:hAnsi="Arial" w:cs="Arial"/>
          <w:b/>
          <w:sz w:val="26"/>
        </w:rPr>
        <w:t>СИСТЕМ</w:t>
      </w:r>
    </w:p>
    <w:p w:rsidR="00E5112E" w:rsidRPr="00427137" w:rsidRDefault="00E5112E" w:rsidP="00E5112E">
      <w:pPr>
        <w:jc w:val="center"/>
        <w:rPr>
          <w:rFonts w:ascii="Arial" w:hAnsi="Arial" w:cs="Arial"/>
          <w:b/>
          <w:sz w:val="26"/>
        </w:rPr>
      </w:pPr>
      <w:r w:rsidRPr="00427137">
        <w:rPr>
          <w:rFonts w:ascii="Arial" w:hAnsi="Arial" w:cs="Arial"/>
          <w:b/>
          <w:sz w:val="26"/>
        </w:rPr>
        <w:t>УПРАВЛЕНИЯ</w:t>
      </w:r>
      <w:r w:rsidR="00110D0A">
        <w:rPr>
          <w:rFonts w:ascii="Arial" w:hAnsi="Arial" w:cs="Arial"/>
          <w:b/>
          <w:sz w:val="26"/>
        </w:rPr>
        <w:t xml:space="preserve"> </w:t>
      </w:r>
      <w:r w:rsidRPr="00427137">
        <w:rPr>
          <w:rFonts w:ascii="Arial" w:hAnsi="Arial" w:cs="Arial"/>
          <w:b/>
          <w:sz w:val="26"/>
        </w:rPr>
        <w:t>И</w:t>
      </w:r>
      <w:r w:rsidR="00110D0A">
        <w:rPr>
          <w:rFonts w:ascii="Arial" w:hAnsi="Arial" w:cs="Arial"/>
          <w:b/>
          <w:sz w:val="26"/>
        </w:rPr>
        <w:t xml:space="preserve"> </w:t>
      </w:r>
      <w:r w:rsidRPr="00427137">
        <w:rPr>
          <w:rFonts w:ascii="Arial" w:hAnsi="Arial" w:cs="Arial"/>
          <w:b/>
          <w:sz w:val="26"/>
        </w:rPr>
        <w:t>РАДИОЭЛЕКТРОНИКИ</w:t>
      </w:r>
      <w:r w:rsidR="00110D0A">
        <w:rPr>
          <w:rFonts w:ascii="Arial" w:hAnsi="Arial" w:cs="Arial"/>
          <w:b/>
          <w:sz w:val="26"/>
        </w:rPr>
        <w:t xml:space="preserve"> </w:t>
      </w:r>
      <w:r w:rsidRPr="00427137">
        <w:rPr>
          <w:rFonts w:ascii="Arial" w:hAnsi="Arial" w:cs="Arial"/>
          <w:b/>
          <w:sz w:val="26"/>
        </w:rPr>
        <w:t>(ТУСУР)</w:t>
      </w:r>
    </w:p>
    <w:p w:rsidR="00E5112E" w:rsidRPr="00427137" w:rsidRDefault="00E5112E" w:rsidP="00E5112E">
      <w:pPr>
        <w:ind w:firstLine="426"/>
        <w:jc w:val="center"/>
        <w:rPr>
          <w:rFonts w:ascii="Arial" w:hAnsi="Arial" w:cs="Arial"/>
          <w:b/>
          <w:sz w:val="26"/>
        </w:rPr>
      </w:pPr>
    </w:p>
    <w:p w:rsidR="00E5112E" w:rsidRPr="00427137" w:rsidRDefault="00E5112E" w:rsidP="00E5112E">
      <w:pPr>
        <w:pStyle w:val="20"/>
        <w:jc w:val="center"/>
        <w:rPr>
          <w:rFonts w:ascii="Arial" w:hAnsi="Arial" w:cs="Arial"/>
          <w:bCs/>
          <w:sz w:val="28"/>
        </w:rPr>
      </w:pPr>
      <w:r w:rsidRPr="00427137">
        <w:rPr>
          <w:rFonts w:ascii="Arial" w:hAnsi="Arial" w:cs="Arial"/>
          <w:bCs/>
          <w:sz w:val="28"/>
        </w:rPr>
        <w:t>Кафедра автоматизированных систем управления (АСУ)</w:t>
      </w:r>
    </w:p>
    <w:p w:rsidR="00E5112E" w:rsidRPr="00427137" w:rsidRDefault="00E5112E" w:rsidP="00E5112E">
      <w:pPr>
        <w:rPr>
          <w:rFonts w:ascii="Arial" w:hAnsi="Arial" w:cs="Arial"/>
          <w:sz w:val="32"/>
        </w:rPr>
      </w:pPr>
    </w:p>
    <w:p w:rsidR="00E5112E" w:rsidRPr="00427137" w:rsidRDefault="00E5112E" w:rsidP="00E5112E">
      <w:pPr>
        <w:jc w:val="center"/>
        <w:rPr>
          <w:rFonts w:ascii="Arial" w:hAnsi="Arial" w:cs="Arial"/>
          <w:b/>
          <w:sz w:val="32"/>
        </w:rPr>
      </w:pPr>
    </w:p>
    <w:p w:rsidR="00E5112E" w:rsidRPr="00F61636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B17347" w:rsidRDefault="00B17347" w:rsidP="00E5112E">
      <w:pPr>
        <w:jc w:val="center"/>
        <w:rPr>
          <w:b/>
          <w:sz w:val="32"/>
        </w:rPr>
      </w:pPr>
    </w:p>
    <w:p w:rsidR="00B17347" w:rsidRPr="00F61636" w:rsidRDefault="005A4CF4" w:rsidP="00E5112E">
      <w:pPr>
        <w:jc w:val="center"/>
        <w:rPr>
          <w:b/>
          <w:sz w:val="32"/>
        </w:rPr>
      </w:pPr>
      <w:r>
        <w:rPr>
          <w:rFonts w:ascii="Arial" w:hAnsi="Arial" w:cs="Arial"/>
          <w:b/>
          <w:bCs/>
          <w:sz w:val="28"/>
          <w:szCs w:val="28"/>
        </w:rPr>
        <w:t>ОСНОВЫ</w:t>
      </w:r>
      <w:r w:rsidR="00742EBC" w:rsidRPr="00742EBC">
        <w:rPr>
          <w:rFonts w:ascii="Arial" w:hAnsi="Arial" w:cs="Arial"/>
          <w:b/>
          <w:bCs/>
          <w:sz w:val="28"/>
          <w:szCs w:val="28"/>
        </w:rPr>
        <w:t xml:space="preserve"> РАЗРАБОТКИ ПРОГРАММНОГО ОБЕСПЕЧЕНИЯ</w:t>
      </w:r>
    </w:p>
    <w:p w:rsidR="00E5112E" w:rsidRPr="00F61636" w:rsidRDefault="00E5112E" w:rsidP="00E5112E">
      <w:pPr>
        <w:jc w:val="center"/>
        <w:rPr>
          <w:b/>
          <w:sz w:val="32"/>
        </w:rPr>
      </w:pPr>
    </w:p>
    <w:p w:rsidR="00E5112E" w:rsidRPr="00F61636" w:rsidRDefault="00E5112E" w:rsidP="00E5112E">
      <w:pPr>
        <w:jc w:val="center"/>
        <w:rPr>
          <w:b/>
          <w:sz w:val="32"/>
        </w:rPr>
      </w:pPr>
    </w:p>
    <w:p w:rsidR="00427137" w:rsidRPr="00FB4E78" w:rsidRDefault="00427137" w:rsidP="00427137">
      <w:pPr>
        <w:jc w:val="center"/>
        <w:rPr>
          <w:rFonts w:ascii="Arial" w:hAnsi="Arial" w:cs="Arial"/>
          <w:color w:val="000000"/>
          <w:spacing w:val="1"/>
          <w:sz w:val="28"/>
          <w:szCs w:val="28"/>
        </w:rPr>
      </w:pPr>
      <w:r w:rsidRPr="00122E66">
        <w:rPr>
          <w:rFonts w:ascii="Arial" w:hAnsi="Arial" w:cs="Arial"/>
          <w:color w:val="000000"/>
          <w:spacing w:val="-2"/>
          <w:sz w:val="28"/>
          <w:szCs w:val="28"/>
        </w:rPr>
        <w:t xml:space="preserve">Методические указания по </w:t>
      </w:r>
      <w:r w:rsidR="00742EBC" w:rsidRPr="00122E66">
        <w:rPr>
          <w:rFonts w:ascii="Arial" w:hAnsi="Arial" w:cs="Arial"/>
          <w:bCs/>
          <w:sz w:val="28"/>
          <w:szCs w:val="28"/>
        </w:rPr>
        <w:t>лабораторным</w:t>
      </w:r>
      <w:r w:rsidR="005A4CF4">
        <w:rPr>
          <w:rFonts w:ascii="Arial" w:hAnsi="Arial" w:cs="Arial"/>
          <w:bCs/>
          <w:sz w:val="28"/>
          <w:szCs w:val="28"/>
        </w:rPr>
        <w:t xml:space="preserve"> </w:t>
      </w:r>
      <w:r w:rsidR="00886C99" w:rsidRPr="00122E66">
        <w:rPr>
          <w:rFonts w:ascii="Arial" w:hAnsi="Arial" w:cs="Arial"/>
          <w:color w:val="000000"/>
          <w:spacing w:val="-2"/>
          <w:sz w:val="28"/>
          <w:szCs w:val="28"/>
        </w:rPr>
        <w:t>занятиям</w:t>
      </w:r>
      <w:r w:rsidRPr="00122E66">
        <w:rPr>
          <w:rFonts w:ascii="Arial" w:hAnsi="Arial" w:cs="Arial"/>
          <w:color w:val="000000"/>
          <w:spacing w:val="-2"/>
          <w:sz w:val="28"/>
          <w:szCs w:val="28"/>
        </w:rPr>
        <w:t xml:space="preserve">, </w:t>
      </w:r>
      <w:r w:rsidRPr="00FB4E78">
        <w:rPr>
          <w:rFonts w:ascii="Arial" w:hAnsi="Arial" w:cs="Arial"/>
          <w:color w:val="000000"/>
          <w:spacing w:val="-2"/>
          <w:sz w:val="28"/>
          <w:szCs w:val="28"/>
        </w:rPr>
        <w:t>самостоятельной</w:t>
      </w:r>
      <w:r w:rsidR="00110D0A" w:rsidRPr="00FB4E78">
        <w:rPr>
          <w:rFonts w:ascii="Arial" w:hAnsi="Arial" w:cs="Arial"/>
          <w:color w:val="000000"/>
          <w:spacing w:val="-2"/>
          <w:sz w:val="28"/>
          <w:szCs w:val="28"/>
        </w:rPr>
        <w:t xml:space="preserve"> </w:t>
      </w:r>
      <w:r w:rsidRPr="00FB4E78">
        <w:rPr>
          <w:rFonts w:ascii="Arial" w:hAnsi="Arial" w:cs="Arial"/>
          <w:color w:val="000000"/>
          <w:spacing w:val="-2"/>
          <w:sz w:val="28"/>
          <w:szCs w:val="28"/>
        </w:rPr>
        <w:t xml:space="preserve">и индивидуальной работе </w:t>
      </w:r>
      <w:r w:rsidR="005A4CF4">
        <w:rPr>
          <w:rFonts w:ascii="Arial" w:hAnsi="Arial" w:cs="Arial"/>
          <w:color w:val="000000"/>
          <w:spacing w:val="1"/>
          <w:sz w:val="28"/>
          <w:szCs w:val="28"/>
        </w:rPr>
        <w:t>бакалавров</w:t>
      </w:r>
      <w:r w:rsidRPr="00FB4E78">
        <w:rPr>
          <w:rFonts w:ascii="Arial" w:hAnsi="Arial" w:cs="Arial"/>
          <w:color w:val="000000"/>
          <w:spacing w:val="1"/>
          <w:sz w:val="28"/>
          <w:szCs w:val="28"/>
        </w:rPr>
        <w:t xml:space="preserve"> всех форм обучения </w:t>
      </w:r>
    </w:p>
    <w:p w:rsidR="005A4CF4" w:rsidRDefault="005A4CF4">
      <w:pPr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122E66" w:rsidRPr="005A4CF4" w:rsidRDefault="00122E6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A4CF4">
        <w:rPr>
          <w:rFonts w:ascii="Arial" w:hAnsi="Arial" w:cs="Arial"/>
          <w:b/>
          <w:color w:val="000000"/>
          <w:sz w:val="28"/>
          <w:szCs w:val="28"/>
          <w:u w:val="single"/>
        </w:rPr>
        <w:t>Направление</w:t>
      </w:r>
      <w:r w:rsidRPr="005A4CF4">
        <w:rPr>
          <w:rFonts w:ascii="Arial" w:hAnsi="Arial" w:cs="Arial"/>
          <w:b/>
          <w:color w:val="000000"/>
          <w:sz w:val="28"/>
          <w:szCs w:val="28"/>
        </w:rPr>
        <w:t xml:space="preserve"> 09.0</w:t>
      </w:r>
      <w:r w:rsidR="005A4CF4" w:rsidRPr="005A4CF4">
        <w:rPr>
          <w:rFonts w:ascii="Arial" w:hAnsi="Arial" w:cs="Arial"/>
          <w:b/>
          <w:color w:val="000000"/>
          <w:sz w:val="28"/>
          <w:szCs w:val="28"/>
        </w:rPr>
        <w:t>3</w:t>
      </w:r>
      <w:r w:rsidRPr="005A4CF4">
        <w:rPr>
          <w:rFonts w:ascii="Arial" w:hAnsi="Arial" w:cs="Arial"/>
          <w:b/>
          <w:color w:val="000000"/>
          <w:sz w:val="28"/>
          <w:szCs w:val="28"/>
        </w:rPr>
        <w:t>.01 Информатика и вычислительная техника</w:t>
      </w:r>
    </w:p>
    <w:p w:rsidR="00E5112E" w:rsidRPr="005A4CF4" w:rsidRDefault="005A4CF4" w:rsidP="00E5112E">
      <w:pPr>
        <w:jc w:val="center"/>
        <w:rPr>
          <w:b/>
          <w:sz w:val="28"/>
          <w:szCs w:val="28"/>
        </w:rPr>
      </w:pPr>
      <w:r w:rsidRPr="005A4CF4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Профиль </w:t>
      </w:r>
      <w:r w:rsidRPr="005A4CF4">
        <w:rPr>
          <w:rFonts w:ascii="Arial" w:hAnsi="Arial" w:cs="Arial"/>
          <w:b/>
          <w:color w:val="000000"/>
          <w:sz w:val="28"/>
          <w:szCs w:val="28"/>
        </w:rPr>
        <w:t>«Программное обеспечение средств вычислительной техники и автоматизированных систем»</w:t>
      </w:r>
    </w:p>
    <w:p w:rsidR="00E5112E" w:rsidRPr="00F61636" w:rsidRDefault="00E5112E" w:rsidP="00E5112E">
      <w:pPr>
        <w:jc w:val="center"/>
        <w:rPr>
          <w:b/>
          <w:sz w:val="32"/>
        </w:rPr>
      </w:pPr>
    </w:p>
    <w:p w:rsidR="00E5112E" w:rsidRPr="00F61636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1D5082" w:rsidRDefault="001D5082" w:rsidP="00E5112E">
      <w:pPr>
        <w:jc w:val="center"/>
        <w:rPr>
          <w:b/>
          <w:sz w:val="32"/>
        </w:rPr>
      </w:pPr>
    </w:p>
    <w:p w:rsidR="001D5082" w:rsidRDefault="001D5082" w:rsidP="00E5112E">
      <w:pPr>
        <w:jc w:val="center"/>
        <w:rPr>
          <w:b/>
          <w:sz w:val="32"/>
        </w:rPr>
      </w:pPr>
    </w:p>
    <w:p w:rsidR="001D5082" w:rsidRDefault="001D5082" w:rsidP="00E5112E">
      <w:pPr>
        <w:jc w:val="center"/>
        <w:rPr>
          <w:b/>
          <w:sz w:val="32"/>
        </w:rPr>
      </w:pPr>
    </w:p>
    <w:p w:rsidR="001D5082" w:rsidRPr="00F61636" w:rsidRDefault="001D5082" w:rsidP="00E5112E">
      <w:pPr>
        <w:jc w:val="center"/>
        <w:rPr>
          <w:b/>
          <w:sz w:val="32"/>
        </w:rPr>
      </w:pPr>
    </w:p>
    <w:p w:rsidR="00E5112E" w:rsidRPr="00427137" w:rsidRDefault="00E5112E" w:rsidP="00E5112E">
      <w:pPr>
        <w:jc w:val="center"/>
        <w:rPr>
          <w:rFonts w:ascii="Arial" w:hAnsi="Arial" w:cs="Arial"/>
          <w:b/>
          <w:sz w:val="28"/>
          <w:szCs w:val="28"/>
        </w:rPr>
      </w:pPr>
      <w:r w:rsidRPr="00427137">
        <w:rPr>
          <w:rFonts w:ascii="Arial" w:hAnsi="Arial" w:cs="Arial"/>
          <w:b/>
          <w:sz w:val="28"/>
          <w:szCs w:val="28"/>
        </w:rPr>
        <w:t>Томск 201</w:t>
      </w:r>
      <w:r w:rsidR="00427137" w:rsidRPr="00427137">
        <w:rPr>
          <w:rFonts w:ascii="Arial" w:hAnsi="Arial" w:cs="Arial"/>
          <w:b/>
          <w:sz w:val="28"/>
          <w:szCs w:val="28"/>
        </w:rPr>
        <w:t>6</w:t>
      </w: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Pr="00F61636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Default="00E5112E" w:rsidP="00E5112E">
      <w:pPr>
        <w:jc w:val="center"/>
        <w:rPr>
          <w:b/>
          <w:sz w:val="32"/>
        </w:rPr>
      </w:pPr>
    </w:p>
    <w:p w:rsidR="00E5112E" w:rsidRPr="00F61636" w:rsidRDefault="00E5112E" w:rsidP="00E5112E">
      <w:pPr>
        <w:jc w:val="center"/>
        <w:rPr>
          <w:b/>
          <w:sz w:val="32"/>
        </w:rPr>
      </w:pPr>
    </w:p>
    <w:p w:rsidR="00E5112E" w:rsidRPr="00F61636" w:rsidRDefault="00E5112E" w:rsidP="00E5112E">
      <w:pPr>
        <w:jc w:val="center"/>
        <w:rPr>
          <w:b/>
          <w:sz w:val="32"/>
        </w:rPr>
      </w:pPr>
    </w:p>
    <w:p w:rsidR="00646FC1" w:rsidRPr="00840B0B" w:rsidRDefault="00646FC1" w:rsidP="00646FC1">
      <w:pPr>
        <w:pStyle w:val="3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40B0B">
        <w:rPr>
          <w:rFonts w:ascii="Arial" w:hAnsi="Arial" w:cs="Arial"/>
          <w:b/>
          <w:bCs/>
          <w:sz w:val="24"/>
          <w:szCs w:val="24"/>
        </w:rPr>
        <w:t>К</w:t>
      </w:r>
      <w:r w:rsidR="00122E66" w:rsidRPr="00840B0B">
        <w:rPr>
          <w:rFonts w:ascii="Arial" w:hAnsi="Arial" w:cs="Arial"/>
          <w:b/>
          <w:bCs/>
          <w:sz w:val="24"/>
          <w:szCs w:val="24"/>
        </w:rPr>
        <w:t>алайда</w:t>
      </w:r>
      <w:proofErr w:type="spellEnd"/>
      <w:r w:rsidR="00122E66" w:rsidRPr="00840B0B">
        <w:rPr>
          <w:rFonts w:ascii="Arial" w:hAnsi="Arial" w:cs="Arial"/>
          <w:b/>
          <w:bCs/>
          <w:sz w:val="24"/>
          <w:szCs w:val="24"/>
        </w:rPr>
        <w:t xml:space="preserve"> В.Т.</w:t>
      </w:r>
      <w:r w:rsidRPr="00840B0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27137" w:rsidRPr="00840B0B" w:rsidRDefault="00667F9F" w:rsidP="00122E66">
      <w:pPr>
        <w:jc w:val="both"/>
        <w:rPr>
          <w:rFonts w:ascii="Arial" w:hAnsi="Arial" w:cs="Arial"/>
        </w:rPr>
      </w:pPr>
      <w:bookmarkStart w:id="0" w:name="_GoBack"/>
      <w:bookmarkEnd w:id="0"/>
      <w:r w:rsidRPr="00840B0B">
        <w:rPr>
          <w:rFonts w:ascii="Arial" w:hAnsi="Arial" w:cs="Arial"/>
          <w:bCs/>
        </w:rPr>
        <w:t>Основы разработки программного обеспечения</w:t>
      </w:r>
      <w:r w:rsidR="005A4CF4" w:rsidRPr="00840B0B">
        <w:rPr>
          <w:rFonts w:ascii="Arial" w:hAnsi="Arial" w:cs="Arial"/>
          <w:bCs/>
        </w:rPr>
        <w:t xml:space="preserve">. </w:t>
      </w:r>
      <w:r w:rsidR="005A4CF4" w:rsidRPr="00840B0B">
        <w:rPr>
          <w:rFonts w:ascii="Arial" w:hAnsi="Arial" w:cs="Arial"/>
          <w:color w:val="000000"/>
          <w:spacing w:val="-2"/>
        </w:rPr>
        <w:t xml:space="preserve">Методические указания по </w:t>
      </w:r>
      <w:r w:rsidR="005A4CF4" w:rsidRPr="00840B0B">
        <w:rPr>
          <w:rFonts w:ascii="Arial" w:hAnsi="Arial" w:cs="Arial"/>
          <w:bCs/>
        </w:rPr>
        <w:t xml:space="preserve">лабораторным </w:t>
      </w:r>
      <w:r w:rsidR="005A4CF4" w:rsidRPr="00840B0B">
        <w:rPr>
          <w:rFonts w:ascii="Arial" w:hAnsi="Arial" w:cs="Arial"/>
          <w:color w:val="000000"/>
          <w:spacing w:val="-2"/>
        </w:rPr>
        <w:t xml:space="preserve">занятиям, самостоятельной и индивидуальной работе </w:t>
      </w:r>
      <w:r w:rsidR="005A4CF4" w:rsidRPr="00840B0B">
        <w:rPr>
          <w:rFonts w:ascii="Arial" w:hAnsi="Arial" w:cs="Arial"/>
          <w:color w:val="000000"/>
          <w:spacing w:val="1"/>
        </w:rPr>
        <w:t xml:space="preserve">бакалавров всех форм обучения. </w:t>
      </w:r>
      <w:r w:rsidR="005A4CF4" w:rsidRPr="00840B0B">
        <w:rPr>
          <w:rFonts w:ascii="Arial" w:hAnsi="Arial" w:cs="Arial"/>
          <w:color w:val="000000"/>
        </w:rPr>
        <w:t>Направление 09.03.01 Информатика и вычислительная техника.</w:t>
      </w:r>
      <w:r w:rsidR="00840B0B">
        <w:rPr>
          <w:rFonts w:ascii="Arial" w:hAnsi="Arial" w:cs="Arial"/>
          <w:color w:val="000000"/>
        </w:rPr>
        <w:t xml:space="preserve"> </w:t>
      </w:r>
      <w:r w:rsidR="005A4CF4" w:rsidRPr="00840B0B">
        <w:rPr>
          <w:rFonts w:ascii="Arial" w:hAnsi="Arial" w:cs="Arial"/>
          <w:color w:val="000000"/>
        </w:rPr>
        <w:t>Профиль «Программное обеспечение средств вычислительной техники и автоматизированных систем».</w:t>
      </w:r>
      <w:r w:rsidR="002C4E05" w:rsidRPr="00840B0B">
        <w:rPr>
          <w:rFonts w:ascii="Arial" w:hAnsi="Arial" w:cs="Arial"/>
          <w:color w:val="000000"/>
        </w:rPr>
        <w:t>/</w:t>
      </w:r>
      <w:r w:rsidR="00646FC1" w:rsidRPr="00840B0B">
        <w:rPr>
          <w:rFonts w:ascii="Arial" w:hAnsi="Arial" w:cs="Arial"/>
          <w:color w:val="000000"/>
        </w:rPr>
        <w:t xml:space="preserve"> </w:t>
      </w:r>
      <w:r w:rsidR="00122E66" w:rsidRPr="00840B0B">
        <w:rPr>
          <w:rFonts w:ascii="Arial" w:hAnsi="Arial" w:cs="Arial"/>
          <w:color w:val="000000"/>
        </w:rPr>
        <w:t xml:space="preserve">В.Т. </w:t>
      </w:r>
      <w:proofErr w:type="spellStart"/>
      <w:r w:rsidR="00122E66" w:rsidRPr="00840B0B">
        <w:rPr>
          <w:rFonts w:ascii="Arial" w:hAnsi="Arial" w:cs="Arial"/>
          <w:color w:val="000000"/>
        </w:rPr>
        <w:t>Калайда</w:t>
      </w:r>
      <w:proofErr w:type="spellEnd"/>
      <w:r w:rsidR="00427137" w:rsidRPr="00840B0B">
        <w:rPr>
          <w:rFonts w:ascii="Arial" w:hAnsi="Arial" w:cs="Arial"/>
          <w:color w:val="000000"/>
        </w:rPr>
        <w:t xml:space="preserve">. – Томск: ТУСУР, 2016. – </w:t>
      </w:r>
      <w:r w:rsidR="00B17347" w:rsidRPr="00840B0B">
        <w:rPr>
          <w:rFonts w:ascii="Arial" w:hAnsi="Arial" w:cs="Arial"/>
          <w:color w:val="000000"/>
        </w:rPr>
        <w:t>1</w:t>
      </w:r>
      <w:r w:rsidR="00366B75" w:rsidRPr="00840B0B">
        <w:rPr>
          <w:rFonts w:ascii="Arial" w:hAnsi="Arial" w:cs="Arial"/>
          <w:color w:val="000000"/>
        </w:rPr>
        <w:t>6</w:t>
      </w:r>
      <w:r w:rsidR="00427137" w:rsidRPr="00840B0B">
        <w:rPr>
          <w:rFonts w:ascii="Arial" w:hAnsi="Arial" w:cs="Arial"/>
          <w:color w:val="000000"/>
        </w:rPr>
        <w:t xml:space="preserve"> с.</w:t>
      </w:r>
    </w:p>
    <w:p w:rsidR="00646FC1" w:rsidRPr="00122E66" w:rsidRDefault="00646FC1" w:rsidP="00427137">
      <w:pPr>
        <w:shd w:val="clear" w:color="auto" w:fill="FFFFFF"/>
        <w:spacing w:before="307" w:line="326" w:lineRule="exact"/>
        <w:ind w:left="5" w:right="5"/>
        <w:jc w:val="both"/>
        <w:rPr>
          <w:rFonts w:ascii="Arial" w:hAnsi="Arial" w:cs="Arial"/>
          <w:color w:val="000000"/>
          <w:spacing w:val="9"/>
        </w:rPr>
      </w:pPr>
    </w:p>
    <w:p w:rsidR="00646FC1" w:rsidRDefault="00646FC1" w:rsidP="00427137">
      <w:pPr>
        <w:shd w:val="clear" w:color="auto" w:fill="FFFFFF"/>
        <w:spacing w:before="307" w:line="326" w:lineRule="exact"/>
        <w:ind w:left="5" w:right="5"/>
        <w:jc w:val="both"/>
        <w:rPr>
          <w:rFonts w:ascii="Arial" w:hAnsi="Arial" w:cs="Arial"/>
          <w:color w:val="000000"/>
          <w:spacing w:val="9"/>
        </w:rPr>
      </w:pPr>
    </w:p>
    <w:p w:rsidR="00427137" w:rsidRPr="00646FC1" w:rsidRDefault="00427137" w:rsidP="00427137">
      <w:pPr>
        <w:shd w:val="clear" w:color="auto" w:fill="FFFFFF"/>
        <w:spacing w:before="307" w:line="326" w:lineRule="exact"/>
        <w:ind w:left="5" w:right="5"/>
        <w:jc w:val="both"/>
        <w:rPr>
          <w:rFonts w:ascii="Arial" w:hAnsi="Arial" w:cs="Arial"/>
        </w:rPr>
      </w:pPr>
      <w:r w:rsidRPr="00646FC1">
        <w:rPr>
          <w:rFonts w:ascii="Arial" w:hAnsi="Arial" w:cs="Arial"/>
          <w:color w:val="000000"/>
          <w:spacing w:val="9"/>
        </w:rPr>
        <w:t xml:space="preserve">Методические указания утверждены на заседании кафедры </w:t>
      </w:r>
      <w:r w:rsidRPr="00646FC1">
        <w:rPr>
          <w:rFonts w:ascii="Arial" w:hAnsi="Arial" w:cs="Arial"/>
          <w:color w:val="000000"/>
        </w:rPr>
        <w:t xml:space="preserve">автоматизированных систем управления </w:t>
      </w:r>
      <w:r w:rsidRPr="00646FC1">
        <w:rPr>
          <w:rFonts w:ascii="Arial" w:hAnsi="Arial" w:cs="Arial"/>
        </w:rPr>
        <w:t>12 февраля 2016 г.</w:t>
      </w:r>
      <w:r w:rsidRPr="00646FC1">
        <w:rPr>
          <w:rFonts w:ascii="Arial" w:hAnsi="Arial" w:cs="Arial"/>
          <w:color w:val="000000"/>
        </w:rPr>
        <w:t xml:space="preserve">, протокол № 5. </w:t>
      </w:r>
    </w:p>
    <w:p w:rsidR="00E5112E" w:rsidRPr="00646FC1" w:rsidRDefault="00E5112E" w:rsidP="00427137">
      <w:pPr>
        <w:pStyle w:val="31"/>
        <w:rPr>
          <w:sz w:val="24"/>
          <w:szCs w:val="24"/>
        </w:rPr>
      </w:pPr>
    </w:p>
    <w:p w:rsidR="00E5112E" w:rsidRPr="00F61636" w:rsidRDefault="00E5112E" w:rsidP="00E5112E">
      <w:pPr>
        <w:ind w:left="567"/>
        <w:jc w:val="both"/>
      </w:pPr>
    </w:p>
    <w:p w:rsidR="00E5112E" w:rsidRPr="00F61636" w:rsidRDefault="00E5112E" w:rsidP="00E5112E">
      <w:pPr>
        <w:ind w:left="567"/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</w:pPr>
    </w:p>
    <w:p w:rsidR="00E5112E" w:rsidRPr="00F61636" w:rsidRDefault="00E5112E" w:rsidP="00E5112E">
      <w:pPr>
        <w:jc w:val="both"/>
        <w:rPr>
          <w:sz w:val="28"/>
          <w:szCs w:val="28"/>
        </w:rPr>
      </w:pPr>
    </w:p>
    <w:p w:rsidR="00E5112E" w:rsidRPr="00427137" w:rsidRDefault="00110D0A" w:rsidP="00E511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</w:t>
      </w:r>
      <w:r w:rsidR="00E5112E" w:rsidRPr="00427137">
        <w:rPr>
          <w:rFonts w:ascii="Arial" w:hAnsi="Arial" w:cs="Arial"/>
          <w:sz w:val="28"/>
          <w:szCs w:val="28"/>
        </w:rPr>
        <w:t xml:space="preserve"> </w:t>
      </w:r>
      <w:r w:rsidR="00E5112E" w:rsidRPr="00427137">
        <w:rPr>
          <w:rFonts w:ascii="Arial" w:hAnsi="Arial" w:cs="Arial"/>
          <w:sz w:val="28"/>
          <w:szCs w:val="28"/>
        </w:rPr>
        <w:sym w:font="Symbol" w:char="F0D3"/>
      </w:r>
      <w:r w:rsidR="00E5112E" w:rsidRPr="004271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6FC1">
        <w:rPr>
          <w:rFonts w:ascii="Arial" w:hAnsi="Arial" w:cs="Arial"/>
          <w:sz w:val="28"/>
          <w:szCs w:val="28"/>
        </w:rPr>
        <w:t>К</w:t>
      </w:r>
      <w:r w:rsidR="00122E66">
        <w:rPr>
          <w:rFonts w:ascii="Arial" w:hAnsi="Arial" w:cs="Arial"/>
          <w:sz w:val="28"/>
          <w:szCs w:val="28"/>
        </w:rPr>
        <w:t>алайда</w:t>
      </w:r>
      <w:proofErr w:type="spellEnd"/>
      <w:r w:rsidR="00122E66">
        <w:rPr>
          <w:rFonts w:ascii="Arial" w:hAnsi="Arial" w:cs="Arial"/>
          <w:sz w:val="28"/>
          <w:szCs w:val="28"/>
        </w:rPr>
        <w:t xml:space="preserve"> В.Т.</w:t>
      </w:r>
      <w:r w:rsidR="00E5112E" w:rsidRPr="00427137">
        <w:rPr>
          <w:rFonts w:ascii="Arial" w:hAnsi="Arial" w:cs="Arial"/>
          <w:sz w:val="28"/>
          <w:szCs w:val="28"/>
        </w:rPr>
        <w:t>, 201</w:t>
      </w:r>
      <w:r w:rsidR="00427137" w:rsidRPr="00427137">
        <w:rPr>
          <w:rFonts w:ascii="Arial" w:hAnsi="Arial" w:cs="Arial"/>
          <w:sz w:val="28"/>
          <w:szCs w:val="28"/>
        </w:rPr>
        <w:t>6</w:t>
      </w:r>
    </w:p>
    <w:p w:rsidR="00BF0B61" w:rsidRPr="00B17347" w:rsidRDefault="00E5112E" w:rsidP="0042713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br w:type="page"/>
      </w:r>
      <w:r w:rsidR="00B17347" w:rsidRPr="00B17347">
        <w:rPr>
          <w:rFonts w:ascii="Arial" w:hAnsi="Arial" w:cs="Arial"/>
          <w:b/>
          <w:sz w:val="28"/>
          <w:szCs w:val="28"/>
        </w:rPr>
        <w:lastRenderedPageBreak/>
        <w:t>ОГЛАВЛЕНИЕ</w:t>
      </w:r>
    </w:p>
    <w:p w:rsidR="000D1480" w:rsidRPr="000D1480" w:rsidRDefault="00BF0B61" w:rsidP="00366B75">
      <w:pPr>
        <w:spacing w:line="360" w:lineRule="auto"/>
        <w:rPr>
          <w:rFonts w:ascii="Arial" w:hAnsi="Arial" w:cs="Arial"/>
          <w:noProof/>
        </w:rPr>
      </w:pPr>
      <w:r w:rsidRPr="000D1480">
        <w:rPr>
          <w:rFonts w:ascii="Arial" w:hAnsi="Arial" w:cs="Arial"/>
        </w:rPr>
        <w:t xml:space="preserve"> </w:t>
      </w:r>
      <w:r w:rsidR="00816869" w:rsidRPr="000D1480">
        <w:rPr>
          <w:rFonts w:ascii="Arial" w:hAnsi="Arial" w:cs="Arial"/>
        </w:rPr>
        <w:fldChar w:fldCharType="begin"/>
      </w:r>
      <w:r w:rsidR="00816869" w:rsidRPr="000D1480">
        <w:rPr>
          <w:rFonts w:ascii="Arial" w:hAnsi="Arial" w:cs="Arial"/>
        </w:rPr>
        <w:instrText xml:space="preserve"> TOC \o "1-3" \h \z \u </w:instrText>
      </w:r>
      <w:r w:rsidR="00816869" w:rsidRPr="000D1480">
        <w:rPr>
          <w:rFonts w:ascii="Arial" w:hAnsi="Arial" w:cs="Arial"/>
        </w:rPr>
        <w:fldChar w:fldCharType="separate"/>
      </w:r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192" w:history="1">
        <w:r w:rsidRPr="000D1480">
          <w:rPr>
            <w:rStyle w:val="a5"/>
            <w:rFonts w:ascii="Arial" w:hAnsi="Arial" w:cs="Arial"/>
            <w:noProof/>
          </w:rPr>
          <w:t>1 ЦЕЛИ И ЗАДАЧИ ДИСЦИПЛИНЫ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_Toc465772192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4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193" w:history="1">
        <w:r w:rsidRPr="000D1480">
          <w:rPr>
            <w:rStyle w:val="a5"/>
          </w:rPr>
          <w:t>1.1 Цели дисциплины: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_Toc465772193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4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194" w:history="1">
        <w:r w:rsidRPr="000D1480">
          <w:rPr>
            <w:rStyle w:val="a5"/>
          </w:rPr>
          <w:t>1.2 Задачи дисциплины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_Toc465772194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4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195" w:history="1">
        <w:r w:rsidRPr="000D1480">
          <w:rPr>
            <w:rStyle w:val="a5"/>
            <w:rFonts w:ascii="Arial" w:hAnsi="Arial" w:cs="Arial"/>
            <w:noProof/>
          </w:rPr>
          <w:t>2. МЕСТО ДИСЦИПЛИНЫ В СТРУКТУРЕ ООП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_Toc465772195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4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196" w:history="1">
        <w:r w:rsidRPr="000D1480">
          <w:rPr>
            <w:rStyle w:val="a5"/>
            <w:rFonts w:ascii="Arial" w:hAnsi="Arial" w:cs="Arial"/>
            <w:noProof/>
          </w:rPr>
          <w:t>3. ТРЕБОВАНИЯ К РЕЗУЛЬТАТАМ ОСВОЕНИЯ ДИСЦИПЛИНЫ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_Toc465772196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4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197" w:history="1">
        <w:r w:rsidRPr="000D1480">
          <w:rPr>
            <w:rStyle w:val="a5"/>
            <w:rFonts w:ascii="Arial" w:hAnsi="Arial" w:cs="Arial"/>
            <w:noProof/>
          </w:rPr>
          <w:t>4. СОДЕРЖАНИЕ ДИСЦИПЛИНЫ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_Toc465772197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5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198" w:history="1">
        <w:r w:rsidRPr="000D1480">
          <w:rPr>
            <w:rStyle w:val="a5"/>
          </w:rPr>
          <w:t>4.1 Содержание разделов дисциплины (по лекциям)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_Toc465772198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5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199" w:history="1">
        <w:r w:rsidRPr="000D1480">
          <w:rPr>
            <w:rStyle w:val="a5"/>
          </w:rPr>
          <w:t>4.2 Лабораторные работы. Цель работы. Задания.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_Toc465772199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7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0" w:history="1">
        <w:r w:rsidRPr="000D1480">
          <w:rPr>
            <w:rStyle w:val="a5"/>
          </w:rPr>
          <w:t>4.3 Индивидуальная работа студента (Тематика семинаров)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_Toc465772200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10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1" w:history="1">
        <w:r w:rsidRPr="000D1480">
          <w:rPr>
            <w:rStyle w:val="a5"/>
          </w:rPr>
          <w:t>4.4 Методические рекомендации по подготовке рефератов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_Toc465772201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12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2" w:history="1">
        <w:r w:rsidRPr="000D1480">
          <w:rPr>
            <w:rStyle w:val="a5"/>
          </w:rPr>
          <w:t>4.5 Требования, предъявляемые к оформлению отчета по реферату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_Toc465772202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12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203" w:history="1">
        <w:r w:rsidRPr="000D1480">
          <w:rPr>
            <w:rStyle w:val="a5"/>
            <w:rFonts w:ascii="Arial" w:hAnsi="Arial" w:cs="Arial"/>
            <w:noProof/>
          </w:rPr>
          <w:t>5. САМОСТОЯТЕЛЬНАЯ РАБОТА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_Toc465772203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14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204" w:history="1">
        <w:r w:rsidRPr="000D1480">
          <w:rPr>
            <w:rStyle w:val="a5"/>
            <w:rFonts w:ascii="Arial" w:hAnsi="Arial" w:cs="Arial"/>
            <w:noProof/>
          </w:rPr>
          <w:t>6 УЧЕБНО-МЕТОДИЧЕСКОЕ И ИНФОРМАЦИОННОЕ ОБЕСПЕЧЕНИЕ ДИСЦИПЛИНЫ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_Toc465772204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15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5" w:history="1">
        <w:r w:rsidRPr="000D1480">
          <w:rPr>
            <w:rStyle w:val="a5"/>
          </w:rPr>
          <w:t>6.1 Основная литература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_Toc465772205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15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6" w:history="1">
        <w:r w:rsidRPr="000D1480">
          <w:rPr>
            <w:rStyle w:val="a5"/>
          </w:rPr>
          <w:t>6.2 Дополнительная литература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_Toc465772206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15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7" w:history="1">
        <w:r w:rsidRPr="000D1480">
          <w:rPr>
            <w:rStyle w:val="a5"/>
          </w:rPr>
          <w:t>6.3 Перечень пособий, методических указаний и материалов, используемых в учебном процессе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_Toc465772207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16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21"/>
        <w:rPr>
          <w:rFonts w:eastAsiaTheme="minorEastAsia"/>
          <w:sz w:val="22"/>
          <w:szCs w:val="22"/>
        </w:rPr>
      </w:pPr>
      <w:hyperlink w:anchor="_Toc465772208" w:history="1">
        <w:r w:rsidRPr="000D1480">
          <w:rPr>
            <w:rStyle w:val="a5"/>
          </w:rPr>
          <w:t>6.4 Базы данных, информационно-справочные и поисковые системы</w:t>
        </w:r>
        <w:r w:rsidRPr="000D1480">
          <w:rPr>
            <w:webHidden/>
          </w:rPr>
          <w:tab/>
        </w:r>
        <w:r w:rsidRPr="000D1480">
          <w:rPr>
            <w:webHidden/>
          </w:rPr>
          <w:fldChar w:fldCharType="begin"/>
        </w:r>
        <w:r w:rsidRPr="000D1480">
          <w:rPr>
            <w:webHidden/>
          </w:rPr>
          <w:instrText xml:space="preserve"> PAGEREF _Toc465772208 \h </w:instrText>
        </w:r>
        <w:r w:rsidRPr="000D1480">
          <w:rPr>
            <w:webHidden/>
          </w:rPr>
        </w:r>
        <w:r w:rsidRPr="000D1480">
          <w:rPr>
            <w:webHidden/>
          </w:rPr>
          <w:fldChar w:fldCharType="separate"/>
        </w:r>
        <w:r w:rsidRPr="000D1480">
          <w:rPr>
            <w:webHidden/>
          </w:rPr>
          <w:t>16</w:t>
        </w:r>
        <w:r w:rsidRPr="000D1480">
          <w:rPr>
            <w:webHidden/>
          </w:rPr>
          <w:fldChar w:fldCharType="end"/>
        </w:r>
      </w:hyperlink>
    </w:p>
    <w:p w:rsidR="000D1480" w:rsidRPr="000D1480" w:rsidRDefault="000D1480">
      <w:pPr>
        <w:pStyle w:val="13"/>
        <w:tabs>
          <w:tab w:val="right" w:leader="dot" w:pos="9679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5772209" w:history="1">
        <w:r w:rsidRPr="000D1480">
          <w:rPr>
            <w:rStyle w:val="a5"/>
            <w:rFonts w:ascii="Arial" w:hAnsi="Arial" w:cs="Arial"/>
            <w:noProof/>
          </w:rPr>
          <w:t>7 МАТЕРИАЛЬНО-ТЕХНИЧЕСКОЕ ОБЕСПЕЧЕНИЕ ДИСЦИПЛИНЫ</w:t>
        </w:r>
        <w:r w:rsidRPr="000D1480">
          <w:rPr>
            <w:rFonts w:ascii="Arial" w:hAnsi="Arial" w:cs="Arial"/>
            <w:noProof/>
            <w:webHidden/>
          </w:rPr>
          <w:tab/>
        </w:r>
        <w:r w:rsidRPr="000D1480">
          <w:rPr>
            <w:rFonts w:ascii="Arial" w:hAnsi="Arial" w:cs="Arial"/>
            <w:noProof/>
            <w:webHidden/>
          </w:rPr>
          <w:fldChar w:fldCharType="begin"/>
        </w:r>
        <w:r w:rsidRPr="000D1480">
          <w:rPr>
            <w:rFonts w:ascii="Arial" w:hAnsi="Arial" w:cs="Arial"/>
            <w:noProof/>
            <w:webHidden/>
          </w:rPr>
          <w:instrText xml:space="preserve"> PAGEREF _Toc465772209 \h </w:instrText>
        </w:r>
        <w:r w:rsidRPr="000D1480">
          <w:rPr>
            <w:rFonts w:ascii="Arial" w:hAnsi="Arial" w:cs="Arial"/>
            <w:noProof/>
            <w:webHidden/>
          </w:rPr>
        </w:r>
        <w:r w:rsidRPr="000D1480">
          <w:rPr>
            <w:rFonts w:ascii="Arial" w:hAnsi="Arial" w:cs="Arial"/>
            <w:noProof/>
            <w:webHidden/>
          </w:rPr>
          <w:fldChar w:fldCharType="separate"/>
        </w:r>
        <w:r w:rsidRPr="000D1480">
          <w:rPr>
            <w:rFonts w:ascii="Arial" w:hAnsi="Arial" w:cs="Arial"/>
            <w:noProof/>
            <w:webHidden/>
          </w:rPr>
          <w:t>16</w:t>
        </w:r>
        <w:r w:rsidRPr="000D1480">
          <w:rPr>
            <w:rFonts w:ascii="Arial" w:hAnsi="Arial" w:cs="Arial"/>
            <w:noProof/>
            <w:webHidden/>
          </w:rPr>
          <w:fldChar w:fldCharType="end"/>
        </w:r>
      </w:hyperlink>
    </w:p>
    <w:p w:rsidR="00816869" w:rsidRPr="00B17347" w:rsidRDefault="00816869" w:rsidP="00366B75">
      <w:pPr>
        <w:spacing w:line="360" w:lineRule="auto"/>
        <w:rPr>
          <w:rFonts w:ascii="Arial" w:hAnsi="Arial" w:cs="Arial"/>
        </w:rPr>
      </w:pPr>
      <w:r w:rsidRPr="000D1480">
        <w:rPr>
          <w:rFonts w:ascii="Arial" w:hAnsi="Arial" w:cs="Arial"/>
        </w:rPr>
        <w:fldChar w:fldCharType="end"/>
      </w:r>
    </w:p>
    <w:p w:rsidR="00CF73C6" w:rsidRPr="00366B75" w:rsidRDefault="00816869" w:rsidP="00590D9D">
      <w:pPr>
        <w:pStyle w:val="1"/>
        <w:ind w:firstLine="567"/>
        <w:rPr>
          <w:rFonts w:cs="Arial"/>
          <w:sz w:val="24"/>
          <w:szCs w:val="24"/>
        </w:rPr>
      </w:pPr>
      <w:r w:rsidRPr="00B17347">
        <w:br w:type="page"/>
      </w:r>
      <w:bookmarkStart w:id="1" w:name="_Toc465772192"/>
      <w:r w:rsidR="00B17347" w:rsidRPr="00366B75">
        <w:rPr>
          <w:rFonts w:cs="Arial"/>
          <w:sz w:val="24"/>
          <w:szCs w:val="24"/>
        </w:rPr>
        <w:t>1 ЦЕЛИ И ЗАДАЧИ ДИСЦИПЛИНЫ</w:t>
      </w:r>
      <w:bookmarkEnd w:id="1"/>
    </w:p>
    <w:p w:rsidR="00CF73C6" w:rsidRPr="00366B75" w:rsidRDefault="00CF73C6" w:rsidP="00CF73C6">
      <w:pPr>
        <w:ind w:firstLine="567"/>
        <w:jc w:val="both"/>
        <w:rPr>
          <w:rFonts w:ascii="Arial" w:hAnsi="Arial" w:cs="Arial"/>
          <w:b/>
        </w:rPr>
      </w:pPr>
    </w:p>
    <w:p w:rsidR="00CF73C6" w:rsidRPr="00366B75" w:rsidRDefault="00CF73C6" w:rsidP="00590D9D">
      <w:pPr>
        <w:pStyle w:val="2"/>
        <w:ind w:left="567"/>
        <w:rPr>
          <w:rFonts w:cs="Arial"/>
          <w:i w:val="0"/>
          <w:sz w:val="24"/>
          <w:szCs w:val="24"/>
        </w:rPr>
      </w:pPr>
      <w:bookmarkStart w:id="2" w:name="_Toc465772193"/>
      <w:r w:rsidRPr="00366B75">
        <w:rPr>
          <w:rFonts w:cs="Arial"/>
          <w:i w:val="0"/>
          <w:sz w:val="24"/>
          <w:szCs w:val="24"/>
        </w:rPr>
        <w:t>1.1 Цели дисциплины:</w:t>
      </w:r>
      <w:bookmarkEnd w:id="2"/>
    </w:p>
    <w:p w:rsidR="001D5082" w:rsidRPr="00366B75" w:rsidRDefault="001D5082" w:rsidP="001D5082">
      <w:pPr>
        <w:spacing w:before="120"/>
        <w:ind w:firstLine="709"/>
        <w:jc w:val="both"/>
        <w:rPr>
          <w:rFonts w:ascii="Arial" w:hAnsi="Arial" w:cs="Arial"/>
          <w:color w:val="000000"/>
        </w:rPr>
      </w:pPr>
      <w:r w:rsidRPr="00366B75">
        <w:rPr>
          <w:rFonts w:ascii="Arial" w:hAnsi="Arial" w:cs="Arial"/>
          <w:b/>
          <w:color w:val="000000"/>
          <w:u w:val="single"/>
        </w:rPr>
        <w:t>Целью</w:t>
      </w:r>
      <w:r w:rsidRPr="00366B75">
        <w:rPr>
          <w:rFonts w:ascii="Arial" w:hAnsi="Arial" w:cs="Arial"/>
          <w:b/>
          <w:u w:val="single"/>
        </w:rPr>
        <w:t xml:space="preserve"> дисциплины</w:t>
      </w:r>
      <w:r w:rsidRPr="00366B75">
        <w:rPr>
          <w:rFonts w:ascii="Arial" w:hAnsi="Arial" w:cs="Arial"/>
          <w:color w:val="000000"/>
        </w:rPr>
        <w:t xml:space="preserve"> </w:t>
      </w:r>
      <w:r w:rsidRPr="00366B75">
        <w:rPr>
          <w:rFonts w:ascii="Arial" w:hAnsi="Arial" w:cs="Arial"/>
          <w:color w:val="000000"/>
        </w:rPr>
        <w:sym w:font="Symbol" w:char="F02D"/>
      </w:r>
      <w:r w:rsidRPr="00366B75">
        <w:rPr>
          <w:rFonts w:ascii="Arial" w:hAnsi="Arial" w:cs="Arial"/>
          <w:color w:val="000000"/>
        </w:rPr>
        <w:t xml:space="preserve"> </w:t>
      </w:r>
      <w:r w:rsidRPr="00366B75">
        <w:rPr>
          <w:rFonts w:ascii="Arial" w:hAnsi="Arial" w:cs="Arial"/>
        </w:rPr>
        <w:t>рассмотрение вопросов проектирования, разработки и испытаний больших программных систем с точки зрения требований разработчика. Этот курс обобщает знания, полученные студентами, и обеспечивает изучение современных технологий разработки программного обеспечения.</w:t>
      </w:r>
    </w:p>
    <w:p w:rsidR="00CF73C6" w:rsidRPr="00366B75" w:rsidRDefault="00CF73C6" w:rsidP="00CF73C6">
      <w:pPr>
        <w:ind w:firstLine="567"/>
        <w:jc w:val="both"/>
        <w:rPr>
          <w:rFonts w:ascii="Arial" w:hAnsi="Arial" w:cs="Arial"/>
        </w:rPr>
      </w:pPr>
    </w:p>
    <w:p w:rsidR="00CF73C6" w:rsidRPr="00366B75" w:rsidRDefault="00CF73C6" w:rsidP="00CF73C6">
      <w:pPr>
        <w:pStyle w:val="2"/>
        <w:ind w:firstLine="567"/>
        <w:rPr>
          <w:rFonts w:cs="Arial"/>
          <w:i w:val="0"/>
          <w:sz w:val="24"/>
          <w:szCs w:val="24"/>
        </w:rPr>
      </w:pPr>
      <w:bookmarkStart w:id="3" w:name="_Toc465772194"/>
      <w:r w:rsidRPr="00366B75">
        <w:rPr>
          <w:rFonts w:cs="Arial"/>
          <w:i w:val="0"/>
          <w:sz w:val="24"/>
          <w:szCs w:val="24"/>
        </w:rPr>
        <w:t>1.2 Задачи дисциплины</w:t>
      </w:r>
      <w:bookmarkEnd w:id="3"/>
    </w:p>
    <w:p w:rsidR="001D5082" w:rsidRPr="00366B75" w:rsidRDefault="001D5082" w:rsidP="001D5082">
      <w:pPr>
        <w:ind w:firstLine="709"/>
        <w:jc w:val="both"/>
        <w:rPr>
          <w:rFonts w:ascii="Arial" w:hAnsi="Arial" w:cs="Arial"/>
          <w:color w:val="000000"/>
        </w:rPr>
      </w:pPr>
      <w:r w:rsidRPr="00366B75">
        <w:rPr>
          <w:rFonts w:ascii="Arial" w:hAnsi="Arial" w:cs="Arial"/>
          <w:b/>
          <w:color w:val="000000"/>
          <w:u w:val="single"/>
        </w:rPr>
        <w:t>Задачей дисциплины</w:t>
      </w:r>
      <w:r w:rsidRPr="00366B75">
        <w:rPr>
          <w:rFonts w:ascii="Arial" w:hAnsi="Arial" w:cs="Arial"/>
          <w:color w:val="000000"/>
        </w:rPr>
        <w:t xml:space="preserve"> является изучение методов разработки программного обеспечения, способов создания функциональных спецификаций, методов проектирования программных комплексов, создания абстрактных типов данных, доказательства правильности программ, организации тестов и сопровождения программных комплексов.</w:t>
      </w:r>
    </w:p>
    <w:p w:rsidR="00CF73C6" w:rsidRPr="00366B75" w:rsidRDefault="00CF73C6" w:rsidP="00CF73C6">
      <w:pPr>
        <w:tabs>
          <w:tab w:val="left" w:pos="960"/>
        </w:tabs>
        <w:suppressAutoHyphens/>
        <w:spacing w:before="120" w:after="60"/>
        <w:ind w:firstLine="567"/>
        <w:jc w:val="both"/>
        <w:rPr>
          <w:rFonts w:ascii="Arial" w:hAnsi="Arial" w:cs="Arial"/>
          <w:b/>
        </w:rPr>
      </w:pPr>
    </w:p>
    <w:p w:rsidR="00CF73C6" w:rsidRPr="00366B75" w:rsidRDefault="00CF73C6" w:rsidP="00590D9D">
      <w:pPr>
        <w:pStyle w:val="1"/>
        <w:ind w:firstLine="567"/>
        <w:rPr>
          <w:rFonts w:cs="Arial"/>
          <w:sz w:val="24"/>
          <w:szCs w:val="24"/>
        </w:rPr>
      </w:pPr>
      <w:bookmarkStart w:id="4" w:name="_Toc465772195"/>
      <w:r w:rsidRPr="00366B75">
        <w:rPr>
          <w:rFonts w:cs="Arial"/>
          <w:sz w:val="24"/>
          <w:szCs w:val="24"/>
        </w:rPr>
        <w:t xml:space="preserve">2. </w:t>
      </w:r>
      <w:r w:rsidR="00B17347" w:rsidRPr="00366B75">
        <w:rPr>
          <w:rFonts w:cs="Arial"/>
          <w:sz w:val="24"/>
          <w:szCs w:val="24"/>
        </w:rPr>
        <w:t>МЕСТО ДИСЦИПЛИНЫ В СТРУКТУРЕ ООП</w:t>
      </w:r>
      <w:bookmarkEnd w:id="4"/>
    </w:p>
    <w:p w:rsidR="001D5082" w:rsidRPr="00366B75" w:rsidRDefault="001D5082" w:rsidP="001D5082">
      <w:pPr>
        <w:ind w:firstLine="567"/>
        <w:jc w:val="both"/>
        <w:rPr>
          <w:rFonts w:ascii="Arial" w:hAnsi="Arial" w:cs="Arial"/>
          <w:color w:val="000000"/>
        </w:rPr>
      </w:pPr>
      <w:r w:rsidRPr="00366B75">
        <w:rPr>
          <w:rFonts w:ascii="Arial" w:hAnsi="Arial" w:cs="Arial"/>
          <w:color w:val="000000"/>
        </w:rPr>
        <w:t>Дисциплина «</w:t>
      </w:r>
      <w:r w:rsidR="005A4CF4">
        <w:rPr>
          <w:rFonts w:ascii="Arial" w:hAnsi="Arial" w:cs="Arial"/>
          <w:color w:val="000000"/>
        </w:rPr>
        <w:t>Основы</w:t>
      </w:r>
      <w:r w:rsidRPr="00366B75">
        <w:rPr>
          <w:rFonts w:ascii="Arial" w:hAnsi="Arial" w:cs="Arial"/>
          <w:color w:val="000000"/>
        </w:rPr>
        <w:t xml:space="preserve"> разработки программного обеспечения» относится к числу дисциплин </w:t>
      </w:r>
      <w:r w:rsidRPr="00366B75">
        <w:rPr>
          <w:rFonts w:ascii="Arial" w:hAnsi="Arial" w:cs="Arial"/>
          <w:bCs/>
        </w:rPr>
        <w:t>Профессионального цикла</w:t>
      </w:r>
      <w:r w:rsidRPr="00366B75">
        <w:rPr>
          <w:rFonts w:ascii="Arial" w:hAnsi="Arial" w:cs="Arial"/>
        </w:rPr>
        <w:t xml:space="preserve"> вариативной части</w:t>
      </w:r>
      <w:r w:rsidRPr="00366B75">
        <w:rPr>
          <w:rFonts w:ascii="Arial" w:hAnsi="Arial" w:cs="Arial"/>
          <w:color w:val="000000"/>
        </w:rPr>
        <w:t>.</w:t>
      </w:r>
    </w:p>
    <w:p w:rsidR="001D5082" w:rsidRPr="00366B75" w:rsidRDefault="001D5082" w:rsidP="001D5082">
      <w:pPr>
        <w:ind w:firstLine="567"/>
        <w:jc w:val="both"/>
        <w:rPr>
          <w:rFonts w:ascii="Arial" w:hAnsi="Arial" w:cs="Arial"/>
          <w:color w:val="000000"/>
        </w:rPr>
      </w:pPr>
      <w:r w:rsidRPr="00366B75">
        <w:rPr>
          <w:rFonts w:ascii="Arial" w:hAnsi="Arial" w:cs="Arial"/>
        </w:rPr>
        <w:t>Успешное овладение данной дисциплиной предполагает предварительные знания по языкам программирования, полученные в дисциплинах: «</w:t>
      </w:r>
      <w:r w:rsidRPr="00366B75">
        <w:rPr>
          <w:rFonts w:ascii="Arial" w:hAnsi="Arial" w:cs="Arial"/>
          <w:color w:val="000000"/>
        </w:rPr>
        <w:t>Современные проблемы информатики и вычислительной техники»,</w:t>
      </w:r>
      <w:r w:rsidR="00110D0A" w:rsidRPr="00366B75">
        <w:rPr>
          <w:rFonts w:ascii="Arial" w:hAnsi="Arial" w:cs="Arial"/>
          <w:color w:val="000000"/>
        </w:rPr>
        <w:t xml:space="preserve"> </w:t>
      </w:r>
      <w:r w:rsidRPr="00366B75">
        <w:rPr>
          <w:rFonts w:ascii="Arial" w:hAnsi="Arial" w:cs="Arial"/>
          <w:color w:val="000000"/>
        </w:rPr>
        <w:t>«Современные средства программирования».</w:t>
      </w:r>
    </w:p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Зная технологию разработки программного обеспечения, студенты смогут использовать эти знания при дальнейшем проектировании программных систем, при изучении дисциплины</w:t>
      </w:r>
      <w:r w:rsidRPr="00366B75">
        <w:rPr>
          <w:rFonts w:ascii="Arial" w:hAnsi="Arial" w:cs="Arial"/>
          <w:bCs/>
        </w:rPr>
        <w:t xml:space="preserve"> </w:t>
      </w:r>
      <w:r w:rsidRPr="00366B75">
        <w:rPr>
          <w:rFonts w:ascii="Arial" w:hAnsi="Arial" w:cs="Arial"/>
          <w:color w:val="000000"/>
        </w:rPr>
        <w:t>«Научно-исследовательская работа магистра»,</w:t>
      </w:r>
      <w:r w:rsidRPr="00366B75">
        <w:rPr>
          <w:rFonts w:ascii="Arial" w:hAnsi="Arial" w:cs="Arial"/>
          <w:bCs/>
        </w:rPr>
        <w:t xml:space="preserve"> при подготовке магистерской диссертации.</w:t>
      </w:r>
    </w:p>
    <w:p w:rsidR="00CF73C6" w:rsidRPr="00366B75" w:rsidRDefault="00CF73C6" w:rsidP="00CF73C6">
      <w:pPr>
        <w:ind w:firstLine="567"/>
        <w:jc w:val="both"/>
        <w:rPr>
          <w:rFonts w:ascii="Arial" w:hAnsi="Arial" w:cs="Arial"/>
        </w:rPr>
      </w:pPr>
    </w:p>
    <w:p w:rsidR="00CF73C6" w:rsidRPr="00366B75" w:rsidRDefault="00B17347" w:rsidP="00590D9D">
      <w:pPr>
        <w:pStyle w:val="1"/>
        <w:ind w:firstLine="567"/>
        <w:rPr>
          <w:rFonts w:cs="Arial"/>
          <w:sz w:val="24"/>
          <w:szCs w:val="24"/>
        </w:rPr>
      </w:pPr>
      <w:bookmarkStart w:id="5" w:name="_Toc465772196"/>
      <w:r w:rsidRPr="00366B75">
        <w:rPr>
          <w:rFonts w:cs="Arial"/>
          <w:sz w:val="24"/>
          <w:szCs w:val="24"/>
        </w:rPr>
        <w:t>3. ТРЕБОВАНИЯ К РЕЗУЛЬТАТАМ ОСВОЕНИЯ ДИСЦИПЛИНЫ</w:t>
      </w:r>
      <w:bookmarkEnd w:id="5"/>
    </w:p>
    <w:p w:rsidR="001D5082" w:rsidRPr="005A4CF4" w:rsidRDefault="001D5082" w:rsidP="00366B75">
      <w:pPr>
        <w:pStyle w:val="a"/>
        <w:numPr>
          <w:ilvl w:val="0"/>
          <w:numId w:val="0"/>
        </w:numPr>
        <w:tabs>
          <w:tab w:val="num" w:pos="756"/>
        </w:tabs>
        <w:spacing w:line="240" w:lineRule="auto"/>
        <w:ind w:firstLine="567"/>
        <w:rPr>
          <w:rFonts w:ascii="Arial" w:hAnsi="Arial" w:cs="Arial"/>
        </w:rPr>
      </w:pPr>
      <w:r w:rsidRPr="005A4CF4">
        <w:rPr>
          <w:rFonts w:ascii="Arial" w:hAnsi="Arial" w:cs="Arial"/>
        </w:rPr>
        <w:t>Процесс изучения дисциплины «</w:t>
      </w:r>
      <w:r w:rsidRPr="005A4CF4">
        <w:rPr>
          <w:rFonts w:ascii="Arial" w:hAnsi="Arial" w:cs="Arial"/>
          <w:color w:val="000000"/>
        </w:rPr>
        <w:t>Технология разработки программного обеспечения</w:t>
      </w:r>
      <w:r w:rsidRPr="005A4CF4">
        <w:rPr>
          <w:rFonts w:ascii="Arial" w:hAnsi="Arial" w:cs="Arial"/>
        </w:rPr>
        <w:t>» направлен на формирование следующих компетенций:</w:t>
      </w:r>
    </w:p>
    <w:p w:rsidR="005A4CF4" w:rsidRPr="005A4CF4" w:rsidRDefault="005A4CF4" w:rsidP="005A4CF4">
      <w:pPr>
        <w:pStyle w:val="a7"/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24"/>
          <w:szCs w:val="24"/>
        </w:rPr>
      </w:pPr>
      <w:r w:rsidRPr="005A4CF4">
        <w:rPr>
          <w:rFonts w:ascii="Arial" w:hAnsi="Arial" w:cs="Arial"/>
          <w:sz w:val="24"/>
          <w:szCs w:val="24"/>
        </w:rPr>
        <w:t>1. Способность разрабатывать модели компонентов информационных систем, включая модели баз данных и модели интерфейсов «человек – электронно-вычислительная машина» (</w:t>
      </w:r>
      <w:r w:rsidRPr="005A4CF4">
        <w:rPr>
          <w:rFonts w:ascii="Arial" w:hAnsi="Arial" w:cs="Arial"/>
          <w:b/>
          <w:bCs/>
          <w:sz w:val="24"/>
          <w:szCs w:val="24"/>
        </w:rPr>
        <w:t>ПК-1</w:t>
      </w:r>
      <w:r w:rsidRPr="005A4CF4">
        <w:rPr>
          <w:rFonts w:ascii="Arial" w:hAnsi="Arial" w:cs="Arial"/>
          <w:sz w:val="24"/>
          <w:szCs w:val="24"/>
        </w:rPr>
        <w:t>);</w:t>
      </w:r>
    </w:p>
    <w:p w:rsidR="005A4CF4" w:rsidRPr="005A4CF4" w:rsidRDefault="005A4CF4" w:rsidP="005A4CF4">
      <w:pPr>
        <w:pStyle w:val="a7"/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sz w:val="24"/>
          <w:szCs w:val="24"/>
        </w:rPr>
      </w:pPr>
      <w:r w:rsidRPr="005A4CF4">
        <w:rPr>
          <w:rFonts w:ascii="Arial" w:hAnsi="Arial" w:cs="Arial"/>
          <w:sz w:val="24"/>
          <w:szCs w:val="24"/>
        </w:rPr>
        <w:t>2.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 (</w:t>
      </w:r>
      <w:r w:rsidRPr="005A4CF4">
        <w:rPr>
          <w:rFonts w:ascii="Arial" w:hAnsi="Arial" w:cs="Arial"/>
          <w:b/>
          <w:bCs/>
          <w:sz w:val="24"/>
          <w:szCs w:val="24"/>
        </w:rPr>
        <w:t>ПК-3</w:t>
      </w:r>
      <w:r w:rsidRPr="005A4CF4">
        <w:rPr>
          <w:rFonts w:ascii="Arial" w:hAnsi="Arial" w:cs="Arial"/>
          <w:sz w:val="24"/>
          <w:szCs w:val="24"/>
        </w:rPr>
        <w:t>).</w:t>
      </w:r>
    </w:p>
    <w:p w:rsidR="001D5082" w:rsidRPr="00366B75" w:rsidRDefault="001D5082" w:rsidP="00366B75">
      <w:pPr>
        <w:ind w:firstLine="680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 результате освоения дисциплины «</w:t>
      </w:r>
      <w:r w:rsidR="005A4CF4">
        <w:rPr>
          <w:rFonts w:ascii="Arial" w:hAnsi="Arial" w:cs="Arial"/>
          <w:color w:val="000000"/>
        </w:rPr>
        <w:t>Основы</w:t>
      </w:r>
      <w:r w:rsidRPr="00366B75">
        <w:rPr>
          <w:rFonts w:ascii="Arial" w:hAnsi="Arial" w:cs="Arial"/>
          <w:color w:val="000000"/>
        </w:rPr>
        <w:t xml:space="preserve"> разработки программного обеспечения»</w:t>
      </w:r>
      <w:r w:rsidR="00110D0A" w:rsidRPr="00366B75">
        <w:rPr>
          <w:rFonts w:ascii="Arial" w:hAnsi="Arial" w:cs="Arial"/>
          <w:color w:val="000000"/>
        </w:rPr>
        <w:t xml:space="preserve"> </w:t>
      </w:r>
      <w:proofErr w:type="gramStart"/>
      <w:r w:rsidRPr="00366B75">
        <w:rPr>
          <w:rFonts w:ascii="Arial" w:hAnsi="Arial" w:cs="Arial"/>
        </w:rPr>
        <w:t>обучающийся</w:t>
      </w:r>
      <w:proofErr w:type="gramEnd"/>
      <w:r w:rsidRPr="00366B75">
        <w:rPr>
          <w:rFonts w:ascii="Arial" w:hAnsi="Arial" w:cs="Arial"/>
        </w:rPr>
        <w:t xml:space="preserve"> должен:</w:t>
      </w:r>
    </w:p>
    <w:p w:rsidR="001D5082" w:rsidRPr="00366B75" w:rsidRDefault="001D5082" w:rsidP="00366B75">
      <w:pPr>
        <w:pStyle w:val="ad"/>
        <w:ind w:left="709" w:hanging="709"/>
        <w:jc w:val="both"/>
        <w:rPr>
          <w:rFonts w:ascii="Arial" w:hAnsi="Arial" w:cs="Arial"/>
          <w:szCs w:val="24"/>
          <w:u w:val="single"/>
        </w:rPr>
      </w:pPr>
      <w:r w:rsidRPr="00366B75">
        <w:rPr>
          <w:rFonts w:ascii="Arial" w:hAnsi="Arial" w:cs="Arial"/>
          <w:b/>
          <w:szCs w:val="24"/>
          <w:u w:val="single"/>
        </w:rPr>
        <w:t>Знать:</w:t>
      </w:r>
      <w:r w:rsidRPr="00366B75">
        <w:rPr>
          <w:rFonts w:ascii="Arial" w:hAnsi="Arial" w:cs="Arial"/>
          <w:szCs w:val="24"/>
          <w:u w:val="single"/>
        </w:rPr>
        <w:t xml:space="preserve"> </w:t>
      </w:r>
    </w:p>
    <w:p w:rsidR="001D5082" w:rsidRPr="00366B75" w:rsidRDefault="001D5082" w:rsidP="00366B75">
      <w:pPr>
        <w:widowControl w:val="0"/>
        <w:numPr>
          <w:ilvl w:val="0"/>
          <w:numId w:val="20"/>
        </w:numPr>
        <w:ind w:left="0" w:firstLine="680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принципы разработки и методы проектирования программных систем, методы управления проектированием программных систем и организации коллективов разработчиков, государственные стандарты, регламентирующие процесс разработки программных систем и их описания;</w:t>
      </w:r>
    </w:p>
    <w:p w:rsidR="001D5082" w:rsidRPr="00366B75" w:rsidRDefault="001D5082" w:rsidP="00366B75">
      <w:pPr>
        <w:pStyle w:val="a6"/>
        <w:numPr>
          <w:ilvl w:val="0"/>
          <w:numId w:val="20"/>
        </w:numPr>
        <w:spacing w:line="240" w:lineRule="auto"/>
        <w:ind w:left="0" w:firstLine="680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теоретические основы методов разработки программного обеспечения, способы создания функциональных спецификаций, методы проектирования программных комплексов, создания абстрактных типов данных, доказательства правильности программ, организации тестов и сопровождения программных комплексов;</w:t>
      </w:r>
    </w:p>
    <w:p w:rsidR="001D5082" w:rsidRPr="00366B75" w:rsidRDefault="001D5082" w:rsidP="00366B75">
      <w:pPr>
        <w:pStyle w:val="ad"/>
        <w:jc w:val="both"/>
        <w:rPr>
          <w:rFonts w:ascii="Arial" w:hAnsi="Arial" w:cs="Arial"/>
          <w:szCs w:val="24"/>
          <w:u w:val="single"/>
        </w:rPr>
      </w:pPr>
      <w:r w:rsidRPr="00366B75">
        <w:rPr>
          <w:rFonts w:ascii="Arial" w:hAnsi="Arial" w:cs="Arial"/>
          <w:b/>
          <w:szCs w:val="24"/>
          <w:u w:val="single"/>
        </w:rPr>
        <w:t>Уметь:</w:t>
      </w:r>
      <w:r w:rsidRPr="00366B75">
        <w:rPr>
          <w:rFonts w:ascii="Arial" w:hAnsi="Arial" w:cs="Arial"/>
          <w:szCs w:val="24"/>
          <w:u w:val="single"/>
        </w:rPr>
        <w:t xml:space="preserve"> </w:t>
      </w:r>
    </w:p>
    <w:p w:rsidR="001D5082" w:rsidRPr="00366B75" w:rsidRDefault="001D5082" w:rsidP="00366B75">
      <w:pPr>
        <w:widowControl w:val="0"/>
        <w:numPr>
          <w:ilvl w:val="0"/>
          <w:numId w:val="20"/>
        </w:numPr>
        <w:ind w:left="0" w:firstLine="680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самостоятельно выполнять цикл проектирования программного обеспечения, разрабатывать спецификации и абстрактные типы данных на основе анализа требований, предъявляемых к программному обеспечению, доказывать правильность программ, проектировать и кодировать необходимые тесты, пользоваться стандартными терминами и определениями, читать научные статьи и пользоваться литературой для самостоятельного решения научно - исследовательских задач, связанных с разработкой программных систем;</w:t>
      </w:r>
    </w:p>
    <w:p w:rsidR="001D5082" w:rsidRPr="00366B75" w:rsidRDefault="001D5082" w:rsidP="00366B75">
      <w:pPr>
        <w:pStyle w:val="ad"/>
        <w:jc w:val="both"/>
        <w:rPr>
          <w:rFonts w:ascii="Arial" w:hAnsi="Arial" w:cs="Arial"/>
          <w:szCs w:val="24"/>
          <w:u w:val="single"/>
        </w:rPr>
      </w:pPr>
      <w:r w:rsidRPr="00366B75">
        <w:rPr>
          <w:rFonts w:ascii="Arial" w:hAnsi="Arial" w:cs="Arial"/>
          <w:b/>
          <w:szCs w:val="24"/>
          <w:u w:val="single"/>
        </w:rPr>
        <w:t>Владеть:</w:t>
      </w:r>
      <w:r w:rsidRPr="00366B75">
        <w:rPr>
          <w:rFonts w:ascii="Arial" w:hAnsi="Arial" w:cs="Arial"/>
          <w:szCs w:val="24"/>
          <w:u w:val="single"/>
        </w:rPr>
        <w:t xml:space="preserve"> </w:t>
      </w:r>
    </w:p>
    <w:p w:rsidR="001D5082" w:rsidRPr="00366B75" w:rsidRDefault="001D5082" w:rsidP="00366B75">
      <w:pPr>
        <w:pStyle w:val="a6"/>
        <w:numPr>
          <w:ilvl w:val="0"/>
          <w:numId w:val="20"/>
        </w:numPr>
        <w:spacing w:line="240" w:lineRule="auto"/>
        <w:ind w:left="0" w:firstLine="680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 xml:space="preserve">перспективными направлениями работ и методическими </w:t>
      </w:r>
      <w:proofErr w:type="spellStart"/>
      <w:r w:rsidRPr="00366B75">
        <w:rPr>
          <w:rFonts w:ascii="Arial" w:hAnsi="Arial" w:cs="Arial"/>
          <w:sz w:val="24"/>
          <w:szCs w:val="24"/>
        </w:rPr>
        <w:t>подходамив</w:t>
      </w:r>
      <w:proofErr w:type="spellEnd"/>
      <w:r w:rsidRPr="00366B75">
        <w:rPr>
          <w:rFonts w:ascii="Arial" w:hAnsi="Arial" w:cs="Arial"/>
          <w:sz w:val="24"/>
          <w:szCs w:val="24"/>
        </w:rPr>
        <w:t xml:space="preserve"> области проектирования и разработки больших программных комплексов.</w:t>
      </w:r>
    </w:p>
    <w:p w:rsidR="001D5082" w:rsidRPr="00366B75" w:rsidRDefault="001D5082" w:rsidP="00366B75">
      <w:pPr>
        <w:rPr>
          <w:rFonts w:ascii="Arial" w:hAnsi="Arial" w:cs="Arial"/>
          <w:b/>
          <w:bCs/>
        </w:rPr>
      </w:pPr>
    </w:p>
    <w:p w:rsidR="00CF73C6" w:rsidRPr="00366B75" w:rsidRDefault="00B17347" w:rsidP="00CF73C6">
      <w:pPr>
        <w:pStyle w:val="1"/>
        <w:ind w:firstLine="567"/>
        <w:rPr>
          <w:rFonts w:cs="Arial"/>
          <w:sz w:val="24"/>
          <w:szCs w:val="24"/>
        </w:rPr>
      </w:pPr>
      <w:bookmarkStart w:id="6" w:name="_Toc465772197"/>
      <w:r w:rsidRPr="00366B75">
        <w:rPr>
          <w:rFonts w:cs="Arial"/>
          <w:sz w:val="24"/>
          <w:szCs w:val="24"/>
        </w:rPr>
        <w:t>4. СОДЕРЖАНИЕ ДИСЦИПЛИНЫ</w:t>
      </w:r>
      <w:bookmarkEnd w:id="6"/>
    </w:p>
    <w:p w:rsidR="004171B9" w:rsidRPr="00366B75" w:rsidRDefault="00CF73C6" w:rsidP="00CF73C6">
      <w:pPr>
        <w:pStyle w:val="2"/>
        <w:ind w:firstLine="567"/>
        <w:rPr>
          <w:rFonts w:cs="Arial"/>
          <w:i w:val="0"/>
          <w:sz w:val="24"/>
          <w:szCs w:val="24"/>
        </w:rPr>
      </w:pPr>
      <w:bookmarkStart w:id="7" w:name="_Toc465772198"/>
      <w:r w:rsidRPr="00366B75">
        <w:rPr>
          <w:rFonts w:cs="Arial"/>
          <w:i w:val="0"/>
          <w:sz w:val="24"/>
          <w:szCs w:val="24"/>
        </w:rPr>
        <w:t xml:space="preserve">4.1 </w:t>
      </w:r>
      <w:r w:rsidR="004171B9" w:rsidRPr="00366B75">
        <w:rPr>
          <w:rFonts w:cs="Arial"/>
          <w:i w:val="0"/>
          <w:sz w:val="24"/>
          <w:szCs w:val="24"/>
        </w:rPr>
        <w:t>Содержание разделов дисциплины (по лекциям)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761"/>
        <w:gridCol w:w="4778"/>
        <w:gridCol w:w="1823"/>
      </w:tblGrid>
      <w:tr w:rsidR="00110D0A" w:rsidRPr="00366B75" w:rsidTr="005A4CF4">
        <w:tc>
          <w:tcPr>
            <w:tcW w:w="274" w:type="pct"/>
            <w:vAlign w:val="center"/>
          </w:tcPr>
          <w:p w:rsidR="00110D0A" w:rsidRPr="00366B75" w:rsidRDefault="00110D0A" w:rsidP="00110D0A">
            <w:pPr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 xml:space="preserve">№ </w:t>
            </w:r>
            <w:proofErr w:type="gramStart"/>
            <w:r w:rsidRPr="00366B75">
              <w:rPr>
                <w:rFonts w:ascii="Arial" w:hAnsi="Arial" w:cs="Arial"/>
              </w:rPr>
              <w:t>п</w:t>
            </w:r>
            <w:proofErr w:type="gramEnd"/>
            <w:r w:rsidRPr="00366B75">
              <w:rPr>
                <w:rFonts w:ascii="Arial" w:hAnsi="Arial" w:cs="Arial"/>
              </w:rPr>
              <w:t>/п</w:t>
            </w:r>
          </w:p>
        </w:tc>
        <w:tc>
          <w:tcPr>
            <w:tcW w:w="1394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Наименование разделов</w:t>
            </w:r>
          </w:p>
        </w:tc>
        <w:tc>
          <w:tcPr>
            <w:tcW w:w="2412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Содержание разделов</w:t>
            </w:r>
          </w:p>
        </w:tc>
        <w:tc>
          <w:tcPr>
            <w:tcW w:w="920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Формируемые компетенции</w:t>
            </w:r>
          </w:p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(</w:t>
            </w:r>
            <w:proofErr w:type="gramStart"/>
            <w:r w:rsidRPr="00366B75">
              <w:rPr>
                <w:rFonts w:ascii="Arial" w:hAnsi="Arial" w:cs="Arial"/>
              </w:rPr>
              <w:t>ОК</w:t>
            </w:r>
            <w:proofErr w:type="gramEnd"/>
            <w:r w:rsidRPr="00366B75">
              <w:rPr>
                <w:rFonts w:ascii="Arial" w:hAnsi="Arial" w:cs="Arial"/>
              </w:rPr>
              <w:t>, ПК)</w:t>
            </w:r>
          </w:p>
        </w:tc>
      </w:tr>
      <w:tr w:rsidR="00110D0A" w:rsidRPr="00366B75" w:rsidTr="005A4CF4">
        <w:tc>
          <w:tcPr>
            <w:tcW w:w="274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  <w:lang w:val="en-US"/>
              </w:rPr>
            </w:pPr>
            <w:r w:rsidRPr="00366B7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2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3</w:t>
            </w:r>
          </w:p>
        </w:tc>
        <w:tc>
          <w:tcPr>
            <w:tcW w:w="920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5</w:t>
            </w:r>
          </w:p>
        </w:tc>
      </w:tr>
      <w:tr w:rsidR="00110D0A" w:rsidRPr="00366B75" w:rsidTr="005A4CF4">
        <w:tc>
          <w:tcPr>
            <w:tcW w:w="274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1.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/>
              </w:rPr>
              <w:t>ВВЕДЕНИЕ В ДИСЦИПЛИНУ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110D0A" w:rsidRPr="00366B75" w:rsidRDefault="00110D0A" w:rsidP="00110D0A">
            <w:pPr>
              <w:pStyle w:val="2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B75">
              <w:rPr>
                <w:rFonts w:ascii="Arial" w:hAnsi="Arial" w:cs="Arial"/>
                <w:sz w:val="24"/>
                <w:szCs w:val="24"/>
              </w:rPr>
              <w:t>Краткая характеристика дисциплины, её цели и задачи, порядок изучения материала, связи с другими дисциплинами учебного плана. Перечень дисциплин, усвоение которых необходимо студентам для изучения данной дисциплины. Основы методики и форм контроля самостоятельной работы, краткая характеристика учебной литературы.</w:t>
            </w:r>
          </w:p>
        </w:tc>
        <w:tc>
          <w:tcPr>
            <w:tcW w:w="920" w:type="pct"/>
            <w:vAlign w:val="center"/>
          </w:tcPr>
          <w:p w:rsidR="00110D0A" w:rsidRPr="00366B75" w:rsidRDefault="00110D0A" w:rsidP="00110D0A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 w:rsidR="005A4CF4"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110D0A" w:rsidRPr="00366B75" w:rsidRDefault="00110D0A" w:rsidP="005A4CF4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 w:rsidR="005A4CF4"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A4CF4" w:rsidRPr="00366B75" w:rsidTr="005A4CF4">
        <w:tc>
          <w:tcPr>
            <w:tcW w:w="274" w:type="pct"/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2.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5A4CF4" w:rsidRPr="00366B75" w:rsidRDefault="005A4CF4" w:rsidP="00590D9D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/>
              </w:rPr>
              <w:t>ОРГАНИЗАЦИЯ УПРАВЛЕНИЯ ПРОЕКТИРОВАНИЕМ ПРОГРАММНОГО ИЗДЕЛИЯ.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5A4CF4" w:rsidRPr="00366B75" w:rsidRDefault="005A4CF4" w:rsidP="00110D0A">
            <w:pPr>
              <w:pStyle w:val="a6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66B75">
              <w:rPr>
                <w:rFonts w:ascii="Arial" w:hAnsi="Arial" w:cs="Arial"/>
                <w:sz w:val="24"/>
                <w:szCs w:val="24"/>
              </w:rPr>
              <w:t>Понятие программного изделия, как средства общения. Нисходящий анализ процесса управления проектированием программного изделия. Организация взаимодействия. Установление целей, средства их достижения. Подбор и обучение кадров.</w:t>
            </w:r>
          </w:p>
        </w:tc>
        <w:tc>
          <w:tcPr>
            <w:tcW w:w="92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A4CF4" w:rsidRPr="00366B75" w:rsidTr="005A4CF4">
        <w:tc>
          <w:tcPr>
            <w:tcW w:w="274" w:type="pct"/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3.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/>
              </w:rPr>
              <w:t>ОРГАНИЗАЦИЯ ПЛАНИРОВАНИЯ РАЗРАБОТОК ПРОГРАММНОГО ИЗДЕЛИЯ.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5A4CF4" w:rsidRPr="00366B75" w:rsidRDefault="005A4CF4" w:rsidP="00110D0A">
            <w:pPr>
              <w:shd w:val="clear" w:color="auto" w:fill="FFFFFF"/>
              <w:rPr>
                <w:rFonts w:ascii="Arial" w:hAnsi="Arial" w:cs="Arial"/>
                <w:snapToGrid w:val="0"/>
                <w:color w:val="000000"/>
              </w:rPr>
            </w:pPr>
            <w:r w:rsidRPr="00366B75">
              <w:rPr>
                <w:rFonts w:ascii="Arial" w:hAnsi="Arial" w:cs="Arial"/>
              </w:rPr>
              <w:t>Организационная структура группы планирования. Планы, связанные с созданием программного изделия. Опытный образец изделия. Организация планирования в фазах конструирования и кодирования. Обязанности группы планирования при разработке и утверждении планов разработки программного изделия.</w:t>
            </w:r>
          </w:p>
        </w:tc>
        <w:tc>
          <w:tcPr>
            <w:tcW w:w="92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A4CF4" w:rsidRPr="00366B75" w:rsidTr="005A4CF4">
        <w:tc>
          <w:tcPr>
            <w:tcW w:w="274" w:type="pct"/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4.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/>
              </w:rPr>
              <w:t>ОРГАНИЗАЦИЯ РАЗРАБОТКИ ПРОГРАММНОГО ИЗДЕЛИЯ.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5A4CF4" w:rsidRPr="00366B75" w:rsidRDefault="005A4CF4" w:rsidP="00110D0A">
            <w:pPr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Организация разработки программного изделия в фазе исследований. Организация разработки программного изделия в фазе анализа осуществимости. Организация разработки программного изделия в фазе конструирования (проектирования). Организация разработки программного изделия в фазе программирования. Организация разработки программного изделия в фазе оценки. Окончание проекта. Участие группы разработки в фазовых обзорах.</w:t>
            </w:r>
          </w:p>
        </w:tc>
        <w:tc>
          <w:tcPr>
            <w:tcW w:w="92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A4CF4" w:rsidRPr="00366B75" w:rsidTr="005A4CF4">
        <w:tc>
          <w:tcPr>
            <w:tcW w:w="274" w:type="pct"/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5.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/>
              </w:rPr>
              <w:t>ОРГАНИЗАЦИЯ ОБСЛУЖИВАНИЯ РАЗРАБОТКИ ПРОГРАММНОГО ИЗДЕЛИЯ.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5A4CF4" w:rsidRPr="00366B75" w:rsidRDefault="005A4CF4" w:rsidP="00110D0A">
            <w:pPr>
              <w:pStyle w:val="2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B75">
              <w:rPr>
                <w:rFonts w:ascii="Arial" w:hAnsi="Arial" w:cs="Arial"/>
                <w:sz w:val="24"/>
                <w:szCs w:val="24"/>
              </w:rPr>
              <w:t>Организация обслуживания разработки программного изделия в фазе исследования. Организация обслуживания разработки программного изделия в фазах анализа осуществимости и конструирования. Организация обслуживания разработки программного изделия в фазах программирования и оценки. Организация обслуживания разработки программного изделия в фазе использования. Участие группы обслуживания в фазовых обзорах.</w:t>
            </w:r>
          </w:p>
        </w:tc>
        <w:tc>
          <w:tcPr>
            <w:tcW w:w="92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A4CF4" w:rsidRPr="00366B75" w:rsidTr="005A4CF4">
        <w:tc>
          <w:tcPr>
            <w:tcW w:w="274" w:type="pct"/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6.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  <w:b/>
              </w:rPr>
            </w:pPr>
            <w:r w:rsidRPr="00366B75">
              <w:rPr>
                <w:rFonts w:ascii="Arial" w:hAnsi="Arial" w:cs="Arial"/>
                <w:b/>
              </w:rPr>
              <w:t>ОРГАНИЗАЦИЯ ВЫПУСКА ДОКУМЕНТАЦИИ.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5A4CF4" w:rsidRPr="00366B75" w:rsidRDefault="005A4CF4" w:rsidP="00110D0A">
            <w:pPr>
              <w:pStyle w:val="2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B75">
              <w:rPr>
                <w:rFonts w:ascii="Arial" w:hAnsi="Arial" w:cs="Arial"/>
                <w:sz w:val="24"/>
                <w:szCs w:val="24"/>
              </w:rPr>
              <w:t xml:space="preserve">Организация выпуска документации в фазах исследования и анализа осуществимости. Организация выпуска документации в фазах конструирования и программирования. </w:t>
            </w:r>
          </w:p>
        </w:tc>
        <w:tc>
          <w:tcPr>
            <w:tcW w:w="92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A4CF4" w:rsidRPr="00366B75" w:rsidTr="005A4CF4">
        <w:tc>
          <w:tcPr>
            <w:tcW w:w="274" w:type="pct"/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7.</w:t>
            </w:r>
          </w:p>
        </w:tc>
        <w:tc>
          <w:tcPr>
            <w:tcW w:w="1394" w:type="pct"/>
            <w:tcBorders>
              <w:right w:val="single" w:sz="6" w:space="0" w:color="auto"/>
            </w:tcBorders>
            <w:vAlign w:val="center"/>
          </w:tcPr>
          <w:p w:rsidR="005A4CF4" w:rsidRPr="00366B75" w:rsidRDefault="005A4CF4" w:rsidP="00110D0A">
            <w:pPr>
              <w:jc w:val="center"/>
              <w:rPr>
                <w:rFonts w:ascii="Arial" w:hAnsi="Arial" w:cs="Arial"/>
                <w:b/>
              </w:rPr>
            </w:pPr>
            <w:r w:rsidRPr="00366B75">
              <w:rPr>
                <w:rFonts w:ascii="Arial" w:hAnsi="Arial" w:cs="Arial"/>
                <w:b/>
              </w:rPr>
              <w:t>ОРГАНИЗАЦИЯ ИСПЫТАНИЙ ПРОГРАММНЫХ ИЗДЕЛИЙ.</w:t>
            </w:r>
          </w:p>
        </w:tc>
        <w:tc>
          <w:tcPr>
            <w:tcW w:w="2412" w:type="pct"/>
            <w:tcBorders>
              <w:left w:val="single" w:sz="6" w:space="0" w:color="auto"/>
            </w:tcBorders>
          </w:tcPr>
          <w:p w:rsidR="005A4CF4" w:rsidRPr="00366B75" w:rsidRDefault="005A4CF4" w:rsidP="00110D0A">
            <w:pPr>
              <w:pStyle w:val="2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B75">
              <w:rPr>
                <w:rFonts w:ascii="Arial" w:hAnsi="Arial" w:cs="Arial"/>
                <w:sz w:val="24"/>
                <w:szCs w:val="24"/>
              </w:rPr>
              <w:t>Организационная структура группы испытаний. Организация испытаний в фазах исследований и анализа осуществимости. Организация испытаний в фазах конструирования и программирования. Организация испытаний в фазе оценки. Организация испытаний в фазе использования. Участие группы испытаний в фазовых обзорах.</w:t>
            </w:r>
          </w:p>
        </w:tc>
        <w:tc>
          <w:tcPr>
            <w:tcW w:w="92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110D0A" w:rsidRPr="00366B75" w:rsidRDefault="00110D0A" w:rsidP="00590D9D">
      <w:pPr>
        <w:pStyle w:val="2"/>
        <w:ind w:firstLine="567"/>
        <w:rPr>
          <w:rFonts w:cs="Arial"/>
          <w:i w:val="0"/>
          <w:sz w:val="24"/>
          <w:szCs w:val="24"/>
        </w:rPr>
      </w:pPr>
      <w:bookmarkStart w:id="8" w:name="_Toc438426234"/>
      <w:bookmarkStart w:id="9" w:name="_Toc465772199"/>
      <w:r w:rsidRPr="00366B75">
        <w:rPr>
          <w:rFonts w:cs="Arial"/>
          <w:i w:val="0"/>
          <w:sz w:val="24"/>
          <w:szCs w:val="24"/>
        </w:rPr>
        <w:t xml:space="preserve">4.2 </w:t>
      </w:r>
      <w:bookmarkEnd w:id="8"/>
      <w:r w:rsidRPr="00366B75">
        <w:rPr>
          <w:rFonts w:cs="Arial"/>
          <w:i w:val="0"/>
          <w:sz w:val="24"/>
          <w:szCs w:val="24"/>
        </w:rPr>
        <w:t>Лабораторные работы. Цель работы. Задания.</w:t>
      </w:r>
      <w:bookmarkEnd w:id="9"/>
      <w:r w:rsidRPr="00366B75">
        <w:rPr>
          <w:rFonts w:cs="Arial"/>
          <w:i w:val="0"/>
          <w:sz w:val="24"/>
          <w:szCs w:val="24"/>
        </w:rPr>
        <w:t xml:space="preserve"> </w:t>
      </w:r>
    </w:p>
    <w:p w:rsidR="00294A90" w:rsidRPr="00366B75" w:rsidRDefault="00294A90" w:rsidP="00CF73C6">
      <w:pPr>
        <w:pStyle w:val="2"/>
        <w:ind w:firstLine="567"/>
        <w:rPr>
          <w:rFonts w:cs="Arial"/>
          <w:i w:val="0"/>
          <w:sz w:val="24"/>
          <w:szCs w:val="24"/>
          <w:lang w:bidi="hi-IN"/>
        </w:rPr>
      </w:pP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Лабораторная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работа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№1</w:t>
      </w:r>
      <w:r w:rsidR="00110D0A" w:rsidRPr="00366B75">
        <w:rPr>
          <w:rFonts w:ascii="Arial" w:hAnsi="Arial" w:cs="Arial"/>
          <w:b/>
          <w:u w:val="single"/>
        </w:rPr>
        <w:t xml:space="preserve">.  </w:t>
      </w:r>
      <w:r w:rsidRPr="00366B75">
        <w:rPr>
          <w:rFonts w:ascii="Arial" w:hAnsi="Arial" w:cs="Arial"/>
          <w:b/>
          <w:u w:val="single"/>
        </w:rPr>
        <w:t>«Назначение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и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содержание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соглашения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о требованиях</w:t>
      </w:r>
      <w:r w:rsidRPr="00366B75">
        <w:rPr>
          <w:rFonts w:ascii="Arial" w:hAnsi="Arial" w:cs="Arial"/>
        </w:rPr>
        <w:t>»</w:t>
      </w:r>
      <w:proofErr w:type="gramStart"/>
      <w:r w:rsidRPr="00366B75">
        <w:rPr>
          <w:rFonts w:ascii="Arial" w:hAnsi="Arial" w:cs="Arial"/>
        </w:rPr>
        <w:t xml:space="preserve"> .</w:t>
      </w:r>
      <w:proofErr w:type="gramEnd"/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Цель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работы</w:t>
      </w:r>
      <w:r w:rsidRPr="00366B75">
        <w:rPr>
          <w:rFonts w:ascii="Arial" w:hAnsi="Arial" w:cs="Arial"/>
        </w:rPr>
        <w:t>: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научиться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подготавливать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программную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документацию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по организации коллективной разработки </w:t>
      </w:r>
      <w:proofErr w:type="gramStart"/>
      <w:r w:rsidRPr="00366B75">
        <w:rPr>
          <w:rFonts w:ascii="Arial" w:hAnsi="Arial" w:cs="Arial"/>
        </w:rPr>
        <w:t>ПО</w:t>
      </w:r>
      <w:proofErr w:type="gramEnd"/>
      <w:r w:rsidRPr="00366B75">
        <w:rPr>
          <w:rFonts w:ascii="Arial" w:hAnsi="Arial" w:cs="Arial"/>
        </w:rPr>
        <w:t>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Краткие теоретические сведения: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соглашении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должно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содержаться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письменное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изложение того,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что</w:t>
      </w:r>
      <w:r w:rsidR="00110D0A" w:rsidRPr="00366B75">
        <w:rPr>
          <w:rFonts w:ascii="Arial" w:hAnsi="Arial" w:cs="Arial"/>
        </w:rPr>
        <w:t xml:space="preserve"> </w:t>
      </w:r>
      <w:proofErr w:type="gramStart"/>
      <w:r w:rsidRPr="00366B75">
        <w:rPr>
          <w:rFonts w:ascii="Arial" w:hAnsi="Arial" w:cs="Arial"/>
        </w:rPr>
        <w:t>будет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сделано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</w:t>
      </w:r>
      <w:proofErr w:type="gramEnd"/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будет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делаться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выпуске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 обеспечения.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Документ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«Соглашение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требованиях»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основным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средством управления разработкой программного обеспечения или генеральным планом его разработки.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Все участники разработки программного обеспечения должны выполнять то, что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установлено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«Соглашение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требованиях»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запрашивать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 получать разрешение на его изменение.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Предполагается,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все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утверждения,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включенные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соглашение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 требованиях, являются требованиями, если они не определены как цели.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Каждый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«Соглашение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требованиях»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должен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точно соответствовать установленной форме. Тогда каждый раздел можно будет найти в одном и том же месте аналогичного документа любой разработки программного обеспечения.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целесообразно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включить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заголовки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всех предусмотренных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разделов,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если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только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специально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оговариваются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условия, 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которых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какой-либо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раздел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может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быть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опущен.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Тогда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рассмотрении документа будет решаться вопрос, действительно ли такие разделы нужны.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Соглашения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пишутся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естественном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языке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терминах понятных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пользователю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разработчику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обеспечения.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Стороны должны четко представлять каждое требование.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Следует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напомнить,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пользователь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несет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ответственность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проверку требований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полноту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точность,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разработчик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-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проверку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 осуществимость и понятность.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Задание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Разработать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соглашение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разрабатываемый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программный продукт.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</w:p>
    <w:p w:rsidR="00294A90" w:rsidRPr="00366B75" w:rsidRDefault="00294A90" w:rsidP="00294A90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Лабораторная работа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№2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«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Методы написания спецификаций».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Цель работы</w:t>
      </w:r>
      <w:r w:rsidRPr="00366B75">
        <w:rPr>
          <w:rFonts w:ascii="Arial" w:hAnsi="Arial" w:cs="Arial"/>
        </w:rPr>
        <w:t xml:space="preserve">: научиться определять спецификации </w:t>
      </w:r>
      <w:proofErr w:type="gramStart"/>
      <w:r w:rsidRPr="00366B75">
        <w:rPr>
          <w:rFonts w:ascii="Arial" w:hAnsi="Arial" w:cs="Arial"/>
        </w:rPr>
        <w:t>ПО</w:t>
      </w:r>
      <w:proofErr w:type="gramEnd"/>
      <w:r w:rsidRPr="00366B75">
        <w:rPr>
          <w:rFonts w:ascii="Arial" w:hAnsi="Arial" w:cs="Arial"/>
        </w:rPr>
        <w:t>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Краткие теоретические сведения: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этапе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осуществляется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точное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описание функций,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реализуемых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ЭВМ,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также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задаются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структуры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выходных данных, методы и средства их размещения. Определяются алгоритмы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обработки данных.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Центральным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вопросом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проблема организации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базы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данных.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решается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комплекс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вопросов,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имеющих отношение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структуре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файлов,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доступа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ним,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модификации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 удаления.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 случае, когда новая система создается на основе существующих, составной частью спецификаций является схема (алгоритм) приведения существующей базы данных к новому формату. Такое преобразование может потребовать разработку специальной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программы,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которая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становится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ненужной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после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ее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первого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 единственного использования.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Все эти вопросы должны быть отражены в функциональных спецификациях, которые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представляют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собой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являющийся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основополагающим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в процессе разработки системы, так как содержит конкретное описание последней. 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Чем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подробней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составлены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меньше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вероятность возникновения ошибок.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спецификациях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должны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быть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представлены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 элементов системы и системы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 целом. Это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требование является объективным и обязательным,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этапе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параметры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будет оказывать влияние конкретная реализация системы.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Так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функциональные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описывают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принятые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решения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 целом,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можно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использовать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начальных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оценок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временных затрат,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числа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специалистов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других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ресурсов,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необходимых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проведения работ.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общем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случае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определяют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функции,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которые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должна выполнять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система,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указывая,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каким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образом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достигается.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Составление подробных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алгоритмов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этапе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преждевременно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может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вызвать нежелательные осложнения.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Задание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основании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технического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задания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соглашения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требованиях определить внешнюю и внутреннюю спецификации.</w:t>
      </w:r>
    </w:p>
    <w:p w:rsidR="00294A90" w:rsidRPr="00366B75" w:rsidRDefault="00294A90" w:rsidP="00294A90">
      <w:pPr>
        <w:ind w:firstLine="567"/>
        <w:jc w:val="both"/>
        <w:rPr>
          <w:rFonts w:ascii="Arial" w:hAnsi="Arial" w:cs="Arial"/>
        </w:rPr>
      </w:pPr>
    </w:p>
    <w:p w:rsidR="003C5F62" w:rsidRPr="00366B75" w:rsidRDefault="003C5F62" w:rsidP="003C5F6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Лабораторная работа №3 «Доказательство правильности программ».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Цель</w:t>
      </w:r>
      <w:r w:rsidR="00110D0A" w:rsidRPr="00366B75">
        <w:rPr>
          <w:rFonts w:ascii="Arial" w:hAnsi="Arial" w:cs="Arial"/>
          <w:b/>
          <w:u w:val="single"/>
        </w:rPr>
        <w:t xml:space="preserve"> </w:t>
      </w:r>
      <w:r w:rsidRPr="00366B75">
        <w:rPr>
          <w:rFonts w:ascii="Arial" w:hAnsi="Arial" w:cs="Arial"/>
          <w:b/>
          <w:u w:val="single"/>
        </w:rPr>
        <w:t>работы</w:t>
      </w:r>
      <w:r w:rsidRPr="00366B75">
        <w:rPr>
          <w:rFonts w:ascii="Arial" w:hAnsi="Arial" w:cs="Arial"/>
        </w:rPr>
        <w:t>: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научиться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доказывать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правильность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элементарных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 относительно спецификации.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Краткие теоретические сведения: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Одним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важных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методов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повышения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эффективности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проектирования программ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верификация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математическое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доказательство того,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работает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доказательства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правильности программ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используется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аксиоматический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подход,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котором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применяется теория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перечисления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предикатов.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Предполагается,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каждый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 программе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выполняет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заранее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определенные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действия,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зависящие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только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от синтаксиса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языка.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двух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предикатов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P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необходимо определить истинно ли выражение:</w:t>
      </w:r>
    </w:p>
    <w:p w:rsidR="003C5F62" w:rsidRPr="00366B75" w:rsidRDefault="003C5F62" w:rsidP="003C5F62">
      <w:pPr>
        <w:ind w:firstLine="567"/>
        <w:jc w:val="center"/>
        <w:rPr>
          <w:rFonts w:ascii="Arial" w:hAnsi="Arial" w:cs="Arial"/>
          <w:b/>
        </w:rPr>
      </w:pPr>
      <w:r w:rsidRPr="00366B75">
        <w:rPr>
          <w:rFonts w:ascii="Arial" w:hAnsi="Arial" w:cs="Arial"/>
          <w:b/>
        </w:rPr>
        <w:t>«Если</w:t>
      </w:r>
      <w:r w:rsidR="00110D0A" w:rsidRPr="00366B75">
        <w:rPr>
          <w:rFonts w:ascii="Arial" w:hAnsi="Arial" w:cs="Arial"/>
          <w:b/>
        </w:rPr>
        <w:t xml:space="preserve"> </w:t>
      </w:r>
      <w:r w:rsidRPr="00366B75">
        <w:rPr>
          <w:rFonts w:ascii="Arial" w:hAnsi="Arial" w:cs="Arial"/>
          <w:b/>
        </w:rPr>
        <w:t>P</w:t>
      </w:r>
      <w:r w:rsidR="00110D0A" w:rsidRPr="00366B75">
        <w:rPr>
          <w:rFonts w:ascii="Arial" w:hAnsi="Arial" w:cs="Arial"/>
          <w:b/>
        </w:rPr>
        <w:t xml:space="preserve"> </w:t>
      </w:r>
      <w:r w:rsidRPr="00366B75">
        <w:rPr>
          <w:rFonts w:ascii="Arial" w:hAnsi="Arial" w:cs="Arial"/>
          <w:b/>
        </w:rPr>
        <w:t>истинно и если выполняется оператор</w:t>
      </w:r>
      <w:r w:rsidR="00110D0A" w:rsidRPr="00366B75">
        <w:rPr>
          <w:rFonts w:ascii="Arial" w:hAnsi="Arial" w:cs="Arial"/>
          <w:b/>
        </w:rPr>
        <w:t xml:space="preserve"> </w:t>
      </w:r>
      <w:r w:rsidRPr="00366B75">
        <w:rPr>
          <w:rFonts w:ascii="Arial" w:hAnsi="Arial" w:cs="Arial"/>
          <w:b/>
        </w:rPr>
        <w:t>S , то</w:t>
      </w:r>
      <w:r w:rsidR="00110D0A" w:rsidRPr="00366B75">
        <w:rPr>
          <w:rFonts w:ascii="Arial" w:hAnsi="Arial" w:cs="Arial"/>
          <w:b/>
        </w:rPr>
        <w:t xml:space="preserve"> </w:t>
      </w:r>
      <w:r w:rsidRPr="00366B75">
        <w:rPr>
          <w:rFonts w:ascii="Arial" w:hAnsi="Arial" w:cs="Arial"/>
          <w:b/>
        </w:rPr>
        <w:t>Q</w:t>
      </w:r>
      <w:r w:rsidR="00110D0A" w:rsidRPr="00366B75">
        <w:rPr>
          <w:rFonts w:ascii="Arial" w:hAnsi="Arial" w:cs="Arial"/>
          <w:b/>
        </w:rPr>
        <w:t xml:space="preserve"> </w:t>
      </w:r>
      <w:r w:rsidRPr="00366B75">
        <w:rPr>
          <w:rFonts w:ascii="Arial" w:hAnsi="Arial" w:cs="Arial"/>
          <w:b/>
        </w:rPr>
        <w:t>истинно».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Предикат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P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является спецификацией правильного выполнения оператора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 , 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предикат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будет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истинным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после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выполнения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 спецификацией следующего за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оператора.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Если это утверждение распространить на все операторы программы и если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P 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спецификацией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первого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оператора,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истинно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после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окончания программы,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будет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доказана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правильность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всей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относительно предикатов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P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 . Эту конструкцию можно записать в следующем виде:</w:t>
      </w:r>
    </w:p>
    <w:p w:rsidR="003C5F62" w:rsidRPr="00366B75" w:rsidRDefault="00110D0A" w:rsidP="00110D0A">
      <w:pPr>
        <w:ind w:firstLine="567"/>
        <w:jc w:val="center"/>
        <w:rPr>
          <w:rFonts w:ascii="Arial" w:hAnsi="Arial" w:cs="Arial"/>
        </w:rPr>
      </w:pPr>
      <w:r w:rsidRPr="000D1480">
        <w:rPr>
          <w:rFonts w:ascii="Arial" w:hAnsi="Arial" w:cs="Arial"/>
        </w:rPr>
        <w:t>{</w:t>
      </w:r>
      <w:r w:rsidR="003C5F62" w:rsidRPr="00366B75">
        <w:rPr>
          <w:rFonts w:ascii="Arial" w:hAnsi="Arial" w:cs="Arial"/>
        </w:rPr>
        <w:t>P</w:t>
      </w:r>
      <w:r w:rsidRPr="000D1480">
        <w:rPr>
          <w:rFonts w:ascii="Arial" w:hAnsi="Arial" w:cs="Arial"/>
        </w:rPr>
        <w:t>}</w:t>
      </w:r>
      <w:r w:rsidR="003C5F62" w:rsidRPr="00366B75">
        <w:rPr>
          <w:rFonts w:ascii="Arial" w:hAnsi="Arial" w:cs="Arial"/>
        </w:rPr>
        <w:t xml:space="preserve"> S </w:t>
      </w:r>
      <w:r w:rsidRPr="000D1480">
        <w:rPr>
          <w:rFonts w:ascii="Arial" w:hAnsi="Arial" w:cs="Arial"/>
        </w:rPr>
        <w:t>{</w:t>
      </w:r>
      <w:r w:rsidR="003C5F62" w:rsidRPr="00366B75">
        <w:rPr>
          <w:rFonts w:ascii="Arial" w:hAnsi="Arial" w:cs="Arial"/>
        </w:rPr>
        <w:t>Q</w:t>
      </w:r>
      <w:r w:rsidRPr="000D1480">
        <w:rPr>
          <w:rFonts w:ascii="Arial" w:hAnsi="Arial" w:cs="Arial"/>
        </w:rPr>
        <w:t>}</w:t>
      </w:r>
      <w:r w:rsidR="003C5F62" w:rsidRPr="00366B75">
        <w:rPr>
          <w:rFonts w:ascii="Arial" w:hAnsi="Arial" w:cs="Arial"/>
        </w:rPr>
        <w:t xml:space="preserve"> ,</w:t>
      </w:r>
    </w:p>
    <w:p w:rsidR="003C5F62" w:rsidRPr="00366B75" w:rsidRDefault="003C5F62" w:rsidP="003C5F62">
      <w:pPr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где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P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называется предусловием истинности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после выполнения программы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 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Доказательство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правильности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заключается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определении, является ли выражение</w:t>
      </w:r>
      <w:r w:rsidR="00110D0A" w:rsidRPr="00366B75">
        <w:rPr>
          <w:rFonts w:ascii="Arial" w:hAnsi="Arial" w:cs="Arial"/>
        </w:rPr>
        <w:t xml:space="preserve"> {P} S {Q} </w:t>
      </w:r>
      <w:r w:rsidRPr="00366B75">
        <w:rPr>
          <w:rFonts w:ascii="Arial" w:hAnsi="Arial" w:cs="Arial"/>
        </w:rPr>
        <w:t>истинным относительно входных спецификаций P 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выходных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программы.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Если</w:t>
      </w:r>
      <w:r w:rsidR="00110D0A" w:rsidRPr="00366B75">
        <w:rPr>
          <w:rFonts w:ascii="Arial" w:hAnsi="Arial" w:cs="Arial"/>
        </w:rPr>
        <w:t xml:space="preserve"> {P} S {Q} </w:t>
      </w:r>
      <w:r w:rsidRPr="00366B75">
        <w:rPr>
          <w:rFonts w:ascii="Arial" w:hAnsi="Arial" w:cs="Arial"/>
        </w:rPr>
        <w:t>истинно, то это означает, что доказана правильность программы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 относительно P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Q 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Задание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Используя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расширенные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аксиомы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исчисления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предикатов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доказать правильность (или ошибочность) предложенной преподавателем программы.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</w:p>
    <w:p w:rsidR="003C5F62" w:rsidRPr="00366B75" w:rsidRDefault="003C5F62" w:rsidP="003C5F6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Лабораторная работа №4 «Технология написания тестов» – 4 часа.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Цель работы</w:t>
      </w:r>
      <w:r w:rsidRPr="00366B75">
        <w:rPr>
          <w:rFonts w:ascii="Arial" w:hAnsi="Arial" w:cs="Arial"/>
        </w:rPr>
        <w:t>: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Научиться определять классы эквивалентности в спецификациях и подготавливать необходимый набор тестов по ним.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Краткие теоретические сведения: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Общие принципы тестирования.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Этап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обычно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финансовых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затратах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составляет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половину расходов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системы.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Плохо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спланированное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приводит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 существенному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увеличению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сроков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разработки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основной причиной срывов графиков разработки.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 процессе тестирования используются данные, характерные для системы в рабочем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состоянии,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т.е.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выбираются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случайным образом. План проведения испытаний должен быть составлен заранее, обычно на этапе проектирования.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Тестирование подразумевает три стадии:</w:t>
      </w:r>
    </w:p>
    <w:p w:rsidR="003C5F62" w:rsidRPr="00366B75" w:rsidRDefault="003C5F62" w:rsidP="003C5F62">
      <w:pPr>
        <w:numPr>
          <w:ilvl w:val="1"/>
          <w:numId w:val="18"/>
        </w:numPr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автономное;</w:t>
      </w:r>
    </w:p>
    <w:p w:rsidR="003C5F62" w:rsidRPr="00366B75" w:rsidRDefault="003C5F62" w:rsidP="003C5F62">
      <w:pPr>
        <w:numPr>
          <w:ilvl w:val="1"/>
          <w:numId w:val="18"/>
        </w:numPr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комплексное;</w:t>
      </w:r>
    </w:p>
    <w:p w:rsidR="003C5F62" w:rsidRPr="00366B75" w:rsidRDefault="003C5F62" w:rsidP="003C5F62">
      <w:pPr>
        <w:numPr>
          <w:ilvl w:val="1"/>
          <w:numId w:val="18"/>
        </w:numPr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системное.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автономном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модуль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проверяется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помощью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данных, подготовленных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программистом.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среда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модуля имитируется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помощью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управления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содержащих фиктивные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вместо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реальных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подпрограмм,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которым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имеется обращение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модуля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(заглушки).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Подобную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процедуру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называют программным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тестированием,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–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UUT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(тестирующей программой).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Модуль,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прошедший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автономное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подвергается комплексному тестированию.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процессе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комплексного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проводится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совместная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проверка групп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компонентов.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результате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имеем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полностью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проверенную систему.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 данном этапе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 обнаруживает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ошибки, пропущенные на стадии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автономного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Исправление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этих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ошибок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может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составлять до четверти от общих затрат.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Системное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(или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оценочное)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–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завершающая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стадия проверки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системы,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т.е.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проверка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целом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помощью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независимых тестов. Независимость тестов является главным требованием. Обычно Заказчик на стадии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приемки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работ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настаивает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проведении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собственного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системного тестирования. Для случая, когда сравниваются характеристики нескольких систем (имеется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альтернативная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разработка),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такая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процедура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известна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как сравнительное тестирование.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Технология тестирования, классы эквивалентности.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Одним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способов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изучения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вопроса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исследование стратегии тестирования, называемой стратегией черного ящика, тестированием с управлением по данным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тестированием с управлением по входу-выходу. При использовании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стратегии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рассматривается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черный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ящик. 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Иными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словами,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такое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имеет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целью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выяснение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обстоятельств,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 которых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поведение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соответствует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ее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спецификации.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таком подходе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обнаружение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всех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ошибок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критерием исчерпывающего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Последнее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может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быть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достигнуто, если 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качестве тестовых наборов использовать все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возможные наборы входных данных.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Разработка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методом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эквивалентного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разбиения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осуществляется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два этапа: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1)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выделение классов эквивалентности;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2)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построение тестов.</w:t>
      </w:r>
    </w:p>
    <w:p w:rsidR="003C5F62" w:rsidRPr="00366B75" w:rsidRDefault="003C5F62" w:rsidP="003C5F6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Классы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эквивалентности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выделяются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путем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выбора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каждого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входного условия (обычно это предложение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фраза в спецификации) и разбиением его 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две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или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более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группы.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Для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проведения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этой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используют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таблицу, подобную табл.</w:t>
      </w:r>
      <w:r w:rsidR="00110D0A" w:rsidRPr="00366B75">
        <w:rPr>
          <w:rFonts w:ascii="Arial" w:hAnsi="Arial" w:cs="Arial"/>
        </w:rPr>
        <w:t xml:space="preserve"> 1.</w:t>
      </w:r>
    </w:p>
    <w:p w:rsidR="00110D0A" w:rsidRPr="00366B75" w:rsidRDefault="00110D0A" w:rsidP="001D5082">
      <w:pPr>
        <w:ind w:firstLine="567"/>
        <w:jc w:val="both"/>
        <w:rPr>
          <w:rFonts w:ascii="Arial" w:hAnsi="Arial" w:cs="Arial"/>
        </w:rPr>
      </w:pPr>
    </w:p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 xml:space="preserve">Таблица </w:t>
      </w:r>
      <w:r w:rsidR="00110D0A" w:rsidRPr="00366B75">
        <w:rPr>
          <w:rFonts w:ascii="Arial" w:hAnsi="Arial" w:cs="Arial"/>
        </w:rPr>
        <w:t xml:space="preserve">1 </w:t>
      </w:r>
      <w:r w:rsidRPr="00366B75">
        <w:rPr>
          <w:rFonts w:ascii="Arial" w:hAnsi="Arial" w:cs="Arial"/>
        </w:rPr>
        <w:t>– Форма таблицы для перечисления классов эквивалентности</w:t>
      </w:r>
    </w:p>
    <w:tbl>
      <w:tblPr>
        <w:tblW w:w="0" w:type="auto"/>
        <w:tblInd w:w="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1621"/>
        <w:gridCol w:w="1885"/>
      </w:tblGrid>
      <w:tr w:rsidR="001D5082" w:rsidRPr="00FB4E78" w:rsidTr="00FB4E78">
        <w:tc>
          <w:tcPr>
            <w:tcW w:w="0" w:type="auto"/>
            <w:vMerge w:val="restart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  <w:r w:rsidRPr="00FB4E78">
              <w:rPr>
                <w:rFonts w:ascii="Arial" w:hAnsi="Arial" w:cs="Arial"/>
              </w:rPr>
              <w:t>Входные условия</w:t>
            </w:r>
          </w:p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  <w:r w:rsidRPr="00FB4E78">
              <w:rPr>
                <w:rFonts w:ascii="Arial" w:hAnsi="Arial" w:cs="Arial"/>
              </w:rPr>
              <w:t>Классы эквивалентности</w:t>
            </w:r>
          </w:p>
        </w:tc>
      </w:tr>
      <w:tr w:rsidR="001D5082" w:rsidRPr="00FB4E78" w:rsidTr="00FB4E78">
        <w:tc>
          <w:tcPr>
            <w:tcW w:w="0" w:type="auto"/>
            <w:vMerge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  <w:r w:rsidRPr="00FB4E78">
              <w:rPr>
                <w:rFonts w:ascii="Arial" w:hAnsi="Arial" w:cs="Arial"/>
              </w:rPr>
              <w:t>Правильные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  <w:r w:rsidRPr="00FB4E78">
              <w:rPr>
                <w:rFonts w:ascii="Arial" w:hAnsi="Arial" w:cs="Arial"/>
              </w:rPr>
              <w:t>Неправильные</w:t>
            </w:r>
          </w:p>
        </w:tc>
      </w:tr>
      <w:tr w:rsidR="001D5082" w:rsidRPr="00FB4E78" w:rsidTr="00FB4E78">
        <w:tc>
          <w:tcPr>
            <w:tcW w:w="0" w:type="auto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D5082" w:rsidRPr="00FB4E78" w:rsidRDefault="001D5082" w:rsidP="00FB4E7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</w:p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Различают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два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типа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классов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эквивалентности: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классы эквивалентности,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представляющие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программы,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 неправильные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классы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эквивалентности,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представляющие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все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другие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возможные состояния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условий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(т.е.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ошибочные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значения).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Таким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образом, придерживаются одного из принципов необходимости сосредоточивать внимание на неправильных или неожиданных условиях.</w:t>
      </w:r>
    </w:p>
    <w:p w:rsidR="001D5082" w:rsidRPr="00366B75" w:rsidRDefault="001D5082" w:rsidP="001D5082">
      <w:pPr>
        <w:ind w:firstLine="567"/>
        <w:jc w:val="both"/>
        <w:rPr>
          <w:rFonts w:ascii="Arial" w:hAnsi="Arial" w:cs="Arial"/>
          <w:b/>
          <w:u w:val="single"/>
        </w:rPr>
      </w:pPr>
      <w:r w:rsidRPr="00366B75">
        <w:rPr>
          <w:rFonts w:ascii="Arial" w:hAnsi="Arial" w:cs="Arial"/>
          <w:b/>
          <w:u w:val="single"/>
        </w:rPr>
        <w:t>Задание</w:t>
      </w:r>
    </w:p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Идентифицировать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условия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ним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определить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классы эквивалентности,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построить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соответствующие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тесты.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заключени</w:t>
      </w:r>
      <w:proofErr w:type="gramStart"/>
      <w:r w:rsidRPr="00366B75">
        <w:rPr>
          <w:rFonts w:ascii="Arial" w:hAnsi="Arial" w:cs="Arial"/>
        </w:rPr>
        <w:t>и</w:t>
      </w:r>
      <w:proofErr w:type="gramEnd"/>
      <w:r w:rsidR="00110D0A" w:rsidRPr="00366B75">
        <w:rPr>
          <w:rFonts w:ascii="Arial" w:hAnsi="Arial" w:cs="Arial"/>
        </w:rPr>
        <w:t xml:space="preserve">, </w:t>
      </w:r>
      <w:r w:rsidRPr="00366B75">
        <w:rPr>
          <w:rFonts w:ascii="Arial" w:hAnsi="Arial" w:cs="Arial"/>
        </w:rPr>
        <w:t>дать рекомендации по устранению ошибок, выявленных в результате тестирования.</w:t>
      </w:r>
    </w:p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</w:p>
    <w:p w:rsidR="00590D9D" w:rsidRPr="005A4CF4" w:rsidRDefault="00590D9D" w:rsidP="00590D9D">
      <w:pPr>
        <w:pStyle w:val="2"/>
        <w:ind w:firstLine="567"/>
        <w:rPr>
          <w:rFonts w:cs="Arial"/>
          <w:i w:val="0"/>
          <w:sz w:val="24"/>
          <w:szCs w:val="24"/>
        </w:rPr>
      </w:pPr>
      <w:bookmarkStart w:id="10" w:name="_Toc465772200"/>
      <w:r w:rsidRPr="005A4CF4">
        <w:rPr>
          <w:rFonts w:cs="Arial"/>
          <w:i w:val="0"/>
          <w:sz w:val="24"/>
          <w:szCs w:val="24"/>
        </w:rPr>
        <w:t xml:space="preserve">4.3 </w:t>
      </w:r>
      <w:r w:rsidR="005A4CF4">
        <w:rPr>
          <w:rFonts w:cs="Arial"/>
          <w:i w:val="0"/>
          <w:sz w:val="24"/>
          <w:szCs w:val="24"/>
        </w:rPr>
        <w:t>Индивидуальная работа студента (</w:t>
      </w:r>
      <w:r w:rsidRPr="005A4CF4">
        <w:rPr>
          <w:rFonts w:cs="Arial"/>
          <w:i w:val="0"/>
          <w:sz w:val="24"/>
          <w:szCs w:val="24"/>
        </w:rPr>
        <w:t>Тематика семинаров</w:t>
      </w:r>
      <w:r w:rsidR="005A4CF4">
        <w:rPr>
          <w:rFonts w:cs="Arial"/>
          <w:i w:val="0"/>
          <w:sz w:val="24"/>
          <w:szCs w:val="24"/>
        </w:rPr>
        <w:t>)</w:t>
      </w:r>
      <w:bookmarkEnd w:id="10"/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Этапы разработки программного обеспечения.</w:t>
      </w:r>
      <w:r w:rsidR="000529A4" w:rsidRPr="00366B75">
        <w:rPr>
          <w:rFonts w:ascii="Arial" w:hAnsi="Arial" w:cs="Arial"/>
        </w:rPr>
        <w:t xml:space="preserve"> 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Анализ требований, предъявляемых к системе.</w:t>
      </w:r>
      <w:r w:rsidR="000529A4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Жизненный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цикл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обеспечения.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Функциональные спецификации.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Определение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спецификаций.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Проектирование. Кодирование.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Тестирование: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программное,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системное,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оценочное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сравнительное тестирование.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Сбой системы, выброс, ошибка. Испытания. Верификация системы.</w:t>
      </w:r>
      <w:r w:rsidR="000529A4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Правильность и надежность программ.</w:t>
      </w:r>
      <w:r w:rsidR="000529A4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Эксплуатация и сопровождение. Периоды обновления.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интерфейса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между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модулями,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написанными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разными программистами. Выполнение проекта. Бригада главного программиста.</w:t>
      </w:r>
      <w:r w:rsidR="000529A4" w:rsidRPr="00366B75">
        <w:rPr>
          <w:rFonts w:ascii="Arial" w:hAnsi="Arial" w:cs="Arial"/>
        </w:rPr>
        <w:t xml:space="preserve"> 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Методика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оценки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затрат.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Методика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инженерно-технической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оценки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затрат.</w:t>
      </w:r>
      <w:r w:rsidR="000529A4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Методика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экспертных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оценок.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Метод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алгоритмического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анализа.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Пошаговый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анализ.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Закон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Паркинсона.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Затраты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завершения разработки.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Оценка длительности разработки на основе распределения Рэлея.</w:t>
      </w:r>
      <w:r w:rsidR="000529A4" w:rsidRPr="00366B75">
        <w:rPr>
          <w:rFonts w:ascii="Arial" w:hAnsi="Arial" w:cs="Arial"/>
        </w:rPr>
        <w:t xml:space="preserve"> 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Контрольные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точки.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Средства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обработки.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Надежность.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Концептуальная целостность.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"Уровни правильности" программ. Методы программирования.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Определение спецификаций.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Язык определения задач и анализатор определения задач (PSL/PSA).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Система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структурного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проектирования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SADT.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Структурное проектирование. Методика Джексона.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Стратегия объединения различных методов проектирования.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Язык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проектирования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PDL.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выбора.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Операторы цикла.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описания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данных.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Операторы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ввода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вывода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вызова процедур. Оператор </w:t>
      </w:r>
      <w:proofErr w:type="spellStart"/>
      <w:r w:rsidRPr="00366B75">
        <w:rPr>
          <w:rFonts w:ascii="Arial" w:hAnsi="Arial" w:cs="Arial"/>
        </w:rPr>
        <w:t>leave</w:t>
      </w:r>
      <w:proofErr w:type="spellEnd"/>
      <w:r w:rsidRPr="00366B75">
        <w:rPr>
          <w:rFonts w:ascii="Arial" w:hAnsi="Arial" w:cs="Arial"/>
        </w:rPr>
        <w:t>. Предложения на естественном языке.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Нисходящее проектирование и нисходящая разработка.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Пошаговое совершенствование. Восходящее проектирование.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Структурное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проектирование.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Простая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Элементарная программа. Управляющие структуры, способы их описания.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 xml:space="preserve">Скалярные и </w:t>
      </w:r>
      <w:proofErr w:type="spellStart"/>
      <w:r w:rsidRPr="00366B75">
        <w:rPr>
          <w:rFonts w:ascii="Arial" w:hAnsi="Arial" w:cs="Arial"/>
        </w:rPr>
        <w:t>агрегативные</w:t>
      </w:r>
      <w:proofErr w:type="spellEnd"/>
      <w:r w:rsidRPr="00366B75">
        <w:rPr>
          <w:rFonts w:ascii="Arial" w:hAnsi="Arial" w:cs="Arial"/>
        </w:rPr>
        <w:t xml:space="preserve"> типы данных. Массивы. Структуры. Списки. Очереди. Стеки. Множества. Графы. Деревья.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Абстрактные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конструкции.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Фиксированные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абстрактного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типа. Размещение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указателей.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Защита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от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несанкционированного доступа.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Правильность программ.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Аксиомы: правила следствия; аксиома присвоения; аксиома следования; аксиома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цикла;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аксиома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выбора.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Правила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целочисленной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арифметики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- коммутативность,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ассоциативность,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дистрибутивность,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вычитания, обработка констант.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Стратегия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тестирования.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Имена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переменных.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Константы.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Входные данные. Списки параметров. Проверка спецификаций.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Данные для тестирования. Формализация тестирования программ.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Стандартные методы проектирования. Разбиение задачи на независимые подзадачи.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Разбиение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задачи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одинаковые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сложности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части. 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Стратегия распределения памяти. Сопрограммы.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Понятие изделия, как средства общения.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Нисходящий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анализ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процесса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управления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Установление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целей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средства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достижения.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Подбор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обучение кадров.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планирования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разработки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Виды планов. Декомпозиция планов.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Организационная структура группы планирования.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Виды планов, связанных с созданием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 планирования разработки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Вопросы, рассматриваемые в фазовых обзорах группой планирования,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Управление проектом.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 работы группы разработки в фазах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создания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работы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группы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обслуживания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фазах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создания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работы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группы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выпуска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фазах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создания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 испытаний программного изделия.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Психология и экономика тестирования программ</w:t>
      </w:r>
      <w:r w:rsidR="00110D0A" w:rsidRPr="00366B75">
        <w:rPr>
          <w:rFonts w:ascii="Arial" w:hAnsi="Arial" w:cs="Arial"/>
        </w:rPr>
        <w:t xml:space="preserve">. </w:t>
      </w:r>
      <w:r w:rsidRPr="00366B75">
        <w:rPr>
          <w:rFonts w:ascii="Arial" w:hAnsi="Arial" w:cs="Arial"/>
        </w:rPr>
        <w:t>Принципы тестирования</w:t>
      </w:r>
      <w:r w:rsidR="00110D0A" w:rsidRPr="00366B75">
        <w:rPr>
          <w:rFonts w:ascii="Arial" w:hAnsi="Arial" w:cs="Arial"/>
        </w:rPr>
        <w:t xml:space="preserve">. </w:t>
      </w:r>
      <w:r w:rsidRPr="00366B75">
        <w:rPr>
          <w:rFonts w:ascii="Arial" w:hAnsi="Arial" w:cs="Arial"/>
        </w:rPr>
        <w:t>Инспекции, сквозные просмотры и обзоры программы</w:t>
      </w:r>
      <w:r w:rsidR="00110D0A" w:rsidRPr="00366B75">
        <w:rPr>
          <w:rFonts w:ascii="Arial" w:hAnsi="Arial" w:cs="Arial"/>
        </w:rPr>
        <w:t xml:space="preserve">. </w:t>
      </w:r>
      <w:r w:rsidRPr="00366B75">
        <w:rPr>
          <w:rFonts w:ascii="Arial" w:hAnsi="Arial" w:cs="Arial"/>
        </w:rPr>
        <w:t>Список вопросов для выявления ошибок при инспекции</w:t>
      </w:r>
      <w:r w:rsidR="00110D0A" w:rsidRPr="00366B75">
        <w:rPr>
          <w:rFonts w:ascii="Arial" w:hAnsi="Arial" w:cs="Arial"/>
        </w:rPr>
        <w:t xml:space="preserve">. </w:t>
      </w:r>
      <w:r w:rsidRPr="00366B75">
        <w:rPr>
          <w:rFonts w:ascii="Arial" w:hAnsi="Arial" w:cs="Arial"/>
        </w:rPr>
        <w:t>Тестирование путем покрытия логики программы</w:t>
      </w:r>
      <w:r w:rsidR="000529A4" w:rsidRPr="00366B75">
        <w:rPr>
          <w:rFonts w:ascii="Arial" w:hAnsi="Arial" w:cs="Arial"/>
        </w:rPr>
        <w:t>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Эквивалентное разбиение</w:t>
      </w:r>
      <w:r w:rsidR="000529A4" w:rsidRPr="00366B75">
        <w:rPr>
          <w:rFonts w:ascii="Arial" w:hAnsi="Arial" w:cs="Arial"/>
        </w:rPr>
        <w:t>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Анализ граничных значений</w:t>
      </w:r>
      <w:r w:rsidR="00110D0A" w:rsidRPr="00366B75">
        <w:rPr>
          <w:rFonts w:ascii="Arial" w:hAnsi="Arial" w:cs="Arial"/>
        </w:rPr>
        <w:t xml:space="preserve">. </w:t>
      </w:r>
      <w:r w:rsidRPr="00366B75">
        <w:rPr>
          <w:rFonts w:ascii="Arial" w:hAnsi="Arial" w:cs="Arial"/>
        </w:rPr>
        <w:t>Применение функциональных диаграмм</w:t>
      </w:r>
      <w:r w:rsidR="00110D0A" w:rsidRPr="00366B75">
        <w:rPr>
          <w:rFonts w:ascii="Arial" w:hAnsi="Arial" w:cs="Arial"/>
        </w:rPr>
        <w:t xml:space="preserve">. </w:t>
      </w:r>
      <w:r w:rsidRPr="00366B75">
        <w:rPr>
          <w:rFonts w:ascii="Arial" w:hAnsi="Arial" w:cs="Arial"/>
        </w:rPr>
        <w:t>Предполож</w:t>
      </w:r>
      <w:r w:rsidR="000529A4" w:rsidRPr="00366B75">
        <w:rPr>
          <w:rFonts w:ascii="Arial" w:hAnsi="Arial" w:cs="Arial"/>
        </w:rPr>
        <w:t>ение об ошибке. Стратегия.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Понятие изделия, как средства общения.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Нисходящий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анализ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процесса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управления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созданием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Установление целей и средства их достижения.</w:t>
      </w:r>
    </w:p>
    <w:p w:rsidR="001D5082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Подбор и обучение кадров.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планирования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разработки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программного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Виды планов. Декомпозиция планов.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Организационная структура группы планирования. 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Виды планов, связанных с созданием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 планирования разработки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Вопросы, рассматриваемые в фазов</w:t>
      </w:r>
      <w:r w:rsidR="000529A4" w:rsidRPr="00366B75">
        <w:rPr>
          <w:rFonts w:ascii="Arial" w:hAnsi="Arial" w:cs="Arial"/>
        </w:rPr>
        <w:t>ых обзорах группой планирования.</w:t>
      </w:r>
    </w:p>
    <w:p w:rsidR="00110D0A" w:rsidRPr="00366B75" w:rsidRDefault="001D5082" w:rsidP="000529A4">
      <w:pPr>
        <w:numPr>
          <w:ilvl w:val="0"/>
          <w:numId w:val="30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Управление проектом.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 работы группы разработки в фазах создания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работы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группы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обслуживания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фазах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создания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работы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группы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выпуска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документации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фазах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создания программного изделия.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Организация испытаний программного изделия</w:t>
      </w:r>
      <w:r w:rsidR="00110D0A" w:rsidRPr="00366B75">
        <w:rPr>
          <w:rFonts w:ascii="Arial" w:hAnsi="Arial" w:cs="Arial"/>
        </w:rPr>
        <w:t>.</w:t>
      </w:r>
      <w:r w:rsidR="000529A4" w:rsidRPr="00366B75">
        <w:rPr>
          <w:rFonts w:ascii="Arial" w:hAnsi="Arial" w:cs="Arial"/>
        </w:rPr>
        <w:t xml:space="preserve"> </w:t>
      </w:r>
      <w:r w:rsidR="00110D0A" w:rsidRPr="00366B75">
        <w:rPr>
          <w:rFonts w:ascii="Arial" w:hAnsi="Arial" w:cs="Arial"/>
        </w:rPr>
        <w:t>Рекурсия. Динамическое программирование. Моделирование. Алгоритм выбора из конечного числа состояний.</w:t>
      </w:r>
    </w:p>
    <w:p w:rsidR="001D5082" w:rsidRPr="00366B75" w:rsidRDefault="001D5082" w:rsidP="001D5082">
      <w:pPr>
        <w:ind w:firstLine="567"/>
        <w:jc w:val="both"/>
        <w:rPr>
          <w:rFonts w:ascii="Arial" w:hAnsi="Arial" w:cs="Arial"/>
        </w:rPr>
      </w:pPr>
    </w:p>
    <w:p w:rsidR="00027F29" w:rsidRPr="005A4CF4" w:rsidRDefault="00027F29" w:rsidP="00027F29">
      <w:pPr>
        <w:pStyle w:val="2"/>
        <w:ind w:firstLine="567"/>
        <w:rPr>
          <w:rFonts w:cs="Arial"/>
          <w:i w:val="0"/>
          <w:sz w:val="24"/>
          <w:szCs w:val="24"/>
        </w:rPr>
      </w:pPr>
      <w:bookmarkStart w:id="11" w:name="_Toc465772201"/>
      <w:r w:rsidRPr="005A4CF4">
        <w:rPr>
          <w:rFonts w:cs="Arial"/>
          <w:i w:val="0"/>
          <w:sz w:val="24"/>
          <w:szCs w:val="24"/>
        </w:rPr>
        <w:t>4.</w:t>
      </w:r>
      <w:r w:rsidR="005A4CF4" w:rsidRPr="005A4CF4">
        <w:rPr>
          <w:rFonts w:cs="Arial"/>
          <w:i w:val="0"/>
          <w:sz w:val="24"/>
          <w:szCs w:val="24"/>
        </w:rPr>
        <w:t>4</w:t>
      </w:r>
      <w:r w:rsidRPr="005A4CF4">
        <w:rPr>
          <w:rFonts w:cs="Arial"/>
          <w:i w:val="0"/>
          <w:sz w:val="24"/>
          <w:szCs w:val="24"/>
        </w:rPr>
        <w:t xml:space="preserve"> Методические рекомендации по подготовке рефератов</w:t>
      </w:r>
      <w:bookmarkEnd w:id="11"/>
    </w:p>
    <w:p w:rsidR="00027F29" w:rsidRPr="00366B75" w:rsidRDefault="00027F29" w:rsidP="00027F29">
      <w:pPr>
        <w:ind w:firstLine="720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 xml:space="preserve">Тема выбирается магистрантом из числа </w:t>
      </w:r>
      <w:proofErr w:type="gramStart"/>
      <w:r w:rsidRPr="00366B75">
        <w:rPr>
          <w:rFonts w:ascii="Arial" w:hAnsi="Arial" w:cs="Arial"/>
        </w:rPr>
        <w:t>предложенных</w:t>
      </w:r>
      <w:proofErr w:type="gramEnd"/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выше или может быть определена самостоятельно по рекомендации научного руководителя. Реферат должен включать в себя оглавление, введение, основную часть, заключение, биографические справки об упоминаемых в тексте ученых и подробный библиографический список, составленный в соответствии со </w:t>
      </w:r>
      <w:r w:rsidRPr="00366B75">
        <w:rPr>
          <w:rFonts w:ascii="Arial" w:hAnsi="Arial" w:cs="Arial"/>
          <w:bCs/>
        </w:rPr>
        <w:t>стандартными требованиями</w:t>
      </w:r>
      <w:r w:rsidRPr="00366B75">
        <w:rPr>
          <w:rFonts w:ascii="Arial" w:hAnsi="Arial" w:cs="Arial"/>
        </w:rPr>
        <w:t xml:space="preserve"> к оформлению литературы, в том числе к ссылкам на электронные ресурсы. Работа должна носить самостоятельный характер, в случае обнаружения откровенного плагиата (дословного цитирования без ссылок) реферат не засчитывается. Сдающий реферат магистрант должен продемонстрировать умение работать с литературой, отбирать и систематизировать материал, увязывать его с существующими математическими теориями и фактами общей истории.</w:t>
      </w:r>
    </w:p>
    <w:p w:rsidR="00027F29" w:rsidRPr="00366B75" w:rsidRDefault="00027F29" w:rsidP="00027F29">
      <w:pPr>
        <w:ind w:firstLine="540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Во введении</w:t>
      </w:r>
      <w:r w:rsidRPr="00366B75">
        <w:rPr>
          <w:rFonts w:ascii="Arial" w:hAnsi="Arial" w:cs="Arial"/>
        </w:rPr>
        <w:t xml:space="preserve"> обосновывается актуальность выбранной темы, определяются цели и задачи реферата, приводятся характеристика проработанности темы в историко-математической литературе и краткий обзор использованных источников.</w:t>
      </w:r>
    </w:p>
    <w:p w:rsidR="00027F29" w:rsidRPr="00366B75" w:rsidRDefault="00027F29" w:rsidP="00027F29">
      <w:pPr>
        <w:ind w:firstLine="540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В основной части</w:t>
      </w:r>
      <w:r w:rsidRPr="00366B75">
        <w:rPr>
          <w:rFonts w:ascii="Arial" w:hAnsi="Arial" w:cs="Arial"/>
        </w:rPr>
        <w:t>, разбитой на разделы или параграфы, излагаются основные факты, проводится их анализ, формулируются выводы (по разделам). Необходимо охарактеризовать современную ситуацию, связанную с рассматриваемой тематикой.</w:t>
      </w:r>
    </w:p>
    <w:p w:rsidR="00027F29" w:rsidRPr="00366B75" w:rsidRDefault="00027F29" w:rsidP="00027F29">
      <w:pPr>
        <w:ind w:firstLine="540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Заключение</w:t>
      </w:r>
      <w:r w:rsidRPr="00366B75">
        <w:rPr>
          <w:rFonts w:ascii="Arial" w:hAnsi="Arial" w:cs="Arial"/>
        </w:rPr>
        <w:t xml:space="preserve"> содержит итоговые выводы и, возможно, предположения о перспективах проведения дальнейших исследований по данной теме.</w:t>
      </w:r>
    </w:p>
    <w:p w:rsidR="00027F29" w:rsidRPr="00366B75" w:rsidRDefault="00027F29" w:rsidP="00027F29">
      <w:pPr>
        <w:ind w:firstLine="540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>Биографические данные</w:t>
      </w:r>
      <w:r w:rsidRPr="00366B75">
        <w:rPr>
          <w:rFonts w:ascii="Arial" w:hAnsi="Arial" w:cs="Arial"/>
        </w:rPr>
        <w:t xml:space="preserve"> можно оформлять сносками или в качестве приложения к работе.</w:t>
      </w:r>
    </w:p>
    <w:p w:rsidR="00027F29" w:rsidRPr="00366B75" w:rsidRDefault="00027F29" w:rsidP="00027F29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  <w:u w:val="single"/>
        </w:rPr>
        <w:t xml:space="preserve">Список литературы </w:t>
      </w:r>
      <w:r w:rsidRPr="00366B75">
        <w:rPr>
          <w:rFonts w:ascii="Arial" w:hAnsi="Arial" w:cs="Arial"/>
        </w:rPr>
        <w:t>может быть составлен в алфавитном порядке или в порядке цитирования, в полном соответствии со</w:t>
      </w:r>
      <w:r w:rsidRPr="00366B75">
        <w:rPr>
          <w:rFonts w:ascii="Arial" w:hAnsi="Arial" w:cs="Arial"/>
          <w:bCs/>
        </w:rPr>
        <w:t xml:space="preserve"> стандартными</w:t>
      </w:r>
      <w:r w:rsidRPr="00366B75">
        <w:rPr>
          <w:rFonts w:ascii="Arial" w:hAnsi="Arial" w:cs="Arial"/>
        </w:rPr>
        <w:t xml:space="preserve"> требованиями к библиографическому описанию.</w:t>
      </w:r>
      <w:r w:rsidR="00110D0A" w:rsidRPr="00366B75">
        <w:rPr>
          <w:rFonts w:ascii="Arial" w:hAnsi="Arial" w:cs="Arial"/>
        </w:rPr>
        <w:t xml:space="preserve"> </w:t>
      </w:r>
    </w:p>
    <w:p w:rsidR="00027F29" w:rsidRPr="00366B75" w:rsidRDefault="00027F29" w:rsidP="001C6243">
      <w:pPr>
        <w:autoSpaceDE w:val="0"/>
        <w:autoSpaceDN w:val="0"/>
        <w:adjustRightInd w:val="0"/>
        <w:rPr>
          <w:rFonts w:ascii="Arial" w:hAnsi="Arial" w:cs="Arial"/>
          <w:i/>
          <w:iCs/>
          <w:lang w:bidi="hi-IN"/>
        </w:rPr>
      </w:pPr>
    </w:p>
    <w:p w:rsidR="00F41C18" w:rsidRPr="005A4CF4" w:rsidRDefault="00027F29" w:rsidP="00F41C18">
      <w:pPr>
        <w:pStyle w:val="2"/>
        <w:ind w:firstLine="567"/>
        <w:rPr>
          <w:rFonts w:cs="Arial"/>
          <w:i w:val="0"/>
          <w:sz w:val="24"/>
          <w:szCs w:val="24"/>
        </w:rPr>
      </w:pPr>
      <w:bookmarkStart w:id="12" w:name="_Toc465772202"/>
      <w:r w:rsidRPr="005A4CF4">
        <w:rPr>
          <w:rFonts w:cs="Arial"/>
          <w:i w:val="0"/>
          <w:sz w:val="24"/>
          <w:szCs w:val="24"/>
        </w:rPr>
        <w:t>4.</w:t>
      </w:r>
      <w:r w:rsidR="005A4CF4" w:rsidRPr="005A4CF4">
        <w:rPr>
          <w:rFonts w:cs="Arial"/>
          <w:i w:val="0"/>
          <w:sz w:val="24"/>
          <w:szCs w:val="24"/>
        </w:rPr>
        <w:t>5</w:t>
      </w:r>
      <w:r w:rsidRPr="005A4CF4">
        <w:rPr>
          <w:rFonts w:cs="Arial"/>
          <w:i w:val="0"/>
          <w:sz w:val="24"/>
          <w:szCs w:val="24"/>
        </w:rPr>
        <w:t xml:space="preserve"> </w:t>
      </w:r>
      <w:r w:rsidR="00F41C18" w:rsidRPr="005A4CF4">
        <w:rPr>
          <w:rFonts w:cs="Arial"/>
          <w:i w:val="0"/>
          <w:sz w:val="24"/>
          <w:szCs w:val="24"/>
        </w:rPr>
        <w:t>Требования, предъявляемые к оформлению отчета по реферату</w:t>
      </w:r>
      <w:bookmarkEnd w:id="12"/>
    </w:p>
    <w:p w:rsidR="00F41C18" w:rsidRPr="00366B75" w:rsidRDefault="00F41C18" w:rsidP="00F41C18">
      <w:pPr>
        <w:ind w:firstLine="567"/>
        <w:rPr>
          <w:rFonts w:ascii="Arial" w:hAnsi="Arial" w:cs="Arial"/>
        </w:rPr>
      </w:pPr>
    </w:p>
    <w:p w:rsidR="002B1BFE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Оформление текста отчета по реферату должно отвечать требованием ОС ТУСУР</w:t>
      </w:r>
      <w:r w:rsidR="002B1BFE" w:rsidRPr="00366B75">
        <w:rPr>
          <w:rFonts w:ascii="Arial" w:hAnsi="Arial" w:cs="Arial"/>
        </w:rPr>
        <w:t>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Текст написан на компьютере через полтора межстрочных интервала. Размер шрифта – 12 ÷14 пт.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Текст работы следует писать или печатать, соблюдая следующие размеры полей: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</w:r>
      <w:proofErr w:type="gramStart"/>
      <w:r w:rsidRPr="00366B75">
        <w:rPr>
          <w:rFonts w:ascii="Arial" w:hAnsi="Arial" w:cs="Arial"/>
        </w:rPr>
        <w:t>левое</w:t>
      </w:r>
      <w:proofErr w:type="gramEnd"/>
      <w:r w:rsidRPr="00366B75">
        <w:rPr>
          <w:rFonts w:ascii="Arial" w:hAnsi="Arial" w:cs="Arial"/>
        </w:rPr>
        <w:t xml:space="preserve"> – 25 мм.;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</w:r>
      <w:proofErr w:type="gramStart"/>
      <w:r w:rsidRPr="00366B75">
        <w:rPr>
          <w:rFonts w:ascii="Arial" w:hAnsi="Arial" w:cs="Arial"/>
        </w:rPr>
        <w:t>правое</w:t>
      </w:r>
      <w:proofErr w:type="gramEnd"/>
      <w:r w:rsidRPr="00366B75">
        <w:rPr>
          <w:rFonts w:ascii="Arial" w:hAnsi="Arial" w:cs="Arial"/>
        </w:rPr>
        <w:t xml:space="preserve"> – 15 мм.;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</w:r>
      <w:proofErr w:type="gramStart"/>
      <w:r w:rsidRPr="00366B75">
        <w:rPr>
          <w:rFonts w:ascii="Arial" w:hAnsi="Arial" w:cs="Arial"/>
        </w:rPr>
        <w:t>верхнее</w:t>
      </w:r>
      <w:proofErr w:type="gramEnd"/>
      <w:r w:rsidRPr="00366B75">
        <w:rPr>
          <w:rFonts w:ascii="Arial" w:hAnsi="Arial" w:cs="Arial"/>
        </w:rPr>
        <w:t xml:space="preserve"> – 20 мм.;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</w:r>
      <w:proofErr w:type="gramStart"/>
      <w:r w:rsidRPr="00366B75">
        <w:rPr>
          <w:rFonts w:ascii="Arial" w:hAnsi="Arial" w:cs="Arial"/>
        </w:rPr>
        <w:t>нижнее</w:t>
      </w:r>
      <w:proofErr w:type="gramEnd"/>
      <w:r w:rsidRPr="00366B75">
        <w:rPr>
          <w:rFonts w:ascii="Arial" w:hAnsi="Arial" w:cs="Arial"/>
        </w:rPr>
        <w:t xml:space="preserve"> – 20 мм.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Абзацы в тексте начинают отступом, равным пяти ударам клавиатуры персонального компьютера или 1 см.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Текст основной части работы делится на главы, разделы, подразделы, пункты.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 xml:space="preserve">Заголовки структурных частей работы («Содержание», «Введение», «Основная часть», «Заключение», «Список использованных источников», «Приложение») следует выполнять </w:t>
      </w:r>
      <w:r w:rsidR="002B1BFE" w:rsidRPr="00366B75">
        <w:rPr>
          <w:rFonts w:ascii="Arial" w:hAnsi="Arial" w:cs="Arial"/>
        </w:rPr>
        <w:t>по центру</w:t>
      </w:r>
      <w:r w:rsidRPr="00366B75">
        <w:rPr>
          <w:rFonts w:ascii="Arial" w:hAnsi="Arial" w:cs="Arial"/>
        </w:rPr>
        <w:t xml:space="preserve"> с прописной буквы без точки в конце, не подчеркивая.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Расстояние между заголовками и текстом должно быть равно одному межстрочному интервалу. Каждую структурную часть (главу) работы следует начинать с нового листа.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Табличный и графический материал, приводимый для иллюстрации отдельных положений, следует снабжать ясными заголовками и нумеровать. При оформлении таблиц: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название таблицы (заголовок) должно соответствовать ее содержанию и отвечать на три вопроса одновременно: что, где, когда;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 xml:space="preserve">наименование «Таблица» располагается перед заголовком в левой части страницы, знак «№» не ставится, например: </w:t>
      </w:r>
      <w:proofErr w:type="gramStart"/>
      <w:r w:rsidRPr="00366B75">
        <w:rPr>
          <w:rFonts w:ascii="Arial" w:hAnsi="Arial" w:cs="Arial"/>
        </w:rPr>
        <w:t>Таблица 2.1, если таблица имеет название, то его помещают через пробел и тире с заглавной буквы, точка в конце наименования не ставится;</w:t>
      </w:r>
      <w:proofErr w:type="gramEnd"/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единица измерения, если она едина для всех показателей, указывается после заголовка таблицы через запятую, например «млн. руб</w:t>
      </w:r>
      <w:proofErr w:type="gramStart"/>
      <w:r w:rsidRPr="00366B75">
        <w:rPr>
          <w:rFonts w:ascii="Arial" w:hAnsi="Arial" w:cs="Arial"/>
        </w:rPr>
        <w:t xml:space="preserve">.», «%»; </w:t>
      </w:r>
      <w:proofErr w:type="gramEnd"/>
      <w:r w:rsidRPr="00366B75">
        <w:rPr>
          <w:rFonts w:ascii="Arial" w:hAnsi="Arial" w:cs="Arial"/>
        </w:rPr>
        <w:t>при разной размерности единицы измерения показателей таблицы указываются в заголовках соответствующих граф таблицы через запятую.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Все таблицы должны быть удобно обозреваемыми, органически связанными с текстом, полностью соответствовать требованиям статистики и, как правило, не занимать более одной страницы.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Большие таблицы, содержащие более десяти строк или восьми колонок - граф, следует выносить в приложения. Перенос на другую страницу небольших и средних таблиц не рекомендуется.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При ссылке в тексте на использованные источники следует приводить порядковые номера по списку использованных источников, заключенные в квадратные скобки, например: «... как указано в монографии [10]», «... в работах [11,12,15–17]».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Библиографическое описание литературных источников производится в соответствии с ГОСТ</w:t>
      </w:r>
      <w:r w:rsidR="002B1BFE" w:rsidRPr="00366B75">
        <w:rPr>
          <w:rFonts w:ascii="Arial" w:hAnsi="Arial" w:cs="Arial"/>
        </w:rPr>
        <w:t>. Стандарт приведен в разделе 6.2</w:t>
      </w:r>
      <w:r w:rsidR="00110D0A" w:rsidRPr="00366B75">
        <w:rPr>
          <w:rFonts w:ascii="Arial" w:hAnsi="Arial" w:cs="Arial"/>
        </w:rPr>
        <w:t xml:space="preserve"> </w:t>
      </w:r>
      <w:r w:rsidR="002B1BFE" w:rsidRPr="00366B75">
        <w:rPr>
          <w:rFonts w:ascii="Arial" w:hAnsi="Arial" w:cs="Arial"/>
        </w:rPr>
        <w:t>дополнительной литературы [6]</w:t>
      </w:r>
      <w:r w:rsidRPr="00366B75">
        <w:rPr>
          <w:rFonts w:ascii="Arial" w:hAnsi="Arial" w:cs="Arial"/>
        </w:rPr>
        <w:t xml:space="preserve"> и располагается в следующей последовательности: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фамилия и инициалы автора (после фамилии);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точное название работы (по титульному листу);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место издания (приводится полностью в именительном падеже, за исключением названий городов Москва – М., Санкт-Петербург – СПб.);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название издательства (или издающей организации);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год издания (только цифра без буквы «г»);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 xml:space="preserve">страницы. 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При описании журнальных и газетных статей место издания и название издательства не указываются. В многотомных изданиях номер тома (или части) ставится после года издания, например: «…1994. – Т.2. - …»; «…1994. – 4.1. - …»; «…1994. – Вып.3…».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Список действительно использованной литературы приводится в конце работы. 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Нумерация работы, начиная с титульного листа, сплошная, и выполняется арабскими цифрами в верхнем правом углу страницы (без точек и черточек). При этом титульный лист считается первым, но не нумеруется.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Состав работы включает: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титульный лист;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задание на работу;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оглавление (или содержание);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текст работы, подразделяющийся на главы и параграфы;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заключение (выводы и предположения);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>-</w:t>
      </w:r>
      <w:r w:rsidRPr="00366B75">
        <w:rPr>
          <w:rFonts w:ascii="Arial" w:hAnsi="Arial" w:cs="Arial"/>
        </w:rPr>
        <w:tab/>
        <w:t>приложения и библиография.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</w:rPr>
        <w:t>Титульный лист</w:t>
      </w:r>
      <w:r w:rsidRPr="00366B75">
        <w:rPr>
          <w:rFonts w:ascii="Arial" w:hAnsi="Arial" w:cs="Arial"/>
        </w:rPr>
        <w:t xml:space="preserve"> имеет единую форму и реквизиты.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</w:rPr>
        <w:t>Оглавление</w:t>
      </w:r>
      <w:r w:rsidRPr="00366B75">
        <w:rPr>
          <w:rFonts w:ascii="Arial" w:hAnsi="Arial" w:cs="Arial"/>
        </w:rPr>
        <w:t xml:space="preserve"> (или содержание). В нем последовательно указывается наименование частей работы (введение, название глав и входящих в них параграфов, заключение, приложения, список использованной литературы). Против каждого наименования в правой стороне листа указывается номер страницы, с которой начинается данная часть работы. 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</w:rPr>
        <w:t>Введение</w:t>
      </w:r>
      <w:r w:rsidRPr="00366B75">
        <w:rPr>
          <w:rFonts w:ascii="Arial" w:hAnsi="Arial" w:cs="Arial"/>
        </w:rPr>
        <w:t>. Формируются цель и основные задачи (цель работы всегда одна, а задач столько, сколько требуется для достижения этой цели), даются пояснения к избранному плану и содержанию работы; чем обусловлена принятая структура,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 xml:space="preserve">какие методы обработки использованы и так далее. 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</w:rPr>
        <w:t>Основная часть</w:t>
      </w:r>
      <w:r w:rsidRPr="00366B75">
        <w:rPr>
          <w:rFonts w:ascii="Arial" w:hAnsi="Arial" w:cs="Arial"/>
        </w:rPr>
        <w:t>. Посвящается описанию выполненной работы. Приводится описание используемых классов, алгоритмов. При необходимости этот раздел может быть разбит на главы и параграфы. Перед названием главы и параграфов пишутся их номера арабскими цифрами. Причем знак параграфа не ставится, вместо него указывается через точку номер главы и параграфа, в первой главе – 1.1; 1.2; во второй – 2.1; 2.2 и т.д.</w:t>
      </w:r>
      <w:r w:rsidR="00110D0A" w:rsidRPr="00366B75">
        <w:rPr>
          <w:rFonts w:ascii="Arial" w:hAnsi="Arial" w:cs="Arial"/>
        </w:rPr>
        <w:t xml:space="preserve"> </w:t>
      </w:r>
      <w:r w:rsidRPr="00366B75">
        <w:rPr>
          <w:rFonts w:ascii="Arial" w:hAnsi="Arial" w:cs="Arial"/>
        </w:rPr>
        <w:t>В тексте работы название глав и параграфов следует выделять соответствующими интервалами, исполнять заглавия разделов более крупными буквами. Каждый раздел работы, кроме параграфов, следует начинать с новой страницы. Выравнивание текста – по центру.</w:t>
      </w:r>
    </w:p>
    <w:p w:rsidR="00F41C18" w:rsidRPr="00366B75" w:rsidRDefault="00F41C18" w:rsidP="00F41C18">
      <w:pPr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  <w:b/>
        </w:rPr>
        <w:t>Заключение</w:t>
      </w:r>
      <w:r w:rsidRPr="00366B75">
        <w:rPr>
          <w:rFonts w:ascii="Arial" w:hAnsi="Arial" w:cs="Arial"/>
        </w:rPr>
        <w:t xml:space="preserve"> – это резюме всей работы.</w:t>
      </w:r>
    </w:p>
    <w:p w:rsidR="00F41C18" w:rsidRPr="00366B75" w:rsidRDefault="00F41C18" w:rsidP="00F41C18">
      <w:pPr>
        <w:rPr>
          <w:rFonts w:ascii="Arial" w:hAnsi="Arial" w:cs="Arial"/>
        </w:rPr>
      </w:pPr>
    </w:p>
    <w:p w:rsidR="00CF73C6" w:rsidRPr="00366B75" w:rsidRDefault="00B17347" w:rsidP="00340A4B">
      <w:pPr>
        <w:pStyle w:val="1"/>
        <w:ind w:firstLine="567"/>
        <w:rPr>
          <w:rFonts w:cs="Arial"/>
          <w:sz w:val="24"/>
          <w:szCs w:val="24"/>
        </w:rPr>
      </w:pPr>
      <w:bookmarkStart w:id="13" w:name="_Toc465772203"/>
      <w:r w:rsidRPr="00366B75">
        <w:rPr>
          <w:rFonts w:cs="Arial"/>
          <w:sz w:val="24"/>
          <w:szCs w:val="24"/>
        </w:rPr>
        <w:t>5. САМОСТОЯТЕЛЬНАЯ РАБОТА</w:t>
      </w:r>
      <w:bookmarkEnd w:id="13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30"/>
        <w:gridCol w:w="1840"/>
        <w:gridCol w:w="3338"/>
        <w:gridCol w:w="2080"/>
        <w:gridCol w:w="2017"/>
      </w:tblGrid>
      <w:tr w:rsidR="00110D0A" w:rsidRPr="00366B75" w:rsidTr="00110D0A">
        <w:tc>
          <w:tcPr>
            <w:tcW w:w="318" w:type="pct"/>
            <w:tcBorders>
              <w:top w:val="single" w:sz="12" w:space="0" w:color="auto"/>
            </w:tcBorders>
            <w:vAlign w:val="center"/>
          </w:tcPr>
          <w:p w:rsidR="00110D0A" w:rsidRPr="00366B75" w:rsidRDefault="00110D0A" w:rsidP="00110D0A">
            <w:pPr>
              <w:pStyle w:val="a8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 xml:space="preserve">№ </w:t>
            </w:r>
            <w:proofErr w:type="gramStart"/>
            <w:r w:rsidRPr="00366B75">
              <w:rPr>
                <w:rFonts w:ascii="Arial" w:hAnsi="Arial" w:cs="Arial"/>
              </w:rPr>
              <w:t>п</w:t>
            </w:r>
            <w:proofErr w:type="gramEnd"/>
            <w:r w:rsidRPr="00366B75">
              <w:rPr>
                <w:rFonts w:ascii="Arial" w:hAnsi="Arial" w:cs="Arial"/>
              </w:rPr>
              <w:t>/п</w:t>
            </w:r>
          </w:p>
        </w:tc>
        <w:tc>
          <w:tcPr>
            <w:tcW w:w="929" w:type="pct"/>
            <w:tcBorders>
              <w:top w:val="single" w:sz="12" w:space="0" w:color="auto"/>
            </w:tcBorders>
            <w:vAlign w:val="center"/>
          </w:tcPr>
          <w:p w:rsidR="00110D0A" w:rsidRPr="00366B75" w:rsidRDefault="00110D0A" w:rsidP="00110D0A">
            <w:pPr>
              <w:pStyle w:val="a8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№ раздела дисциплины из табл. 5.1</w:t>
            </w:r>
          </w:p>
        </w:tc>
        <w:tc>
          <w:tcPr>
            <w:tcW w:w="1685" w:type="pct"/>
            <w:tcBorders>
              <w:top w:val="single" w:sz="12" w:space="0" w:color="auto"/>
            </w:tcBorders>
            <w:vAlign w:val="center"/>
          </w:tcPr>
          <w:p w:rsidR="00110D0A" w:rsidRPr="00366B75" w:rsidRDefault="00110D0A" w:rsidP="00110D0A">
            <w:pPr>
              <w:pStyle w:val="a8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Тематика самостоятельной работы</w:t>
            </w:r>
          </w:p>
          <w:p w:rsidR="00110D0A" w:rsidRPr="00366B75" w:rsidRDefault="00110D0A" w:rsidP="00110D0A">
            <w:pPr>
              <w:pStyle w:val="a8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i/>
                <w:iCs/>
              </w:rPr>
              <w:t>(детализация)</w:t>
            </w:r>
          </w:p>
        </w:tc>
        <w:tc>
          <w:tcPr>
            <w:tcW w:w="1050" w:type="pct"/>
            <w:tcBorders>
              <w:top w:val="single" w:sz="12" w:space="0" w:color="auto"/>
            </w:tcBorders>
            <w:vAlign w:val="center"/>
          </w:tcPr>
          <w:p w:rsidR="00110D0A" w:rsidRPr="00366B75" w:rsidRDefault="00110D0A" w:rsidP="00110D0A">
            <w:pPr>
              <w:pStyle w:val="a8"/>
              <w:jc w:val="center"/>
              <w:rPr>
                <w:rFonts w:ascii="Arial" w:hAnsi="Arial" w:cs="Arial"/>
              </w:rPr>
            </w:pPr>
            <w:proofErr w:type="gramStart"/>
            <w:r w:rsidRPr="00366B75">
              <w:rPr>
                <w:rFonts w:ascii="Arial" w:hAnsi="Arial" w:cs="Arial"/>
              </w:rPr>
              <w:t>ОК</w:t>
            </w:r>
            <w:proofErr w:type="gramEnd"/>
            <w:r w:rsidRPr="00366B75">
              <w:rPr>
                <w:rFonts w:ascii="Arial" w:hAnsi="Arial" w:cs="Arial"/>
              </w:rPr>
              <w:t>, ПК</w:t>
            </w:r>
          </w:p>
        </w:tc>
        <w:tc>
          <w:tcPr>
            <w:tcW w:w="1018" w:type="pct"/>
            <w:tcBorders>
              <w:top w:val="single" w:sz="12" w:space="0" w:color="auto"/>
            </w:tcBorders>
            <w:vAlign w:val="center"/>
          </w:tcPr>
          <w:p w:rsidR="00110D0A" w:rsidRPr="00366B75" w:rsidRDefault="00110D0A" w:rsidP="00110D0A">
            <w:pPr>
              <w:pStyle w:val="a8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 xml:space="preserve">Контроль выполнения работы </w:t>
            </w:r>
            <w:r w:rsidRPr="00366B75">
              <w:rPr>
                <w:rFonts w:ascii="Arial" w:hAnsi="Arial" w:cs="Arial"/>
              </w:rPr>
              <w:br/>
              <w:t>(Опрос, тест, дом</w:t>
            </w:r>
            <w:proofErr w:type="gramStart"/>
            <w:r w:rsidRPr="00366B75">
              <w:rPr>
                <w:rFonts w:ascii="Arial" w:hAnsi="Arial" w:cs="Arial"/>
              </w:rPr>
              <w:t>.</w:t>
            </w:r>
            <w:proofErr w:type="gramEnd"/>
            <w:r w:rsidRPr="00366B75">
              <w:rPr>
                <w:rFonts w:ascii="Arial" w:hAnsi="Arial" w:cs="Arial"/>
              </w:rPr>
              <w:t xml:space="preserve"> </w:t>
            </w:r>
            <w:proofErr w:type="gramStart"/>
            <w:r w:rsidRPr="00366B75">
              <w:rPr>
                <w:rFonts w:ascii="Arial" w:hAnsi="Arial" w:cs="Arial"/>
              </w:rPr>
              <w:t>з</w:t>
            </w:r>
            <w:proofErr w:type="gramEnd"/>
            <w:r w:rsidRPr="00366B75">
              <w:rPr>
                <w:rFonts w:ascii="Arial" w:hAnsi="Arial" w:cs="Arial"/>
              </w:rPr>
              <w:t>адание, и т.д.)</w:t>
            </w:r>
          </w:p>
        </w:tc>
      </w:tr>
      <w:tr w:rsidR="005A4CF4" w:rsidRPr="00366B75" w:rsidTr="00110D0A">
        <w:tc>
          <w:tcPr>
            <w:tcW w:w="318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1.</w:t>
            </w:r>
          </w:p>
        </w:tc>
        <w:tc>
          <w:tcPr>
            <w:tcW w:w="929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1÷7</w:t>
            </w:r>
          </w:p>
        </w:tc>
        <w:tc>
          <w:tcPr>
            <w:tcW w:w="1685" w:type="pct"/>
            <w:vAlign w:val="center"/>
          </w:tcPr>
          <w:p w:rsidR="005A4CF4" w:rsidRPr="00366B75" w:rsidRDefault="005A4CF4" w:rsidP="00110D0A">
            <w:pPr>
              <w:pStyle w:val="15"/>
              <w:rPr>
                <w:rFonts w:ascii="Arial" w:hAnsi="Arial" w:cs="Arial"/>
                <w:sz w:val="24"/>
                <w:szCs w:val="24"/>
              </w:rPr>
            </w:pPr>
            <w:r w:rsidRPr="00366B75">
              <w:rPr>
                <w:rFonts w:ascii="Arial" w:hAnsi="Arial" w:cs="Arial"/>
                <w:sz w:val="24"/>
                <w:szCs w:val="24"/>
              </w:rPr>
              <w:t>Проработка лекционного материала</w:t>
            </w:r>
          </w:p>
        </w:tc>
        <w:tc>
          <w:tcPr>
            <w:tcW w:w="105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018" w:type="pct"/>
            <w:vAlign w:val="center"/>
          </w:tcPr>
          <w:p w:rsidR="005A4CF4" w:rsidRPr="00366B75" w:rsidRDefault="005A4CF4" w:rsidP="00110D0A">
            <w:pPr>
              <w:pStyle w:val="a8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Опрос на занятиях (устно)</w:t>
            </w:r>
          </w:p>
        </w:tc>
      </w:tr>
      <w:tr w:rsidR="005A4CF4" w:rsidRPr="00366B75" w:rsidTr="00110D0A">
        <w:tc>
          <w:tcPr>
            <w:tcW w:w="318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2.</w:t>
            </w:r>
          </w:p>
        </w:tc>
        <w:tc>
          <w:tcPr>
            <w:tcW w:w="929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ind w:left="-57" w:right="-57"/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2, 3, 4, 6</w:t>
            </w:r>
          </w:p>
        </w:tc>
        <w:tc>
          <w:tcPr>
            <w:tcW w:w="1685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Подготовка к лабораторным работам</w:t>
            </w:r>
          </w:p>
        </w:tc>
        <w:tc>
          <w:tcPr>
            <w:tcW w:w="105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018" w:type="pct"/>
            <w:vAlign w:val="center"/>
          </w:tcPr>
          <w:p w:rsidR="005A4CF4" w:rsidRPr="00366B75" w:rsidRDefault="005A4CF4" w:rsidP="00110D0A">
            <w:pPr>
              <w:pStyle w:val="a8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 xml:space="preserve">Отчёт, </w:t>
            </w:r>
          </w:p>
          <w:p w:rsidR="005A4CF4" w:rsidRPr="00366B75" w:rsidRDefault="005A4CF4" w:rsidP="00110D0A">
            <w:pPr>
              <w:pStyle w:val="a8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защита лабораторных</w:t>
            </w:r>
            <w:proofErr w:type="gramStart"/>
            <w:r w:rsidRPr="00366B75">
              <w:rPr>
                <w:rFonts w:ascii="Arial" w:hAnsi="Arial" w:cs="Arial"/>
              </w:rPr>
              <w:t>.</w:t>
            </w:r>
            <w:proofErr w:type="gramEnd"/>
            <w:r w:rsidRPr="00366B75">
              <w:rPr>
                <w:rFonts w:ascii="Arial" w:hAnsi="Arial" w:cs="Arial"/>
              </w:rPr>
              <w:t xml:space="preserve"> </w:t>
            </w:r>
            <w:proofErr w:type="gramStart"/>
            <w:r w:rsidRPr="00366B75">
              <w:rPr>
                <w:rFonts w:ascii="Arial" w:hAnsi="Arial" w:cs="Arial"/>
              </w:rPr>
              <w:t>р</w:t>
            </w:r>
            <w:proofErr w:type="gramEnd"/>
            <w:r w:rsidRPr="00366B75">
              <w:rPr>
                <w:rFonts w:ascii="Arial" w:hAnsi="Arial" w:cs="Arial"/>
              </w:rPr>
              <w:t>абот</w:t>
            </w:r>
          </w:p>
        </w:tc>
      </w:tr>
      <w:tr w:rsidR="005A4CF4" w:rsidRPr="00366B75" w:rsidTr="00110D0A">
        <w:tc>
          <w:tcPr>
            <w:tcW w:w="318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4.</w:t>
            </w:r>
          </w:p>
        </w:tc>
        <w:tc>
          <w:tcPr>
            <w:tcW w:w="929" w:type="pct"/>
            <w:vAlign w:val="center"/>
          </w:tcPr>
          <w:p w:rsidR="005A4CF4" w:rsidRPr="00366B75" w:rsidRDefault="005A4CF4" w:rsidP="00110D0A">
            <w:pPr>
              <w:pStyle w:val="a8"/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3, 5</w:t>
            </w:r>
          </w:p>
        </w:tc>
        <w:tc>
          <w:tcPr>
            <w:tcW w:w="1685" w:type="pct"/>
            <w:vAlign w:val="center"/>
          </w:tcPr>
          <w:p w:rsidR="005A4CF4" w:rsidRPr="00366B75" w:rsidRDefault="005A4CF4" w:rsidP="00110D0A">
            <w:pPr>
              <w:pStyle w:val="a8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Самостоятельное изучение тем теоретической части</w:t>
            </w:r>
          </w:p>
        </w:tc>
        <w:tc>
          <w:tcPr>
            <w:tcW w:w="1050" w:type="pct"/>
            <w:vAlign w:val="center"/>
          </w:tcPr>
          <w:p w:rsidR="005A4CF4" w:rsidRPr="00366B75" w:rsidRDefault="005A4CF4" w:rsidP="00F97177">
            <w:pPr>
              <w:jc w:val="center"/>
              <w:rPr>
                <w:rFonts w:ascii="Arial" w:hAnsi="Arial" w:cs="Arial"/>
                <w:bCs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1</w:t>
            </w:r>
            <w:r w:rsidRPr="00366B75">
              <w:rPr>
                <w:rFonts w:ascii="Arial" w:hAnsi="Arial" w:cs="Arial"/>
                <w:bCs/>
              </w:rPr>
              <w:t xml:space="preserve">; </w:t>
            </w:r>
          </w:p>
          <w:p w:rsidR="005A4CF4" w:rsidRPr="00366B75" w:rsidRDefault="005A4CF4" w:rsidP="00F97177">
            <w:pPr>
              <w:jc w:val="center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  <w:bCs/>
              </w:rPr>
              <w:t>ПК-</w:t>
            </w:r>
            <w:r>
              <w:rPr>
                <w:rFonts w:ascii="Arial" w:hAnsi="Arial" w:cs="Arial"/>
                <w:bCs/>
              </w:rPr>
              <w:t>3</w:t>
            </w:r>
            <w:r w:rsidRPr="00366B75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018" w:type="pct"/>
            <w:vAlign w:val="center"/>
          </w:tcPr>
          <w:p w:rsidR="005A4CF4" w:rsidRPr="00366B75" w:rsidRDefault="005A4CF4" w:rsidP="00110D0A">
            <w:pPr>
              <w:pStyle w:val="a8"/>
              <w:rPr>
                <w:rFonts w:ascii="Arial" w:hAnsi="Arial" w:cs="Arial"/>
              </w:rPr>
            </w:pPr>
            <w:r w:rsidRPr="00366B75">
              <w:rPr>
                <w:rFonts w:ascii="Arial" w:hAnsi="Arial" w:cs="Arial"/>
              </w:rPr>
              <w:t>Дом</w:t>
            </w:r>
            <w:proofErr w:type="gramStart"/>
            <w:r w:rsidRPr="00366B75">
              <w:rPr>
                <w:rFonts w:ascii="Arial" w:hAnsi="Arial" w:cs="Arial"/>
              </w:rPr>
              <w:t>.</w:t>
            </w:r>
            <w:proofErr w:type="gramEnd"/>
            <w:r w:rsidRPr="00366B75">
              <w:rPr>
                <w:rFonts w:ascii="Arial" w:hAnsi="Arial" w:cs="Arial"/>
              </w:rPr>
              <w:t xml:space="preserve"> </w:t>
            </w:r>
            <w:proofErr w:type="gramStart"/>
            <w:r w:rsidRPr="00366B75">
              <w:rPr>
                <w:rFonts w:ascii="Arial" w:hAnsi="Arial" w:cs="Arial"/>
              </w:rPr>
              <w:t>з</w:t>
            </w:r>
            <w:proofErr w:type="gramEnd"/>
            <w:r w:rsidRPr="00366B75">
              <w:rPr>
                <w:rFonts w:ascii="Arial" w:hAnsi="Arial" w:cs="Arial"/>
              </w:rPr>
              <w:t xml:space="preserve">адание, тест </w:t>
            </w:r>
          </w:p>
        </w:tc>
      </w:tr>
    </w:tbl>
    <w:p w:rsidR="00110D0A" w:rsidRPr="00366B75" w:rsidRDefault="00110D0A" w:rsidP="00110D0A">
      <w:pPr>
        <w:rPr>
          <w:rFonts w:ascii="Arial" w:hAnsi="Arial" w:cs="Arial"/>
        </w:rPr>
      </w:pPr>
    </w:p>
    <w:p w:rsidR="00110D0A" w:rsidRPr="00366B75" w:rsidRDefault="00110D0A" w:rsidP="00110D0A">
      <w:pPr>
        <w:pStyle w:val="15"/>
        <w:spacing w:before="120" w:after="120"/>
        <w:ind w:firstLine="567"/>
        <w:jc w:val="center"/>
        <w:rPr>
          <w:rFonts w:ascii="Arial" w:hAnsi="Arial" w:cs="Arial"/>
          <w:b/>
          <w:i/>
          <w:sz w:val="24"/>
          <w:szCs w:val="24"/>
        </w:rPr>
      </w:pPr>
      <w:r w:rsidRPr="00366B75">
        <w:rPr>
          <w:rFonts w:ascii="Arial" w:hAnsi="Arial" w:cs="Arial"/>
          <w:b/>
          <w:i/>
          <w:sz w:val="24"/>
          <w:szCs w:val="24"/>
        </w:rPr>
        <w:t>Темы для самостоятельного изучения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Организация обучения.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 xml:space="preserve">Виды планов. Декомпозиция планов. 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Организация поддержки программных изделий.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Организация сопровождения программных изделий.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Организация планирования в фазах оценки и использования.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 xml:space="preserve"> Организационная структура группы выпуска документации. Стандарты и практические руководства.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Организационная структура группы обслуживания.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Современное состояние методов обеспечения качества программного изделия.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Организация планирования в фазе исследований.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Организация планирования в фазе осуществимости.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 xml:space="preserve">Организация выпуска документации в фазах оценки и использования. </w:t>
      </w:r>
    </w:p>
    <w:p w:rsidR="00110D0A" w:rsidRPr="00366B75" w:rsidRDefault="00110D0A" w:rsidP="00110D0A">
      <w:pPr>
        <w:pStyle w:val="af"/>
        <w:numPr>
          <w:ilvl w:val="2"/>
          <w:numId w:val="29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sz w:val="24"/>
          <w:szCs w:val="24"/>
        </w:rPr>
        <w:t>Участие группы выпуска документации в фазовых обзорах.</w:t>
      </w:r>
    </w:p>
    <w:p w:rsidR="00CF73C6" w:rsidRPr="00366B75" w:rsidRDefault="00CF73C6" w:rsidP="00366B75">
      <w:pPr>
        <w:ind w:firstLine="567"/>
        <w:jc w:val="both"/>
        <w:rPr>
          <w:rFonts w:ascii="Arial" w:hAnsi="Arial" w:cs="Arial"/>
        </w:rPr>
      </w:pPr>
    </w:p>
    <w:p w:rsidR="00570C32" w:rsidRPr="00366B75" w:rsidRDefault="00B17347" w:rsidP="00366B75">
      <w:pPr>
        <w:pStyle w:val="1"/>
        <w:ind w:firstLine="567"/>
        <w:rPr>
          <w:sz w:val="24"/>
          <w:szCs w:val="24"/>
        </w:rPr>
      </w:pPr>
      <w:bookmarkStart w:id="14" w:name="_Toc465772204"/>
      <w:r w:rsidRPr="00366B75">
        <w:rPr>
          <w:sz w:val="24"/>
          <w:szCs w:val="24"/>
        </w:rPr>
        <w:t>6</w:t>
      </w:r>
      <w:r w:rsidR="00570C32" w:rsidRPr="00366B75">
        <w:rPr>
          <w:sz w:val="24"/>
          <w:szCs w:val="24"/>
        </w:rPr>
        <w:t xml:space="preserve"> УЧЕБНО-МЕТОДИЧЕСКОЕ И ИНФОРМАЦИОННОЕ ОБЕСПЕЧЕНИЕ ДИСЦИПЛИНЫ</w:t>
      </w:r>
      <w:bookmarkEnd w:id="14"/>
    </w:p>
    <w:p w:rsidR="00110D0A" w:rsidRPr="00366B75" w:rsidRDefault="00B17347" w:rsidP="00366B75">
      <w:pPr>
        <w:pStyle w:val="2"/>
        <w:ind w:firstLine="567"/>
        <w:rPr>
          <w:i w:val="0"/>
          <w:sz w:val="24"/>
          <w:szCs w:val="24"/>
        </w:rPr>
      </w:pPr>
      <w:bookmarkStart w:id="15" w:name="_Toc465772205"/>
      <w:r w:rsidRPr="00366B75">
        <w:rPr>
          <w:i w:val="0"/>
          <w:sz w:val="24"/>
          <w:szCs w:val="24"/>
        </w:rPr>
        <w:t>6</w:t>
      </w:r>
      <w:r w:rsidR="00110D0A" w:rsidRPr="00366B75">
        <w:rPr>
          <w:i w:val="0"/>
          <w:sz w:val="24"/>
          <w:szCs w:val="24"/>
        </w:rPr>
        <w:t>.1 Основная литература</w:t>
      </w:r>
      <w:bookmarkEnd w:id="15"/>
    </w:p>
    <w:p w:rsidR="00110D0A" w:rsidRPr="00366B75" w:rsidRDefault="00110D0A" w:rsidP="00366B75">
      <w:pPr>
        <w:pStyle w:val="af"/>
        <w:numPr>
          <w:ilvl w:val="0"/>
          <w:numId w:val="27"/>
        </w:numPr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6B75">
        <w:rPr>
          <w:rFonts w:ascii="Arial" w:hAnsi="Arial" w:cs="Arial"/>
          <w:bCs/>
          <w:sz w:val="24"/>
          <w:szCs w:val="24"/>
        </w:rPr>
        <w:t xml:space="preserve">Технология разработки программного обеспечения: Учебное пособие / </w:t>
      </w:r>
      <w:proofErr w:type="spellStart"/>
      <w:r w:rsidRPr="00366B75">
        <w:rPr>
          <w:rFonts w:ascii="Arial" w:hAnsi="Arial" w:cs="Arial"/>
          <w:bCs/>
          <w:sz w:val="24"/>
          <w:szCs w:val="24"/>
        </w:rPr>
        <w:t>Калайда</w:t>
      </w:r>
      <w:proofErr w:type="spellEnd"/>
      <w:r w:rsidRPr="00366B75">
        <w:rPr>
          <w:rFonts w:ascii="Arial" w:hAnsi="Arial" w:cs="Arial"/>
          <w:bCs/>
          <w:sz w:val="24"/>
          <w:szCs w:val="24"/>
        </w:rPr>
        <w:t xml:space="preserve"> В. Т., Романенко В. В. – 2012. 220 с. [Электронный ресурс] - Научно-образовательный портал ТУСУР – 2012. – Режим доступа: </w:t>
      </w:r>
      <w:hyperlink r:id="rId9" w:history="1">
        <w:r w:rsidRPr="00366B75">
          <w:rPr>
            <w:rStyle w:val="a5"/>
            <w:rFonts w:ascii="Arial" w:hAnsi="Arial" w:cs="Arial"/>
            <w:bCs/>
            <w:sz w:val="24"/>
            <w:szCs w:val="24"/>
            <w:lang w:val="en-US"/>
          </w:rPr>
          <w:t>http</w:t>
        </w:r>
        <w:r w:rsidRPr="00366B75">
          <w:rPr>
            <w:rStyle w:val="a5"/>
            <w:rFonts w:ascii="Arial" w:hAnsi="Arial" w:cs="Arial"/>
            <w:bCs/>
            <w:sz w:val="24"/>
            <w:szCs w:val="24"/>
          </w:rPr>
          <w:t>://</w:t>
        </w:r>
        <w:proofErr w:type="spellStart"/>
        <w:r w:rsidRPr="00366B75">
          <w:rPr>
            <w:rStyle w:val="a5"/>
            <w:rFonts w:ascii="Arial" w:hAnsi="Arial" w:cs="Arial"/>
            <w:bCs/>
            <w:sz w:val="24"/>
            <w:szCs w:val="24"/>
            <w:lang w:val="en-US"/>
          </w:rPr>
          <w:t>edu</w:t>
        </w:r>
        <w:proofErr w:type="spellEnd"/>
        <w:r w:rsidRPr="00366B75">
          <w:rPr>
            <w:rStyle w:val="a5"/>
            <w:rFonts w:ascii="Arial" w:hAnsi="Arial" w:cs="Arial"/>
            <w:bCs/>
            <w:sz w:val="24"/>
            <w:szCs w:val="24"/>
          </w:rPr>
          <w:t>.</w:t>
        </w:r>
        <w:proofErr w:type="spellStart"/>
        <w:r w:rsidRPr="00366B75">
          <w:rPr>
            <w:rStyle w:val="a5"/>
            <w:rFonts w:ascii="Arial" w:hAnsi="Arial" w:cs="Arial"/>
            <w:bCs/>
            <w:sz w:val="24"/>
            <w:szCs w:val="24"/>
            <w:lang w:val="en-US"/>
          </w:rPr>
          <w:t>tusur</w:t>
        </w:r>
        <w:proofErr w:type="spellEnd"/>
        <w:r w:rsidRPr="00366B75">
          <w:rPr>
            <w:rStyle w:val="a5"/>
            <w:rFonts w:ascii="Arial" w:hAnsi="Arial" w:cs="Arial"/>
            <w:bCs/>
            <w:sz w:val="24"/>
            <w:szCs w:val="24"/>
          </w:rPr>
          <w:t>.</w:t>
        </w:r>
        <w:proofErr w:type="spellStart"/>
        <w:r w:rsidRPr="00366B75">
          <w:rPr>
            <w:rStyle w:val="a5"/>
            <w:rFonts w:ascii="Arial" w:hAnsi="Arial" w:cs="Arial"/>
            <w:bCs/>
            <w:sz w:val="24"/>
            <w:szCs w:val="24"/>
            <w:lang w:val="en-US"/>
          </w:rPr>
          <w:t>ru</w:t>
        </w:r>
        <w:proofErr w:type="spellEnd"/>
        <w:r w:rsidRPr="00366B75">
          <w:rPr>
            <w:rStyle w:val="a5"/>
            <w:rFonts w:ascii="Arial" w:hAnsi="Arial" w:cs="Arial"/>
            <w:bCs/>
            <w:sz w:val="24"/>
            <w:szCs w:val="24"/>
          </w:rPr>
          <w:t>/</w:t>
        </w:r>
        <w:r w:rsidRPr="00366B75">
          <w:rPr>
            <w:rStyle w:val="a5"/>
            <w:rFonts w:ascii="Arial" w:hAnsi="Arial" w:cs="Arial"/>
            <w:bCs/>
            <w:sz w:val="24"/>
            <w:szCs w:val="24"/>
            <w:lang w:val="en-US"/>
          </w:rPr>
          <w:t>training</w:t>
        </w:r>
        <w:r w:rsidRPr="00366B75">
          <w:rPr>
            <w:rStyle w:val="a5"/>
            <w:rFonts w:ascii="Arial" w:hAnsi="Arial" w:cs="Arial"/>
            <w:bCs/>
            <w:sz w:val="24"/>
            <w:szCs w:val="24"/>
          </w:rPr>
          <w:t>/</w:t>
        </w:r>
        <w:r w:rsidRPr="00366B75">
          <w:rPr>
            <w:rStyle w:val="a5"/>
            <w:rFonts w:ascii="Arial" w:hAnsi="Arial" w:cs="Arial"/>
            <w:bCs/>
            <w:sz w:val="24"/>
            <w:szCs w:val="24"/>
            <w:lang w:val="en-US"/>
          </w:rPr>
          <w:t>publications</w:t>
        </w:r>
        <w:r w:rsidRPr="00366B75">
          <w:rPr>
            <w:rStyle w:val="a5"/>
            <w:rFonts w:ascii="Arial" w:hAnsi="Arial" w:cs="Arial"/>
            <w:bCs/>
            <w:sz w:val="24"/>
            <w:szCs w:val="24"/>
          </w:rPr>
          <w:t>/2076</w:t>
        </w:r>
      </w:hyperlink>
    </w:p>
    <w:p w:rsidR="00110D0A" w:rsidRPr="00366B75" w:rsidRDefault="00110D0A" w:rsidP="00366B75">
      <w:pPr>
        <w:pStyle w:val="15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110D0A" w:rsidRPr="00366B75" w:rsidRDefault="00110D0A" w:rsidP="00366B75">
      <w:pPr>
        <w:pStyle w:val="2"/>
        <w:ind w:firstLine="567"/>
        <w:rPr>
          <w:i w:val="0"/>
          <w:sz w:val="24"/>
          <w:szCs w:val="24"/>
        </w:rPr>
      </w:pPr>
      <w:bookmarkStart w:id="16" w:name="_Toc465772206"/>
      <w:r w:rsidRPr="00366B75">
        <w:rPr>
          <w:i w:val="0"/>
          <w:sz w:val="24"/>
          <w:szCs w:val="24"/>
        </w:rPr>
        <w:t>6.2 Дополнительная литература</w:t>
      </w:r>
      <w:bookmarkEnd w:id="16"/>
    </w:p>
    <w:p w:rsidR="00110D0A" w:rsidRPr="00366B75" w:rsidRDefault="00110D0A" w:rsidP="00366B75">
      <w:pPr>
        <w:pStyle w:val="15"/>
        <w:ind w:firstLine="567"/>
        <w:jc w:val="both"/>
        <w:rPr>
          <w:rFonts w:ascii="Arial" w:hAnsi="Arial" w:cs="Arial"/>
          <w:b/>
          <w:i/>
          <w:sz w:val="24"/>
          <w:szCs w:val="24"/>
        </w:rPr>
      </w:pPr>
    </w:p>
    <w:p w:rsidR="00110D0A" w:rsidRPr="00366B75" w:rsidRDefault="00110D0A" w:rsidP="00366B75">
      <w:pPr>
        <w:pStyle w:val="af"/>
        <w:numPr>
          <w:ilvl w:val="0"/>
          <w:numId w:val="28"/>
        </w:numPr>
        <w:spacing w:line="240" w:lineRule="exact"/>
        <w:ind w:left="0" w:firstLine="567"/>
        <w:rPr>
          <w:rFonts w:ascii="Arial" w:hAnsi="Arial" w:cs="Arial"/>
          <w:sz w:val="24"/>
          <w:szCs w:val="24"/>
        </w:rPr>
      </w:pPr>
      <w:proofErr w:type="spellStart"/>
      <w:r w:rsidRPr="00366B75">
        <w:rPr>
          <w:rFonts w:ascii="Arial" w:hAnsi="Arial" w:cs="Arial"/>
          <w:bCs/>
          <w:sz w:val="24"/>
          <w:szCs w:val="24"/>
        </w:rPr>
        <w:t>Калайда</w:t>
      </w:r>
      <w:proofErr w:type="spellEnd"/>
      <w:r w:rsidRPr="00366B75">
        <w:rPr>
          <w:rFonts w:ascii="Arial" w:hAnsi="Arial" w:cs="Arial"/>
          <w:bCs/>
          <w:sz w:val="24"/>
          <w:szCs w:val="24"/>
        </w:rPr>
        <w:t xml:space="preserve"> В. Т. Технология разработки программного обеспечения</w:t>
      </w:r>
      <w:proofErr w:type="gramStart"/>
      <w:r w:rsidRPr="00366B75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Pr="00366B75">
        <w:rPr>
          <w:rFonts w:ascii="Arial" w:hAnsi="Arial" w:cs="Arial"/>
          <w:bCs/>
          <w:sz w:val="24"/>
          <w:szCs w:val="24"/>
        </w:rPr>
        <w:t xml:space="preserve"> Учебное пособие / В. Т. </w:t>
      </w:r>
      <w:proofErr w:type="spellStart"/>
      <w:r w:rsidRPr="00366B75">
        <w:rPr>
          <w:rFonts w:ascii="Arial" w:hAnsi="Arial" w:cs="Arial"/>
          <w:bCs/>
          <w:sz w:val="24"/>
          <w:szCs w:val="24"/>
        </w:rPr>
        <w:t>Калайда</w:t>
      </w:r>
      <w:proofErr w:type="spellEnd"/>
      <w:r w:rsidRPr="00366B75">
        <w:rPr>
          <w:rFonts w:ascii="Arial" w:hAnsi="Arial" w:cs="Arial"/>
          <w:bCs/>
          <w:sz w:val="24"/>
          <w:szCs w:val="24"/>
        </w:rPr>
        <w:t>, В. В. Романенко; Федеральное агентство по образованию, Томский гос</w:t>
      </w:r>
      <w:r w:rsidRPr="00366B75">
        <w:rPr>
          <w:rFonts w:ascii="Arial" w:hAnsi="Arial" w:cs="Arial"/>
          <w:color w:val="000000"/>
          <w:sz w:val="24"/>
          <w:szCs w:val="24"/>
        </w:rPr>
        <w:t>ударственный университет систем управления и радиоэлектроники. - Томск: ТУСУР, 2007. - 237[1] с. (90 экз.)</w:t>
      </w:r>
      <w:r w:rsidRPr="00366B75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110D0A" w:rsidRPr="00366B75" w:rsidRDefault="00667F9F" w:rsidP="00366B75">
      <w:pPr>
        <w:numPr>
          <w:ilvl w:val="0"/>
          <w:numId w:val="28"/>
        </w:numPr>
        <w:ind w:left="0" w:firstLine="567"/>
        <w:jc w:val="both"/>
        <w:rPr>
          <w:rFonts w:ascii="Arial" w:hAnsi="Arial" w:cs="Arial"/>
        </w:rPr>
      </w:pPr>
      <w:hyperlink r:id="rId10" w:history="1">
        <w:r w:rsidR="00110D0A" w:rsidRPr="00366B75">
          <w:rPr>
            <w:rStyle w:val="a5"/>
            <w:rFonts w:ascii="Arial" w:hAnsi="Arial" w:cs="Arial"/>
          </w:rPr>
          <w:t>Брауде Э. Д.</w:t>
        </w:r>
      </w:hyperlink>
      <w:r w:rsidR="00110D0A" w:rsidRPr="00366B75">
        <w:rPr>
          <w:rFonts w:ascii="Arial" w:hAnsi="Arial" w:cs="Arial"/>
        </w:rPr>
        <w:t xml:space="preserve"> </w:t>
      </w:r>
      <w:r w:rsidR="00110D0A" w:rsidRPr="00366B75">
        <w:rPr>
          <w:rFonts w:ascii="Arial" w:hAnsi="Arial" w:cs="Arial"/>
          <w:color w:val="00001F"/>
        </w:rPr>
        <w:t xml:space="preserve">Технология разработки программного обеспечения. </w:t>
      </w:r>
      <w:r w:rsidR="00110D0A" w:rsidRPr="00366B75">
        <w:rPr>
          <w:rFonts w:ascii="Arial" w:hAnsi="Arial" w:cs="Arial"/>
          <w:color w:val="00001F"/>
        </w:rPr>
        <w:noBreakHyphen/>
        <w:t xml:space="preserve"> СПб</w:t>
      </w:r>
      <w:proofErr w:type="gramStart"/>
      <w:r w:rsidR="00110D0A" w:rsidRPr="00366B75">
        <w:rPr>
          <w:rFonts w:ascii="Arial" w:hAnsi="Arial" w:cs="Arial"/>
          <w:color w:val="00001F"/>
        </w:rPr>
        <w:t xml:space="preserve">.: </w:t>
      </w:r>
      <w:proofErr w:type="gramEnd"/>
      <w:r w:rsidR="00110D0A" w:rsidRPr="00366B75">
        <w:rPr>
          <w:rFonts w:ascii="Arial" w:hAnsi="Arial" w:cs="Arial"/>
          <w:color w:val="00001F"/>
        </w:rPr>
        <w:t>Питер, 2004. - 654 с. (22 экз.)</w:t>
      </w:r>
      <w:r w:rsidR="00110D0A" w:rsidRPr="00366B75">
        <w:rPr>
          <w:rFonts w:ascii="Arial" w:hAnsi="Arial" w:cs="Arial"/>
          <w:b/>
          <w:color w:val="FF0000"/>
        </w:rPr>
        <w:t>.</w:t>
      </w:r>
    </w:p>
    <w:p w:rsidR="00110D0A" w:rsidRPr="00366B75" w:rsidRDefault="00110D0A" w:rsidP="00366B75">
      <w:pPr>
        <w:pStyle w:val="a6"/>
        <w:numPr>
          <w:ilvl w:val="0"/>
          <w:numId w:val="28"/>
        </w:numPr>
        <w:tabs>
          <w:tab w:val="left" w:pos="-851"/>
          <w:tab w:val="left" w:pos="1134"/>
        </w:tabs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proofErr w:type="spellStart"/>
      <w:r w:rsidRPr="00366B75">
        <w:rPr>
          <w:rFonts w:ascii="Arial" w:hAnsi="Arial" w:cs="Arial"/>
          <w:sz w:val="24"/>
          <w:szCs w:val="24"/>
        </w:rPr>
        <w:t>Вендров</w:t>
      </w:r>
      <w:proofErr w:type="spellEnd"/>
      <w:r w:rsidRPr="00366B75">
        <w:rPr>
          <w:rFonts w:ascii="Arial" w:hAnsi="Arial" w:cs="Arial"/>
          <w:sz w:val="24"/>
          <w:szCs w:val="24"/>
        </w:rPr>
        <w:t xml:space="preserve"> А. М. </w:t>
      </w:r>
      <w:r w:rsidRPr="00366B75">
        <w:rPr>
          <w:rFonts w:ascii="Arial" w:hAnsi="Arial" w:cs="Arial"/>
          <w:color w:val="00001F"/>
          <w:sz w:val="24"/>
          <w:szCs w:val="24"/>
        </w:rPr>
        <w:t>Проектирование программного обеспечения экономических информационных систем</w:t>
      </w:r>
      <w:r w:rsidRPr="00366B75">
        <w:rPr>
          <w:rFonts w:ascii="Arial" w:hAnsi="Arial" w:cs="Arial"/>
          <w:sz w:val="24"/>
          <w:szCs w:val="24"/>
        </w:rPr>
        <w:t xml:space="preserve">. – М.: Финансы и статистика, </w:t>
      </w:r>
      <w:r w:rsidRPr="00366B75">
        <w:rPr>
          <w:rFonts w:ascii="Arial" w:hAnsi="Arial" w:cs="Arial"/>
          <w:color w:val="00001F"/>
          <w:sz w:val="24"/>
          <w:szCs w:val="24"/>
        </w:rPr>
        <w:t>2002</w:t>
      </w:r>
      <w:r w:rsidRPr="00366B75">
        <w:rPr>
          <w:rFonts w:ascii="Arial" w:hAnsi="Arial" w:cs="Arial"/>
          <w:sz w:val="24"/>
          <w:szCs w:val="24"/>
        </w:rPr>
        <w:t>. – 176 с. (34 экз.)</w:t>
      </w:r>
      <w:r w:rsidRPr="00366B75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110D0A" w:rsidRPr="00366B75" w:rsidRDefault="00667F9F" w:rsidP="00366B75">
      <w:pPr>
        <w:pStyle w:val="a6"/>
        <w:numPr>
          <w:ilvl w:val="0"/>
          <w:numId w:val="28"/>
        </w:numPr>
        <w:tabs>
          <w:tab w:val="left" w:pos="-851"/>
          <w:tab w:val="left" w:pos="1134"/>
        </w:tabs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hyperlink r:id="rId11" w:history="1">
        <w:r w:rsidR="00110D0A" w:rsidRPr="00366B75">
          <w:rPr>
            <w:rFonts w:ascii="Arial" w:hAnsi="Arial" w:cs="Arial"/>
            <w:bCs/>
            <w:sz w:val="24"/>
            <w:szCs w:val="24"/>
          </w:rPr>
          <w:t>Орлов, С.А.</w:t>
        </w:r>
      </w:hyperlink>
      <w:r w:rsidR="00110D0A" w:rsidRPr="00366B75">
        <w:rPr>
          <w:rFonts w:ascii="Arial" w:hAnsi="Arial" w:cs="Arial"/>
          <w:sz w:val="24"/>
          <w:szCs w:val="24"/>
        </w:rPr>
        <w:t xml:space="preserve"> Технологии разработки </w:t>
      </w:r>
      <w:r w:rsidR="00110D0A" w:rsidRPr="00366B75">
        <w:rPr>
          <w:rFonts w:ascii="Arial" w:hAnsi="Arial" w:cs="Arial"/>
          <w:bCs/>
          <w:sz w:val="24"/>
          <w:szCs w:val="24"/>
        </w:rPr>
        <w:t>программн</w:t>
      </w:r>
      <w:r w:rsidR="00110D0A" w:rsidRPr="00366B75">
        <w:rPr>
          <w:rFonts w:ascii="Arial" w:hAnsi="Arial" w:cs="Arial"/>
          <w:sz w:val="24"/>
          <w:szCs w:val="24"/>
        </w:rPr>
        <w:t xml:space="preserve">ого </w:t>
      </w:r>
      <w:r w:rsidR="00110D0A" w:rsidRPr="00366B75">
        <w:rPr>
          <w:rFonts w:ascii="Arial" w:hAnsi="Arial" w:cs="Arial"/>
          <w:bCs/>
          <w:sz w:val="24"/>
          <w:szCs w:val="24"/>
        </w:rPr>
        <w:t>обеспечени</w:t>
      </w:r>
      <w:r w:rsidR="00110D0A" w:rsidRPr="00366B75">
        <w:rPr>
          <w:rFonts w:ascii="Arial" w:hAnsi="Arial" w:cs="Arial"/>
          <w:sz w:val="24"/>
          <w:szCs w:val="24"/>
        </w:rPr>
        <w:t xml:space="preserve">я. Разработка сложных </w:t>
      </w:r>
      <w:r w:rsidR="00110D0A" w:rsidRPr="00366B75">
        <w:rPr>
          <w:rFonts w:ascii="Arial" w:hAnsi="Arial" w:cs="Arial"/>
          <w:bCs/>
          <w:sz w:val="24"/>
          <w:szCs w:val="24"/>
        </w:rPr>
        <w:t>программн</w:t>
      </w:r>
      <w:r w:rsidR="00110D0A" w:rsidRPr="00366B75">
        <w:rPr>
          <w:rFonts w:ascii="Arial" w:hAnsi="Arial" w:cs="Arial"/>
          <w:sz w:val="24"/>
          <w:szCs w:val="24"/>
        </w:rPr>
        <w:t>ых систем</w:t>
      </w:r>
      <w:proofErr w:type="gramStart"/>
      <w:r w:rsidR="00110D0A" w:rsidRPr="00366B75">
        <w:rPr>
          <w:rFonts w:ascii="Arial" w:hAnsi="Arial" w:cs="Arial"/>
          <w:sz w:val="24"/>
          <w:szCs w:val="24"/>
        </w:rPr>
        <w:t xml:space="preserve"> :</w:t>
      </w:r>
      <w:proofErr w:type="gramEnd"/>
      <w:r w:rsidR="00110D0A" w:rsidRPr="00366B75">
        <w:rPr>
          <w:rFonts w:ascii="Arial" w:hAnsi="Arial" w:cs="Arial"/>
          <w:sz w:val="24"/>
          <w:szCs w:val="24"/>
        </w:rPr>
        <w:t xml:space="preserve"> Учебное пособие для вузов / Сергей Александрович Орлов. - СПб. : Питер, 2002. - 464 с. </w:t>
      </w:r>
      <w:proofErr w:type="gramStart"/>
      <w:r w:rsidR="00110D0A" w:rsidRPr="00366B75">
        <w:rPr>
          <w:rFonts w:ascii="Arial" w:hAnsi="Arial" w:cs="Arial"/>
          <w:sz w:val="24"/>
          <w:szCs w:val="24"/>
        </w:rPr>
        <w:t xml:space="preserve">( </w:t>
      </w:r>
      <w:proofErr w:type="gramEnd"/>
      <w:r w:rsidR="00110D0A" w:rsidRPr="00366B75">
        <w:rPr>
          <w:rFonts w:ascii="Arial" w:hAnsi="Arial" w:cs="Arial"/>
          <w:sz w:val="24"/>
          <w:szCs w:val="24"/>
        </w:rPr>
        <w:t>26 экз.)</w:t>
      </w:r>
      <w:r w:rsidR="00110D0A" w:rsidRPr="00366B75">
        <w:rPr>
          <w:rFonts w:ascii="Arial" w:hAnsi="Arial" w:cs="Arial"/>
          <w:color w:val="FF0000"/>
          <w:sz w:val="24"/>
          <w:szCs w:val="24"/>
        </w:rPr>
        <w:t>+</w:t>
      </w:r>
    </w:p>
    <w:p w:rsidR="00110D0A" w:rsidRPr="00366B75" w:rsidRDefault="00667F9F" w:rsidP="00366B75">
      <w:pPr>
        <w:pStyle w:val="a6"/>
        <w:numPr>
          <w:ilvl w:val="0"/>
          <w:numId w:val="28"/>
        </w:numPr>
        <w:tabs>
          <w:tab w:val="left" w:pos="-851"/>
          <w:tab w:val="left" w:pos="1134"/>
        </w:tabs>
        <w:spacing w:line="240" w:lineRule="auto"/>
        <w:ind w:left="0" w:firstLine="567"/>
        <w:rPr>
          <w:rFonts w:ascii="Arial" w:hAnsi="Arial" w:cs="Arial"/>
          <w:sz w:val="24"/>
          <w:szCs w:val="24"/>
        </w:rPr>
      </w:pPr>
      <w:hyperlink r:id="rId12" w:history="1">
        <w:r w:rsidR="00110D0A" w:rsidRPr="00366B75">
          <w:rPr>
            <w:rFonts w:ascii="Arial" w:hAnsi="Arial" w:cs="Arial"/>
            <w:bCs/>
            <w:sz w:val="24"/>
            <w:szCs w:val="24"/>
          </w:rPr>
          <w:t>Елизаров, А.И.</w:t>
        </w:r>
      </w:hyperlink>
      <w:r w:rsidR="00110D0A" w:rsidRPr="00366B75">
        <w:rPr>
          <w:rFonts w:ascii="Arial" w:hAnsi="Arial" w:cs="Arial"/>
          <w:sz w:val="24"/>
          <w:szCs w:val="24"/>
        </w:rPr>
        <w:t xml:space="preserve">  </w:t>
      </w:r>
      <w:r w:rsidR="00110D0A" w:rsidRPr="00366B75">
        <w:rPr>
          <w:rFonts w:ascii="Arial" w:hAnsi="Arial" w:cs="Arial"/>
          <w:bCs/>
          <w:sz w:val="24"/>
          <w:szCs w:val="24"/>
        </w:rPr>
        <w:t>Технология</w:t>
      </w:r>
      <w:r w:rsidR="00110D0A" w:rsidRPr="00366B75">
        <w:rPr>
          <w:rFonts w:ascii="Arial" w:hAnsi="Arial" w:cs="Arial"/>
          <w:sz w:val="24"/>
          <w:szCs w:val="24"/>
        </w:rPr>
        <w:t xml:space="preserve"> </w:t>
      </w:r>
      <w:r w:rsidR="00110D0A" w:rsidRPr="00366B75">
        <w:rPr>
          <w:rFonts w:ascii="Arial" w:hAnsi="Arial" w:cs="Arial"/>
          <w:bCs/>
          <w:sz w:val="24"/>
          <w:szCs w:val="24"/>
        </w:rPr>
        <w:t>разработки</w:t>
      </w:r>
      <w:r w:rsidR="00110D0A" w:rsidRPr="00366B75">
        <w:rPr>
          <w:rFonts w:ascii="Arial" w:hAnsi="Arial" w:cs="Arial"/>
          <w:sz w:val="24"/>
          <w:szCs w:val="24"/>
        </w:rPr>
        <w:t xml:space="preserve"> </w:t>
      </w:r>
      <w:r w:rsidR="00110D0A" w:rsidRPr="00366B75">
        <w:rPr>
          <w:rFonts w:ascii="Arial" w:hAnsi="Arial" w:cs="Arial"/>
          <w:bCs/>
          <w:sz w:val="24"/>
          <w:szCs w:val="24"/>
        </w:rPr>
        <w:t>программного</w:t>
      </w:r>
      <w:r w:rsidR="00110D0A" w:rsidRPr="00366B75">
        <w:rPr>
          <w:rFonts w:ascii="Arial" w:hAnsi="Arial" w:cs="Arial"/>
          <w:sz w:val="24"/>
          <w:szCs w:val="24"/>
        </w:rPr>
        <w:t xml:space="preserve"> </w:t>
      </w:r>
      <w:r w:rsidR="00110D0A" w:rsidRPr="00366B75">
        <w:rPr>
          <w:rFonts w:ascii="Arial" w:hAnsi="Arial" w:cs="Arial"/>
          <w:bCs/>
          <w:sz w:val="24"/>
          <w:szCs w:val="24"/>
        </w:rPr>
        <w:t>обеспечения</w:t>
      </w:r>
      <w:proofErr w:type="gramStart"/>
      <w:r w:rsidR="00110D0A" w:rsidRPr="00366B75">
        <w:rPr>
          <w:rFonts w:ascii="Arial" w:hAnsi="Arial" w:cs="Arial"/>
          <w:sz w:val="24"/>
          <w:szCs w:val="24"/>
        </w:rPr>
        <w:t xml:space="preserve"> :</w:t>
      </w:r>
      <w:proofErr w:type="gramEnd"/>
      <w:r w:rsidR="00110D0A" w:rsidRPr="00366B75">
        <w:rPr>
          <w:rFonts w:ascii="Arial" w:hAnsi="Arial" w:cs="Arial"/>
          <w:sz w:val="24"/>
          <w:szCs w:val="24"/>
        </w:rPr>
        <w:t xml:space="preserve"> учебное методическое пособие для студентов специальности 230105 / А. И. Елизаров, В. В. Романенко ; Федеральное агентство по образованию, Томский государственный университет систем управления и радиоэлектроники, Кафедра автоматизированных систем управления. - Томск</w:t>
      </w:r>
      <w:proofErr w:type="gramStart"/>
      <w:r w:rsidR="00110D0A" w:rsidRPr="00366B75">
        <w:rPr>
          <w:rFonts w:ascii="Arial" w:hAnsi="Arial" w:cs="Arial"/>
          <w:sz w:val="24"/>
          <w:szCs w:val="24"/>
        </w:rPr>
        <w:t xml:space="preserve"> :</w:t>
      </w:r>
      <w:proofErr w:type="gramEnd"/>
      <w:r w:rsidR="00110D0A" w:rsidRPr="00366B75">
        <w:rPr>
          <w:rFonts w:ascii="Arial" w:hAnsi="Arial" w:cs="Arial"/>
          <w:sz w:val="24"/>
          <w:szCs w:val="24"/>
        </w:rPr>
        <w:t xml:space="preserve"> ТМЦДО, 2007. - 119 с. </w:t>
      </w:r>
      <w:proofErr w:type="gramStart"/>
      <w:r w:rsidR="00110D0A" w:rsidRPr="00366B75">
        <w:rPr>
          <w:rFonts w:ascii="Arial" w:hAnsi="Arial" w:cs="Arial"/>
          <w:sz w:val="24"/>
          <w:szCs w:val="24"/>
        </w:rPr>
        <w:t xml:space="preserve">( </w:t>
      </w:r>
      <w:proofErr w:type="gramEnd"/>
      <w:r w:rsidR="00110D0A" w:rsidRPr="00366B75">
        <w:rPr>
          <w:rFonts w:ascii="Arial" w:hAnsi="Arial" w:cs="Arial"/>
          <w:sz w:val="24"/>
          <w:szCs w:val="24"/>
        </w:rPr>
        <w:t>8 экз.)</w:t>
      </w:r>
      <w:r w:rsidR="00110D0A" w:rsidRPr="00366B75">
        <w:rPr>
          <w:rFonts w:ascii="Arial" w:hAnsi="Arial" w:cs="Arial"/>
          <w:color w:val="FF0000"/>
          <w:sz w:val="24"/>
          <w:szCs w:val="24"/>
        </w:rPr>
        <w:t xml:space="preserve"> +</w:t>
      </w:r>
    </w:p>
    <w:p w:rsidR="00110D0A" w:rsidRPr="00366B75" w:rsidRDefault="00110D0A" w:rsidP="00366B75">
      <w:pPr>
        <w:tabs>
          <w:tab w:val="left" w:pos="900"/>
        </w:tabs>
        <w:ind w:firstLine="567"/>
        <w:jc w:val="both"/>
        <w:rPr>
          <w:rFonts w:ascii="Arial" w:hAnsi="Arial" w:cs="Arial"/>
          <w:b/>
        </w:rPr>
      </w:pPr>
    </w:p>
    <w:p w:rsidR="00110D0A" w:rsidRPr="00366B75" w:rsidRDefault="00110D0A" w:rsidP="00366B75">
      <w:pPr>
        <w:pStyle w:val="2"/>
        <w:ind w:firstLine="567"/>
        <w:rPr>
          <w:i w:val="0"/>
          <w:sz w:val="24"/>
          <w:szCs w:val="24"/>
        </w:rPr>
      </w:pPr>
      <w:bookmarkStart w:id="17" w:name="_Toc465772207"/>
      <w:r w:rsidRPr="00366B75">
        <w:rPr>
          <w:i w:val="0"/>
          <w:sz w:val="24"/>
          <w:szCs w:val="24"/>
        </w:rPr>
        <w:t>6.3 Перечень пособий, методических указаний и материалов, используемых в учебном процессе</w:t>
      </w:r>
      <w:bookmarkEnd w:id="17"/>
    </w:p>
    <w:p w:rsidR="00110D0A" w:rsidRPr="00366B75" w:rsidRDefault="00110D0A" w:rsidP="00366B75">
      <w:pPr>
        <w:tabs>
          <w:tab w:val="left" w:pos="900"/>
        </w:tabs>
        <w:ind w:firstLine="567"/>
        <w:jc w:val="both"/>
        <w:rPr>
          <w:rFonts w:ascii="Arial" w:hAnsi="Arial" w:cs="Arial"/>
          <w:b/>
        </w:rPr>
      </w:pPr>
    </w:p>
    <w:p w:rsidR="00110D0A" w:rsidRPr="00366B75" w:rsidRDefault="00667F9F" w:rsidP="00366B75">
      <w:pPr>
        <w:numPr>
          <w:ilvl w:val="1"/>
          <w:numId w:val="27"/>
        </w:numPr>
        <w:ind w:left="0" w:firstLine="567"/>
        <w:jc w:val="both"/>
        <w:rPr>
          <w:rFonts w:ascii="Arial" w:hAnsi="Arial" w:cs="Arial"/>
        </w:rPr>
      </w:pPr>
      <w:hyperlink r:id="rId13" w:history="1">
        <w:r w:rsidR="00110D0A" w:rsidRPr="00366B75">
          <w:rPr>
            <w:rStyle w:val="a5"/>
            <w:rFonts w:ascii="Arial" w:hAnsi="Arial" w:cs="Arial"/>
            <w:color w:val="auto"/>
            <w:u w:val="none"/>
          </w:rPr>
          <w:t>Елизаров А.И. Методические рекомендации к лабораторным занятиям и самостоятельной работе по дисциплине «Технология разработки программного обеспечения» для студентов специальности 080801 «Прикладная информатика (в экономике)» / Томск: ТУСУР, 2012. - 9 с.</w:t>
        </w:r>
      </w:hyperlink>
      <w:r w:rsidR="00110D0A" w:rsidRPr="00366B75">
        <w:rPr>
          <w:rFonts w:ascii="Arial" w:hAnsi="Arial" w:cs="Arial"/>
        </w:rPr>
        <w:t xml:space="preserve"> </w:t>
      </w:r>
    </w:p>
    <w:p w:rsidR="00110D0A" w:rsidRPr="00366B75" w:rsidRDefault="00667F9F" w:rsidP="00366B75">
      <w:pPr>
        <w:ind w:firstLine="567"/>
        <w:jc w:val="both"/>
        <w:rPr>
          <w:rFonts w:ascii="Arial" w:hAnsi="Arial" w:cs="Arial"/>
        </w:rPr>
      </w:pPr>
      <w:hyperlink r:id="rId14" w:history="1">
        <w:r w:rsidR="00110D0A" w:rsidRPr="00366B75">
          <w:rPr>
            <w:rStyle w:val="a5"/>
            <w:rFonts w:ascii="Arial" w:hAnsi="Arial" w:cs="Arial"/>
          </w:rPr>
          <w:t>http://asu.tusur.ru/learning/spec080801/d60/</w:t>
        </w:r>
      </w:hyperlink>
    </w:p>
    <w:p w:rsidR="00110D0A" w:rsidRPr="00366B75" w:rsidRDefault="00110D0A" w:rsidP="00366B75">
      <w:pPr>
        <w:ind w:firstLine="567"/>
        <w:jc w:val="both"/>
        <w:rPr>
          <w:rFonts w:ascii="Arial" w:hAnsi="Arial" w:cs="Arial"/>
        </w:rPr>
      </w:pPr>
    </w:p>
    <w:p w:rsidR="00110D0A" w:rsidRPr="00366B75" w:rsidRDefault="00110D0A" w:rsidP="00366B75">
      <w:pPr>
        <w:pStyle w:val="2"/>
        <w:ind w:firstLine="567"/>
        <w:rPr>
          <w:i w:val="0"/>
          <w:sz w:val="24"/>
          <w:szCs w:val="24"/>
        </w:rPr>
      </w:pPr>
      <w:bookmarkStart w:id="18" w:name="_Toc465772208"/>
      <w:r w:rsidRPr="00366B75">
        <w:rPr>
          <w:i w:val="0"/>
          <w:sz w:val="24"/>
          <w:szCs w:val="24"/>
        </w:rPr>
        <w:t>6.4 Базы данных, информационно-справочные и поисковые системы</w:t>
      </w:r>
      <w:bookmarkEnd w:id="18"/>
    </w:p>
    <w:p w:rsidR="00110D0A" w:rsidRPr="00366B75" w:rsidRDefault="00110D0A" w:rsidP="00366B75">
      <w:pPr>
        <w:ind w:firstLine="567"/>
        <w:rPr>
          <w:rFonts w:ascii="Arial" w:hAnsi="Arial" w:cs="Arial"/>
        </w:rPr>
      </w:pPr>
      <w:r w:rsidRPr="00366B75">
        <w:rPr>
          <w:rFonts w:ascii="Arial" w:hAnsi="Arial" w:cs="Arial"/>
        </w:rPr>
        <w:t>1. </w:t>
      </w:r>
      <w:hyperlink r:id="rId15" w:history="1">
        <w:r w:rsidRPr="00366B75">
          <w:rPr>
            <w:rStyle w:val="a5"/>
            <w:rFonts w:ascii="Arial" w:hAnsi="Arial" w:cs="Arial"/>
            <w:lang w:val="en-US"/>
          </w:rPr>
          <w:t>www</w:t>
        </w:r>
        <w:r w:rsidRPr="00366B75">
          <w:rPr>
            <w:rStyle w:val="a5"/>
            <w:rFonts w:ascii="Arial" w:hAnsi="Arial" w:cs="Arial"/>
          </w:rPr>
          <w:t>.</w:t>
        </w:r>
        <w:r w:rsidRPr="00366B75">
          <w:rPr>
            <w:rStyle w:val="a5"/>
            <w:rFonts w:ascii="Arial" w:hAnsi="Arial" w:cs="Arial"/>
            <w:lang w:val="en-US"/>
          </w:rPr>
          <w:t>compress</w:t>
        </w:r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ru</w:t>
        </w:r>
        <w:proofErr w:type="spellEnd"/>
      </w:hyperlink>
      <w:r w:rsidRPr="00366B75">
        <w:rPr>
          <w:rFonts w:ascii="Arial" w:hAnsi="Arial" w:cs="Arial"/>
        </w:rPr>
        <w:t xml:space="preserve"> – Журнал «КомпьютерПресс»</w:t>
      </w:r>
    </w:p>
    <w:p w:rsidR="00110D0A" w:rsidRPr="00366B75" w:rsidRDefault="00110D0A" w:rsidP="00366B75">
      <w:pPr>
        <w:ind w:firstLine="567"/>
        <w:rPr>
          <w:rFonts w:ascii="Arial" w:hAnsi="Arial" w:cs="Arial"/>
        </w:rPr>
      </w:pPr>
      <w:r w:rsidRPr="00366B75">
        <w:rPr>
          <w:rFonts w:ascii="Arial" w:hAnsi="Arial" w:cs="Arial"/>
        </w:rPr>
        <w:t>2. </w:t>
      </w:r>
      <w:hyperlink r:id="rId16" w:history="1">
        <w:r w:rsidRPr="00366B75">
          <w:rPr>
            <w:rStyle w:val="a5"/>
            <w:rFonts w:ascii="Arial" w:hAnsi="Arial" w:cs="Arial"/>
            <w:lang w:val="en-US"/>
          </w:rPr>
          <w:t>www</w:t>
        </w:r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osp</w:t>
        </w:r>
        <w:proofErr w:type="spellEnd"/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ru</w:t>
        </w:r>
        <w:proofErr w:type="spellEnd"/>
      </w:hyperlink>
      <w:r w:rsidRPr="00366B75">
        <w:rPr>
          <w:rFonts w:ascii="Arial" w:hAnsi="Arial" w:cs="Arial"/>
        </w:rPr>
        <w:t xml:space="preserve"> – Издательство «Открытые системы»</w:t>
      </w:r>
    </w:p>
    <w:p w:rsidR="00110D0A" w:rsidRPr="00366B75" w:rsidRDefault="00110D0A" w:rsidP="00366B75">
      <w:pPr>
        <w:ind w:firstLine="567"/>
        <w:rPr>
          <w:rFonts w:ascii="Arial" w:hAnsi="Arial" w:cs="Arial"/>
        </w:rPr>
      </w:pPr>
      <w:r w:rsidRPr="00366B75">
        <w:rPr>
          <w:rFonts w:ascii="Arial" w:hAnsi="Arial" w:cs="Arial"/>
        </w:rPr>
        <w:t>3. </w:t>
      </w:r>
      <w:hyperlink r:id="rId17" w:history="1">
        <w:r w:rsidRPr="00366B75">
          <w:rPr>
            <w:rStyle w:val="a5"/>
            <w:rFonts w:ascii="Arial" w:hAnsi="Arial" w:cs="Arial"/>
            <w:lang w:val="en-US"/>
          </w:rPr>
          <w:t>www</w:t>
        </w:r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cnews</w:t>
        </w:r>
        <w:proofErr w:type="spellEnd"/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ru</w:t>
        </w:r>
        <w:proofErr w:type="spellEnd"/>
      </w:hyperlink>
      <w:r w:rsidRPr="00366B75">
        <w:rPr>
          <w:rFonts w:ascii="Arial" w:hAnsi="Arial" w:cs="Arial"/>
        </w:rPr>
        <w:t xml:space="preserve"> – Издание о высоких технологиях</w:t>
      </w:r>
    </w:p>
    <w:p w:rsidR="00110D0A" w:rsidRPr="00366B75" w:rsidRDefault="00110D0A" w:rsidP="00366B75">
      <w:pPr>
        <w:ind w:firstLine="567"/>
        <w:rPr>
          <w:rFonts w:ascii="Arial" w:hAnsi="Arial" w:cs="Arial"/>
        </w:rPr>
      </w:pPr>
      <w:r w:rsidRPr="00366B75">
        <w:rPr>
          <w:rFonts w:ascii="Arial" w:hAnsi="Arial" w:cs="Arial"/>
        </w:rPr>
        <w:t>4. </w:t>
      </w:r>
      <w:hyperlink r:id="rId18" w:history="1">
        <w:r w:rsidRPr="00366B75">
          <w:rPr>
            <w:rStyle w:val="a5"/>
            <w:rFonts w:ascii="Arial" w:hAnsi="Arial" w:cs="Arial"/>
            <w:lang w:val="en-US"/>
          </w:rPr>
          <w:t>www</w:t>
        </w:r>
        <w:r w:rsidRPr="00366B75">
          <w:rPr>
            <w:rStyle w:val="a5"/>
            <w:rFonts w:ascii="Arial" w:hAnsi="Arial" w:cs="Arial"/>
          </w:rPr>
          <w:t>.</w:t>
        </w:r>
        <w:r w:rsidRPr="00366B75">
          <w:rPr>
            <w:rStyle w:val="a5"/>
            <w:rFonts w:ascii="Arial" w:hAnsi="Arial" w:cs="Arial"/>
            <w:lang w:val="en-US"/>
          </w:rPr>
          <w:t>it</w:t>
        </w:r>
        <w:r w:rsidRPr="00366B75">
          <w:rPr>
            <w:rStyle w:val="a5"/>
            <w:rFonts w:ascii="Arial" w:hAnsi="Arial" w:cs="Arial"/>
          </w:rPr>
          <w:t>-</w:t>
        </w:r>
        <w:r w:rsidRPr="00366B75">
          <w:rPr>
            <w:rStyle w:val="a5"/>
            <w:rFonts w:ascii="Arial" w:hAnsi="Arial" w:cs="Arial"/>
            <w:lang w:val="en-US"/>
          </w:rPr>
          <w:t>daily</w:t>
        </w:r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ru</w:t>
        </w:r>
        <w:proofErr w:type="spellEnd"/>
      </w:hyperlink>
      <w:r w:rsidRPr="00366B75">
        <w:rPr>
          <w:rFonts w:ascii="Arial" w:hAnsi="Arial" w:cs="Arial"/>
        </w:rPr>
        <w:t xml:space="preserve"> – Новости </w:t>
      </w:r>
      <w:proofErr w:type="gramStart"/>
      <w:r w:rsidRPr="00366B75">
        <w:rPr>
          <w:rFonts w:ascii="Arial" w:hAnsi="Arial" w:cs="Arial"/>
        </w:rPr>
        <w:t>российского</w:t>
      </w:r>
      <w:proofErr w:type="gramEnd"/>
      <w:r w:rsidRPr="00366B75">
        <w:rPr>
          <w:rFonts w:ascii="Arial" w:hAnsi="Arial" w:cs="Arial"/>
        </w:rPr>
        <w:t xml:space="preserve"> ИТ-рынка</w:t>
      </w:r>
    </w:p>
    <w:p w:rsidR="00110D0A" w:rsidRPr="00366B75" w:rsidRDefault="00110D0A" w:rsidP="00366B75">
      <w:pPr>
        <w:ind w:firstLine="567"/>
        <w:rPr>
          <w:rFonts w:ascii="Arial" w:hAnsi="Arial" w:cs="Arial"/>
        </w:rPr>
      </w:pPr>
      <w:r w:rsidRPr="00366B75">
        <w:rPr>
          <w:rFonts w:ascii="Arial" w:hAnsi="Arial" w:cs="Arial"/>
        </w:rPr>
        <w:t>5. </w:t>
      </w:r>
      <w:hyperlink r:id="rId19" w:history="1">
        <w:r w:rsidRPr="00366B75">
          <w:rPr>
            <w:rStyle w:val="a5"/>
            <w:rFonts w:ascii="Arial" w:hAnsi="Arial" w:cs="Arial"/>
            <w:lang w:val="en-US"/>
          </w:rPr>
          <w:t>www</w:t>
        </w:r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isn</w:t>
        </w:r>
        <w:proofErr w:type="spellEnd"/>
        <w:r w:rsidRPr="00366B75">
          <w:rPr>
            <w:rStyle w:val="a5"/>
            <w:rFonts w:ascii="Arial" w:hAnsi="Arial" w:cs="Arial"/>
          </w:rPr>
          <w:t>.</w:t>
        </w:r>
        <w:proofErr w:type="spellStart"/>
        <w:r w:rsidRPr="00366B75">
          <w:rPr>
            <w:rStyle w:val="a5"/>
            <w:rFonts w:ascii="Arial" w:hAnsi="Arial" w:cs="Arial"/>
            <w:lang w:val="en-US"/>
          </w:rPr>
          <w:t>ru</w:t>
        </w:r>
        <w:proofErr w:type="spellEnd"/>
      </w:hyperlink>
      <w:r w:rsidRPr="00366B75">
        <w:rPr>
          <w:rFonts w:ascii="Arial" w:hAnsi="Arial" w:cs="Arial"/>
        </w:rPr>
        <w:t xml:space="preserve"> – Российская сеть информационного общества</w:t>
      </w:r>
    </w:p>
    <w:p w:rsidR="00110D0A" w:rsidRPr="00366B75" w:rsidRDefault="00110D0A" w:rsidP="00366B75">
      <w:pPr>
        <w:tabs>
          <w:tab w:val="left" w:pos="993"/>
        </w:tabs>
        <w:ind w:firstLine="567"/>
        <w:jc w:val="both"/>
        <w:rPr>
          <w:rFonts w:ascii="Arial" w:hAnsi="Arial" w:cs="Arial"/>
        </w:rPr>
      </w:pPr>
    </w:p>
    <w:p w:rsidR="00110D0A" w:rsidRPr="00366B75" w:rsidRDefault="00110D0A" w:rsidP="00366B75">
      <w:pPr>
        <w:pStyle w:val="1"/>
        <w:ind w:firstLine="567"/>
        <w:rPr>
          <w:sz w:val="24"/>
          <w:szCs w:val="24"/>
        </w:rPr>
      </w:pPr>
      <w:bookmarkStart w:id="19" w:name="_Toc465772209"/>
      <w:r w:rsidRPr="00366B75">
        <w:rPr>
          <w:sz w:val="24"/>
          <w:szCs w:val="24"/>
        </w:rPr>
        <w:t>7 МАТЕРИАЛЬНО-ТЕХНИЧЕСКОЕ ОБЕСПЕЧЕНИЕ ДИСЦИПЛИНЫ</w:t>
      </w:r>
      <w:bookmarkEnd w:id="19"/>
    </w:p>
    <w:p w:rsidR="00110D0A" w:rsidRPr="00366B75" w:rsidRDefault="00110D0A" w:rsidP="00366B75">
      <w:pPr>
        <w:ind w:firstLine="567"/>
        <w:rPr>
          <w:rFonts w:ascii="Arial" w:hAnsi="Arial" w:cs="Arial"/>
          <w:bCs/>
        </w:rPr>
      </w:pPr>
    </w:p>
    <w:p w:rsidR="00110D0A" w:rsidRPr="00366B75" w:rsidRDefault="00110D0A" w:rsidP="00366B75">
      <w:pPr>
        <w:tabs>
          <w:tab w:val="left" w:pos="900"/>
        </w:tabs>
        <w:ind w:firstLine="567"/>
        <w:jc w:val="both"/>
        <w:rPr>
          <w:rFonts w:ascii="Arial" w:hAnsi="Arial" w:cs="Arial"/>
        </w:rPr>
      </w:pPr>
      <w:r w:rsidRPr="00366B75">
        <w:rPr>
          <w:rFonts w:ascii="Arial" w:hAnsi="Arial" w:cs="Arial"/>
        </w:rPr>
        <w:t xml:space="preserve">Для проведения теоретического материала (лекций) и лабораторных занятий по дисциплине используются персональный ПК с процессором </w:t>
      </w:r>
      <w:proofErr w:type="spellStart"/>
      <w:r w:rsidRPr="00366B75">
        <w:rPr>
          <w:rFonts w:ascii="Arial" w:hAnsi="Arial" w:cs="Arial"/>
        </w:rPr>
        <w:t>Pentium</w:t>
      </w:r>
      <w:proofErr w:type="spellEnd"/>
      <w:r w:rsidRPr="00366B75">
        <w:rPr>
          <w:rFonts w:ascii="Arial" w:hAnsi="Arial" w:cs="Arial"/>
        </w:rPr>
        <w:t xml:space="preserve"> 4, операционная система </w:t>
      </w:r>
      <w:r w:rsidRPr="00366B75">
        <w:rPr>
          <w:rFonts w:ascii="Arial" w:hAnsi="Arial" w:cs="Arial"/>
          <w:lang w:val="en-US"/>
        </w:rPr>
        <w:t>MS</w:t>
      </w:r>
      <w:r w:rsidRPr="00366B75">
        <w:rPr>
          <w:rFonts w:ascii="Arial" w:hAnsi="Arial" w:cs="Arial"/>
        </w:rPr>
        <w:t xml:space="preserve"> </w:t>
      </w:r>
      <w:proofErr w:type="spellStart"/>
      <w:r w:rsidRPr="00366B75">
        <w:rPr>
          <w:rFonts w:ascii="Arial" w:hAnsi="Arial" w:cs="Arial"/>
        </w:rPr>
        <w:t>Windows</w:t>
      </w:r>
      <w:proofErr w:type="spellEnd"/>
      <w:r w:rsidRPr="00366B75">
        <w:rPr>
          <w:rFonts w:ascii="Arial" w:hAnsi="Arial" w:cs="Arial"/>
        </w:rPr>
        <w:t xml:space="preserve"> </w:t>
      </w:r>
      <w:proofErr w:type="gramStart"/>
      <w:r w:rsidRPr="00366B75">
        <w:rPr>
          <w:rFonts w:ascii="Arial" w:hAnsi="Arial" w:cs="Arial"/>
        </w:rPr>
        <w:t>ХР</w:t>
      </w:r>
      <w:proofErr w:type="gramEnd"/>
      <w:r w:rsidRPr="00366B75">
        <w:rPr>
          <w:rFonts w:ascii="Arial" w:hAnsi="Arial" w:cs="Arial"/>
        </w:rPr>
        <w:t xml:space="preserve">, пакет </w:t>
      </w:r>
      <w:proofErr w:type="spellStart"/>
      <w:r w:rsidRPr="00366B75">
        <w:rPr>
          <w:rFonts w:ascii="Arial" w:hAnsi="Arial" w:cs="Arial"/>
        </w:rPr>
        <w:t>Microsoft</w:t>
      </w:r>
      <w:proofErr w:type="spellEnd"/>
      <w:r w:rsidRPr="00366B75">
        <w:rPr>
          <w:rFonts w:ascii="Arial" w:hAnsi="Arial" w:cs="Arial"/>
        </w:rPr>
        <w:t xml:space="preserve"> </w:t>
      </w:r>
      <w:proofErr w:type="spellStart"/>
      <w:r w:rsidRPr="00366B75">
        <w:rPr>
          <w:rFonts w:ascii="Arial" w:hAnsi="Arial" w:cs="Arial"/>
        </w:rPr>
        <w:t>Office</w:t>
      </w:r>
      <w:proofErr w:type="spellEnd"/>
      <w:r w:rsidRPr="00366B75">
        <w:rPr>
          <w:rFonts w:ascii="Arial" w:hAnsi="Arial" w:cs="Arial"/>
        </w:rPr>
        <w:t xml:space="preserve"> 2007. Лекции и практические занятия осуществляются в специализированной аудитории с проектором, экраном, на который слайды демонстрации проецируются. </w:t>
      </w:r>
    </w:p>
    <w:p w:rsidR="00110D0A" w:rsidRPr="00366B75" w:rsidRDefault="00110D0A" w:rsidP="00110D0A">
      <w:pPr>
        <w:rPr>
          <w:rFonts w:ascii="Arial" w:hAnsi="Arial" w:cs="Arial"/>
        </w:rPr>
      </w:pPr>
    </w:p>
    <w:p w:rsidR="004E0175" w:rsidRPr="00366B75" w:rsidRDefault="004E0175" w:rsidP="00110D0A">
      <w:pPr>
        <w:pStyle w:val="2"/>
        <w:ind w:firstLine="567"/>
        <w:rPr>
          <w:rFonts w:cs="Arial"/>
          <w:sz w:val="24"/>
          <w:szCs w:val="24"/>
          <w:lang w:bidi="hi-IN"/>
        </w:rPr>
      </w:pPr>
    </w:p>
    <w:sectPr w:rsidR="004E0175" w:rsidRPr="00366B75" w:rsidSect="00667F9F">
      <w:headerReference w:type="default" r:id="rId20"/>
      <w:pgSz w:w="12240" w:h="15840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80" w:rsidRDefault="000D1480" w:rsidP="000D1480">
      <w:r>
        <w:separator/>
      </w:r>
    </w:p>
  </w:endnote>
  <w:endnote w:type="continuationSeparator" w:id="0">
    <w:p w:rsidR="000D1480" w:rsidRDefault="000D1480" w:rsidP="000D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Mincho"/>
    <w:charset w:val="80"/>
    <w:family w:val="auto"/>
    <w:pitch w:val="variable"/>
  </w:font>
  <w:font w:name="Liberation Serif">
    <w:altName w:val="Times New Roman"/>
    <w:charset w:val="CC"/>
    <w:family w:val="roman"/>
    <w:pitch w:val="variable"/>
  </w:font>
  <w:font w:name="FreeSans">
    <w:altName w:val="MS Mincho"/>
    <w:charset w:val="8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80" w:rsidRDefault="000D1480" w:rsidP="000D1480">
      <w:r>
        <w:separator/>
      </w:r>
    </w:p>
  </w:footnote>
  <w:footnote w:type="continuationSeparator" w:id="0">
    <w:p w:rsidR="000D1480" w:rsidRDefault="000D1480" w:rsidP="000D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789469"/>
      <w:docPartObj>
        <w:docPartGallery w:val="Page Numbers (Top of Page)"/>
        <w:docPartUnique/>
      </w:docPartObj>
    </w:sdtPr>
    <w:sdtEndPr>
      <w:rPr>
        <w:rFonts w:ascii="Arial" w:hAnsi="Arial" w:cs="Arial"/>
        <w:b/>
      </w:rPr>
    </w:sdtEndPr>
    <w:sdtContent>
      <w:p w:rsidR="000D1480" w:rsidRPr="000D1480" w:rsidRDefault="000D1480">
        <w:pPr>
          <w:pStyle w:val="af1"/>
          <w:jc w:val="center"/>
          <w:rPr>
            <w:rFonts w:ascii="Arial" w:hAnsi="Arial" w:cs="Arial"/>
            <w:b/>
          </w:rPr>
        </w:pPr>
        <w:r w:rsidRPr="000D1480">
          <w:rPr>
            <w:rFonts w:ascii="Arial" w:hAnsi="Arial" w:cs="Arial"/>
            <w:b/>
          </w:rPr>
          <w:fldChar w:fldCharType="begin"/>
        </w:r>
        <w:r w:rsidRPr="000D1480">
          <w:rPr>
            <w:rFonts w:ascii="Arial" w:hAnsi="Arial" w:cs="Arial"/>
            <w:b/>
          </w:rPr>
          <w:instrText>PAGE   \* MERGEFORMAT</w:instrText>
        </w:r>
        <w:r w:rsidRPr="000D1480">
          <w:rPr>
            <w:rFonts w:ascii="Arial" w:hAnsi="Arial" w:cs="Arial"/>
            <w:b/>
          </w:rPr>
          <w:fldChar w:fldCharType="separate"/>
        </w:r>
        <w:r w:rsidR="00667F9F">
          <w:rPr>
            <w:rFonts w:ascii="Arial" w:hAnsi="Arial" w:cs="Arial"/>
            <w:b/>
            <w:noProof/>
          </w:rPr>
          <w:t>2</w:t>
        </w:r>
        <w:r w:rsidRPr="000D1480">
          <w:rPr>
            <w:rFonts w:ascii="Arial" w:hAnsi="Arial" w:cs="Arial"/>
            <w:b/>
          </w:rPr>
          <w:fldChar w:fldCharType="end"/>
        </w:r>
      </w:p>
    </w:sdtContent>
  </w:sdt>
  <w:p w:rsidR="000D1480" w:rsidRDefault="000D1480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9264398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MS Mincho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">
    <w:nsid w:val="01857849"/>
    <w:multiLevelType w:val="hybridMultilevel"/>
    <w:tmpl w:val="DD767DB2"/>
    <w:lvl w:ilvl="0" w:tplc="F7FC34B2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8B962AA"/>
    <w:multiLevelType w:val="hybridMultilevel"/>
    <w:tmpl w:val="0AF80DC8"/>
    <w:lvl w:ilvl="0" w:tplc="5CDA96F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5C4A2B8">
      <w:start w:val="1"/>
      <w:numFmt w:val="decimal"/>
      <w:suff w:val="space"/>
      <w:lvlText w:val="%2."/>
      <w:lvlJc w:val="left"/>
      <w:pPr>
        <w:ind w:left="128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BB723C8"/>
    <w:multiLevelType w:val="hybridMultilevel"/>
    <w:tmpl w:val="AC0026D8"/>
    <w:lvl w:ilvl="0" w:tplc="3AE494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2C6124"/>
    <w:multiLevelType w:val="hybridMultilevel"/>
    <w:tmpl w:val="12965584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511CE"/>
    <w:multiLevelType w:val="hybridMultilevel"/>
    <w:tmpl w:val="90963D02"/>
    <w:lvl w:ilvl="0" w:tplc="3B5A5E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7A1867"/>
    <w:multiLevelType w:val="multilevel"/>
    <w:tmpl w:val="B120AB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6E44DC6"/>
    <w:multiLevelType w:val="hybridMultilevel"/>
    <w:tmpl w:val="C5526F5A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705A1"/>
    <w:multiLevelType w:val="hybridMultilevel"/>
    <w:tmpl w:val="24F40838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31101"/>
    <w:multiLevelType w:val="hybridMultilevel"/>
    <w:tmpl w:val="1C7ABA3C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F03F6"/>
    <w:multiLevelType w:val="hybridMultilevel"/>
    <w:tmpl w:val="343437E4"/>
    <w:lvl w:ilvl="0" w:tplc="3B5A5EE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hint="default"/>
        <w:sz w:val="24"/>
      </w:rPr>
    </w:lvl>
    <w:lvl w:ilvl="1" w:tplc="3B5A5EE0">
      <w:start w:val="1"/>
      <w:numFmt w:val="decimal"/>
      <w:lvlText w:val="%2."/>
      <w:lvlJc w:val="left"/>
      <w:pPr>
        <w:ind w:left="2007" w:hanging="360"/>
      </w:pPr>
      <w:rPr>
        <w:rFonts w:ascii="Times New Roman" w:hAnsi="Times New Roman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3DC6EF9"/>
    <w:multiLevelType w:val="multilevel"/>
    <w:tmpl w:val="69DC8B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854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>
    <w:nsid w:val="24807A1A"/>
    <w:multiLevelType w:val="hybridMultilevel"/>
    <w:tmpl w:val="CFEAC116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B4E32"/>
    <w:multiLevelType w:val="hybridMultilevel"/>
    <w:tmpl w:val="3E42F162"/>
    <w:lvl w:ilvl="0" w:tplc="3AE494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D9C74D9"/>
    <w:multiLevelType w:val="hybridMultilevel"/>
    <w:tmpl w:val="CEE26AE4"/>
    <w:lvl w:ilvl="0" w:tplc="3B5A5EE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55C53FC"/>
    <w:multiLevelType w:val="hybridMultilevel"/>
    <w:tmpl w:val="6F269FA2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177DF"/>
    <w:multiLevelType w:val="hybridMultilevel"/>
    <w:tmpl w:val="F63AD72C"/>
    <w:lvl w:ilvl="0" w:tplc="3B5A5E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11624"/>
    <w:multiLevelType w:val="hybridMultilevel"/>
    <w:tmpl w:val="34F4C81A"/>
    <w:lvl w:ilvl="0" w:tplc="3B5A5E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C30D4C"/>
    <w:multiLevelType w:val="hybridMultilevel"/>
    <w:tmpl w:val="5E9E3170"/>
    <w:lvl w:ilvl="0" w:tplc="CAB2AB90">
      <w:start w:val="1"/>
      <w:numFmt w:val="bullet"/>
      <w:lvlText w:val="─"/>
      <w:lvlJc w:val="left"/>
      <w:pPr>
        <w:tabs>
          <w:tab w:val="num" w:pos="850"/>
        </w:tabs>
        <w:ind w:left="0" w:firstLine="567"/>
      </w:pPr>
      <w:rPr>
        <w:rFonts w:ascii="Times New Roman" w:hAnsi="Times New Roman" w:cs="Times New Roman" w:hint="default"/>
      </w:rPr>
    </w:lvl>
    <w:lvl w:ilvl="1" w:tplc="95EE3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F49E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CA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6F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763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22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82A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06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0E57FF"/>
    <w:multiLevelType w:val="hybridMultilevel"/>
    <w:tmpl w:val="5CD01002"/>
    <w:lvl w:ilvl="0" w:tplc="0BFAF00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9D2264"/>
    <w:multiLevelType w:val="hybridMultilevel"/>
    <w:tmpl w:val="FC34FF5C"/>
    <w:lvl w:ilvl="0" w:tplc="3AE4944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46EF7671"/>
    <w:multiLevelType w:val="hybridMultilevel"/>
    <w:tmpl w:val="5BE860F2"/>
    <w:lvl w:ilvl="0" w:tplc="3B5A5E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6F43E3"/>
    <w:multiLevelType w:val="hybridMultilevel"/>
    <w:tmpl w:val="D93C86D8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9E0E50">
      <w:start w:val="2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D1CEE"/>
    <w:multiLevelType w:val="hybridMultilevel"/>
    <w:tmpl w:val="2C66CDE8"/>
    <w:lvl w:ilvl="0" w:tplc="3B5A5E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17B08"/>
    <w:multiLevelType w:val="hybridMultilevel"/>
    <w:tmpl w:val="D12870BE"/>
    <w:lvl w:ilvl="0" w:tplc="8D38213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98ED906">
      <w:start w:val="1"/>
      <w:numFmt w:val="decimal"/>
      <w:lvlText w:val="%2)"/>
      <w:lvlJc w:val="left"/>
      <w:pPr>
        <w:tabs>
          <w:tab w:val="num" w:pos="873"/>
        </w:tabs>
        <w:ind w:left="873" w:hanging="720"/>
      </w:pPr>
      <w:rPr>
        <w:rFonts w:hint="default"/>
      </w:rPr>
    </w:lvl>
    <w:lvl w:ilvl="2" w:tplc="2EE8DB44">
      <w:start w:val="1"/>
      <w:numFmt w:val="decimal"/>
      <w:lvlText w:val="%3."/>
      <w:lvlJc w:val="left"/>
      <w:pPr>
        <w:ind w:left="1211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26">
    <w:nsid w:val="5D5011BF"/>
    <w:multiLevelType w:val="hybridMultilevel"/>
    <w:tmpl w:val="0CAED1DE"/>
    <w:lvl w:ilvl="0" w:tplc="3B5A5EE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3980236"/>
    <w:multiLevelType w:val="hybridMultilevel"/>
    <w:tmpl w:val="1F403756"/>
    <w:lvl w:ilvl="0" w:tplc="3B5A5E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77AF9"/>
    <w:multiLevelType w:val="multilevel"/>
    <w:tmpl w:val="09FC43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29">
    <w:nsid w:val="715069E6"/>
    <w:multiLevelType w:val="hybridMultilevel"/>
    <w:tmpl w:val="C5328892"/>
    <w:lvl w:ilvl="0" w:tplc="3B5A5E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3"/>
  </w:num>
  <w:num w:numId="5">
    <w:abstractNumId w:val="21"/>
  </w:num>
  <w:num w:numId="6">
    <w:abstractNumId w:val="7"/>
  </w:num>
  <w:num w:numId="7">
    <w:abstractNumId w:val="28"/>
  </w:num>
  <w:num w:numId="8">
    <w:abstractNumId w:val="14"/>
  </w:num>
  <w:num w:numId="9">
    <w:abstractNumId w:val="9"/>
  </w:num>
  <w:num w:numId="10">
    <w:abstractNumId w:val="16"/>
  </w:num>
  <w:num w:numId="11">
    <w:abstractNumId w:val="23"/>
  </w:num>
  <w:num w:numId="12">
    <w:abstractNumId w:val="5"/>
  </w:num>
  <w:num w:numId="13">
    <w:abstractNumId w:val="22"/>
  </w:num>
  <w:num w:numId="14">
    <w:abstractNumId w:val="1"/>
  </w:num>
  <w:num w:numId="15">
    <w:abstractNumId w:val="27"/>
  </w:num>
  <w:num w:numId="16">
    <w:abstractNumId w:val="29"/>
  </w:num>
  <w:num w:numId="17">
    <w:abstractNumId w:val="26"/>
  </w:num>
  <w:num w:numId="18">
    <w:abstractNumId w:val="11"/>
  </w:num>
  <w:num w:numId="19">
    <w:abstractNumId w:val="19"/>
  </w:num>
  <w:num w:numId="20">
    <w:abstractNumId w:val="25"/>
  </w:num>
  <w:num w:numId="21">
    <w:abstractNumId w:val="10"/>
  </w:num>
  <w:num w:numId="22">
    <w:abstractNumId w:val="4"/>
  </w:num>
  <w:num w:numId="23">
    <w:abstractNumId w:val="15"/>
  </w:num>
  <w:num w:numId="24">
    <w:abstractNumId w:val="17"/>
  </w:num>
  <w:num w:numId="25">
    <w:abstractNumId w:val="18"/>
  </w:num>
  <w:num w:numId="26">
    <w:abstractNumId w:val="6"/>
  </w:num>
  <w:num w:numId="27">
    <w:abstractNumId w:val="3"/>
  </w:num>
  <w:num w:numId="28">
    <w:abstractNumId w:val="20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CC"/>
    <w:rsid w:val="00003E69"/>
    <w:rsid w:val="00003FBF"/>
    <w:rsid w:val="000047E4"/>
    <w:rsid w:val="00004D80"/>
    <w:rsid w:val="000050B9"/>
    <w:rsid w:val="00012E4B"/>
    <w:rsid w:val="00013A35"/>
    <w:rsid w:val="000212C8"/>
    <w:rsid w:val="000219E7"/>
    <w:rsid w:val="00023D86"/>
    <w:rsid w:val="00027F29"/>
    <w:rsid w:val="00030CF8"/>
    <w:rsid w:val="000315D4"/>
    <w:rsid w:val="00032AAA"/>
    <w:rsid w:val="000506C5"/>
    <w:rsid w:val="00051562"/>
    <w:rsid w:val="000529A4"/>
    <w:rsid w:val="000543C3"/>
    <w:rsid w:val="000549D1"/>
    <w:rsid w:val="0005725C"/>
    <w:rsid w:val="00062812"/>
    <w:rsid w:val="00065445"/>
    <w:rsid w:val="00066562"/>
    <w:rsid w:val="000670FB"/>
    <w:rsid w:val="00072762"/>
    <w:rsid w:val="00077FB8"/>
    <w:rsid w:val="00081101"/>
    <w:rsid w:val="000817B1"/>
    <w:rsid w:val="00084BBE"/>
    <w:rsid w:val="00085258"/>
    <w:rsid w:val="000874D6"/>
    <w:rsid w:val="0009106A"/>
    <w:rsid w:val="000914A9"/>
    <w:rsid w:val="00096508"/>
    <w:rsid w:val="00096815"/>
    <w:rsid w:val="000A1826"/>
    <w:rsid w:val="000A2AB5"/>
    <w:rsid w:val="000A4764"/>
    <w:rsid w:val="000A5659"/>
    <w:rsid w:val="000B0689"/>
    <w:rsid w:val="000B36A2"/>
    <w:rsid w:val="000B4957"/>
    <w:rsid w:val="000B7E20"/>
    <w:rsid w:val="000C0714"/>
    <w:rsid w:val="000C27C9"/>
    <w:rsid w:val="000C6004"/>
    <w:rsid w:val="000C6302"/>
    <w:rsid w:val="000C6CE0"/>
    <w:rsid w:val="000C7B9E"/>
    <w:rsid w:val="000D11C8"/>
    <w:rsid w:val="000D1480"/>
    <w:rsid w:val="000D1CEF"/>
    <w:rsid w:val="000D2AF4"/>
    <w:rsid w:val="000D4394"/>
    <w:rsid w:val="000D51B6"/>
    <w:rsid w:val="000D5D80"/>
    <w:rsid w:val="000E3225"/>
    <w:rsid w:val="000E6FE7"/>
    <w:rsid w:val="000F6EDF"/>
    <w:rsid w:val="000F70C7"/>
    <w:rsid w:val="00101023"/>
    <w:rsid w:val="0010244E"/>
    <w:rsid w:val="001050DC"/>
    <w:rsid w:val="00107E4E"/>
    <w:rsid w:val="00110D0A"/>
    <w:rsid w:val="00115CFD"/>
    <w:rsid w:val="00116724"/>
    <w:rsid w:val="00117C10"/>
    <w:rsid w:val="00122E66"/>
    <w:rsid w:val="0012486D"/>
    <w:rsid w:val="00124B66"/>
    <w:rsid w:val="001272DA"/>
    <w:rsid w:val="00134025"/>
    <w:rsid w:val="0013544F"/>
    <w:rsid w:val="001360AD"/>
    <w:rsid w:val="00141AA7"/>
    <w:rsid w:val="00143912"/>
    <w:rsid w:val="0015061D"/>
    <w:rsid w:val="00150710"/>
    <w:rsid w:val="00151054"/>
    <w:rsid w:val="00152A6D"/>
    <w:rsid w:val="00152B19"/>
    <w:rsid w:val="00153CE8"/>
    <w:rsid w:val="001572CC"/>
    <w:rsid w:val="0015782A"/>
    <w:rsid w:val="00165891"/>
    <w:rsid w:val="001658FA"/>
    <w:rsid w:val="00166FE6"/>
    <w:rsid w:val="001670FF"/>
    <w:rsid w:val="00172036"/>
    <w:rsid w:val="00175377"/>
    <w:rsid w:val="0017537A"/>
    <w:rsid w:val="0017581D"/>
    <w:rsid w:val="001762E4"/>
    <w:rsid w:val="0018378A"/>
    <w:rsid w:val="00185776"/>
    <w:rsid w:val="001908AD"/>
    <w:rsid w:val="00191817"/>
    <w:rsid w:val="00193839"/>
    <w:rsid w:val="001954E4"/>
    <w:rsid w:val="001955F0"/>
    <w:rsid w:val="001A1E7E"/>
    <w:rsid w:val="001A21B5"/>
    <w:rsid w:val="001A2DCE"/>
    <w:rsid w:val="001A3EA1"/>
    <w:rsid w:val="001A50CF"/>
    <w:rsid w:val="001B1424"/>
    <w:rsid w:val="001B3EBD"/>
    <w:rsid w:val="001C02E2"/>
    <w:rsid w:val="001C4C43"/>
    <w:rsid w:val="001C6243"/>
    <w:rsid w:val="001C6514"/>
    <w:rsid w:val="001C7FE7"/>
    <w:rsid w:val="001D03C2"/>
    <w:rsid w:val="001D1175"/>
    <w:rsid w:val="001D4654"/>
    <w:rsid w:val="001D5082"/>
    <w:rsid w:val="001E0339"/>
    <w:rsid w:val="001E0369"/>
    <w:rsid w:val="001E0E1F"/>
    <w:rsid w:val="001E334D"/>
    <w:rsid w:val="001E39D6"/>
    <w:rsid w:val="001E5A97"/>
    <w:rsid w:val="001E6A64"/>
    <w:rsid w:val="001F122C"/>
    <w:rsid w:val="001F2105"/>
    <w:rsid w:val="001F2AE5"/>
    <w:rsid w:val="001F44FB"/>
    <w:rsid w:val="001F6A46"/>
    <w:rsid w:val="001F6EB4"/>
    <w:rsid w:val="001F760D"/>
    <w:rsid w:val="001F7DA1"/>
    <w:rsid w:val="002000D8"/>
    <w:rsid w:val="00201953"/>
    <w:rsid w:val="00202F81"/>
    <w:rsid w:val="00207824"/>
    <w:rsid w:val="0021272E"/>
    <w:rsid w:val="0021769D"/>
    <w:rsid w:val="00220011"/>
    <w:rsid w:val="00220376"/>
    <w:rsid w:val="0022132F"/>
    <w:rsid w:val="00221CB4"/>
    <w:rsid w:val="0022293B"/>
    <w:rsid w:val="002234A7"/>
    <w:rsid w:val="0022661C"/>
    <w:rsid w:val="00230CA7"/>
    <w:rsid w:val="00232D76"/>
    <w:rsid w:val="002364D9"/>
    <w:rsid w:val="0024096A"/>
    <w:rsid w:val="00242295"/>
    <w:rsid w:val="00243CB4"/>
    <w:rsid w:val="00244E15"/>
    <w:rsid w:val="00244FF0"/>
    <w:rsid w:val="00246C26"/>
    <w:rsid w:val="002500C1"/>
    <w:rsid w:val="00251164"/>
    <w:rsid w:val="00251D20"/>
    <w:rsid w:val="0026034D"/>
    <w:rsid w:val="002605A7"/>
    <w:rsid w:val="00261B09"/>
    <w:rsid w:val="002660F7"/>
    <w:rsid w:val="00266217"/>
    <w:rsid w:val="002713B7"/>
    <w:rsid w:val="002735D9"/>
    <w:rsid w:val="00275615"/>
    <w:rsid w:val="00275913"/>
    <w:rsid w:val="0027726B"/>
    <w:rsid w:val="002851CF"/>
    <w:rsid w:val="00287203"/>
    <w:rsid w:val="0028739D"/>
    <w:rsid w:val="00287A59"/>
    <w:rsid w:val="00287EE6"/>
    <w:rsid w:val="002919E2"/>
    <w:rsid w:val="00291BEB"/>
    <w:rsid w:val="002920ED"/>
    <w:rsid w:val="0029384C"/>
    <w:rsid w:val="0029433B"/>
    <w:rsid w:val="00294A90"/>
    <w:rsid w:val="00295785"/>
    <w:rsid w:val="00295788"/>
    <w:rsid w:val="00295C8E"/>
    <w:rsid w:val="00296189"/>
    <w:rsid w:val="00297E47"/>
    <w:rsid w:val="002A03BC"/>
    <w:rsid w:val="002A321D"/>
    <w:rsid w:val="002B00E0"/>
    <w:rsid w:val="002B1BFE"/>
    <w:rsid w:val="002B405B"/>
    <w:rsid w:val="002B45F3"/>
    <w:rsid w:val="002B543A"/>
    <w:rsid w:val="002B5ACC"/>
    <w:rsid w:val="002C289B"/>
    <w:rsid w:val="002C2E36"/>
    <w:rsid w:val="002C4D0C"/>
    <w:rsid w:val="002C4E05"/>
    <w:rsid w:val="002D0A49"/>
    <w:rsid w:val="002D1565"/>
    <w:rsid w:val="002D330F"/>
    <w:rsid w:val="002D41DA"/>
    <w:rsid w:val="002D5BD0"/>
    <w:rsid w:val="002D75BE"/>
    <w:rsid w:val="002E7EC5"/>
    <w:rsid w:val="002F010D"/>
    <w:rsid w:val="002F1BAE"/>
    <w:rsid w:val="002F34E0"/>
    <w:rsid w:val="002F7FC9"/>
    <w:rsid w:val="00300256"/>
    <w:rsid w:val="00300388"/>
    <w:rsid w:val="0030305C"/>
    <w:rsid w:val="00303AE6"/>
    <w:rsid w:val="00304BDA"/>
    <w:rsid w:val="00305567"/>
    <w:rsid w:val="0030692E"/>
    <w:rsid w:val="00313458"/>
    <w:rsid w:val="0031477F"/>
    <w:rsid w:val="003151F5"/>
    <w:rsid w:val="003164E5"/>
    <w:rsid w:val="003214C5"/>
    <w:rsid w:val="00321A18"/>
    <w:rsid w:val="003246F0"/>
    <w:rsid w:val="00324D3B"/>
    <w:rsid w:val="00326DA6"/>
    <w:rsid w:val="003314B8"/>
    <w:rsid w:val="003340F0"/>
    <w:rsid w:val="00340A4B"/>
    <w:rsid w:val="003415DA"/>
    <w:rsid w:val="00342225"/>
    <w:rsid w:val="003438AD"/>
    <w:rsid w:val="00345783"/>
    <w:rsid w:val="0034582D"/>
    <w:rsid w:val="003476B3"/>
    <w:rsid w:val="00352062"/>
    <w:rsid w:val="00362660"/>
    <w:rsid w:val="003632CE"/>
    <w:rsid w:val="003646B9"/>
    <w:rsid w:val="00364B71"/>
    <w:rsid w:val="0036590B"/>
    <w:rsid w:val="00366B75"/>
    <w:rsid w:val="003708B0"/>
    <w:rsid w:val="00374EFA"/>
    <w:rsid w:val="00380510"/>
    <w:rsid w:val="00380898"/>
    <w:rsid w:val="0038135D"/>
    <w:rsid w:val="00381385"/>
    <w:rsid w:val="0038580F"/>
    <w:rsid w:val="00386BA4"/>
    <w:rsid w:val="003905FE"/>
    <w:rsid w:val="0039388C"/>
    <w:rsid w:val="003A1AAA"/>
    <w:rsid w:val="003B0CA2"/>
    <w:rsid w:val="003B29C3"/>
    <w:rsid w:val="003B70A0"/>
    <w:rsid w:val="003B72D1"/>
    <w:rsid w:val="003B752F"/>
    <w:rsid w:val="003C0CA0"/>
    <w:rsid w:val="003C12E0"/>
    <w:rsid w:val="003C33C1"/>
    <w:rsid w:val="003C52FB"/>
    <w:rsid w:val="003C5F62"/>
    <w:rsid w:val="003C64DC"/>
    <w:rsid w:val="003D4158"/>
    <w:rsid w:val="003E0329"/>
    <w:rsid w:val="003E5FE5"/>
    <w:rsid w:val="003F0EBD"/>
    <w:rsid w:val="003F34E0"/>
    <w:rsid w:val="003F446E"/>
    <w:rsid w:val="003F4C74"/>
    <w:rsid w:val="00401131"/>
    <w:rsid w:val="00403885"/>
    <w:rsid w:val="00404D26"/>
    <w:rsid w:val="004050F3"/>
    <w:rsid w:val="00406F4B"/>
    <w:rsid w:val="00406F71"/>
    <w:rsid w:val="004114AA"/>
    <w:rsid w:val="00411AD0"/>
    <w:rsid w:val="00412AFB"/>
    <w:rsid w:val="0041335F"/>
    <w:rsid w:val="00413660"/>
    <w:rsid w:val="00413D8C"/>
    <w:rsid w:val="00415845"/>
    <w:rsid w:val="004158B1"/>
    <w:rsid w:val="004171B9"/>
    <w:rsid w:val="00423732"/>
    <w:rsid w:val="00424308"/>
    <w:rsid w:val="00427137"/>
    <w:rsid w:val="00431838"/>
    <w:rsid w:val="00432156"/>
    <w:rsid w:val="0043354C"/>
    <w:rsid w:val="00435B6F"/>
    <w:rsid w:val="00436B8B"/>
    <w:rsid w:val="00447962"/>
    <w:rsid w:val="00463A02"/>
    <w:rsid w:val="0046409F"/>
    <w:rsid w:val="004664B8"/>
    <w:rsid w:val="00473DA4"/>
    <w:rsid w:val="00480936"/>
    <w:rsid w:val="00483705"/>
    <w:rsid w:val="00484858"/>
    <w:rsid w:val="00487565"/>
    <w:rsid w:val="0049206B"/>
    <w:rsid w:val="00495E0A"/>
    <w:rsid w:val="0049793F"/>
    <w:rsid w:val="00497E2F"/>
    <w:rsid w:val="004A171F"/>
    <w:rsid w:val="004A32CB"/>
    <w:rsid w:val="004A7B35"/>
    <w:rsid w:val="004B109F"/>
    <w:rsid w:val="004B10EE"/>
    <w:rsid w:val="004B47D0"/>
    <w:rsid w:val="004C1275"/>
    <w:rsid w:val="004C19E2"/>
    <w:rsid w:val="004C364F"/>
    <w:rsid w:val="004C41B0"/>
    <w:rsid w:val="004D08F8"/>
    <w:rsid w:val="004D3B1D"/>
    <w:rsid w:val="004D4196"/>
    <w:rsid w:val="004D6CA7"/>
    <w:rsid w:val="004D7FD8"/>
    <w:rsid w:val="004E0175"/>
    <w:rsid w:val="004E32A8"/>
    <w:rsid w:val="004F147F"/>
    <w:rsid w:val="004F4592"/>
    <w:rsid w:val="004F6FA4"/>
    <w:rsid w:val="0050487E"/>
    <w:rsid w:val="005133B0"/>
    <w:rsid w:val="00517FDC"/>
    <w:rsid w:val="005249D5"/>
    <w:rsid w:val="00525B48"/>
    <w:rsid w:val="00534AB7"/>
    <w:rsid w:val="00537BB5"/>
    <w:rsid w:val="00542E5E"/>
    <w:rsid w:val="00544B86"/>
    <w:rsid w:val="00545FCF"/>
    <w:rsid w:val="0055126A"/>
    <w:rsid w:val="0055147F"/>
    <w:rsid w:val="0055191C"/>
    <w:rsid w:val="00557CEE"/>
    <w:rsid w:val="00561E10"/>
    <w:rsid w:val="00562734"/>
    <w:rsid w:val="00566A67"/>
    <w:rsid w:val="00566CA4"/>
    <w:rsid w:val="00570C32"/>
    <w:rsid w:val="0057340F"/>
    <w:rsid w:val="00573B0F"/>
    <w:rsid w:val="00574232"/>
    <w:rsid w:val="00583389"/>
    <w:rsid w:val="00583D96"/>
    <w:rsid w:val="005844A5"/>
    <w:rsid w:val="00590350"/>
    <w:rsid w:val="00590D9D"/>
    <w:rsid w:val="0059232E"/>
    <w:rsid w:val="00597160"/>
    <w:rsid w:val="005972A1"/>
    <w:rsid w:val="00597854"/>
    <w:rsid w:val="00597903"/>
    <w:rsid w:val="005A1E37"/>
    <w:rsid w:val="005A286E"/>
    <w:rsid w:val="005A300E"/>
    <w:rsid w:val="005A46E4"/>
    <w:rsid w:val="005A4CF4"/>
    <w:rsid w:val="005A57D9"/>
    <w:rsid w:val="005B0294"/>
    <w:rsid w:val="005B4C29"/>
    <w:rsid w:val="005B4F0A"/>
    <w:rsid w:val="005B7201"/>
    <w:rsid w:val="005C0009"/>
    <w:rsid w:val="005C42B5"/>
    <w:rsid w:val="005C6AD8"/>
    <w:rsid w:val="005D096C"/>
    <w:rsid w:val="005D37B7"/>
    <w:rsid w:val="005D6334"/>
    <w:rsid w:val="005D743B"/>
    <w:rsid w:val="005D7BF7"/>
    <w:rsid w:val="005E07E3"/>
    <w:rsid w:val="005E2E8F"/>
    <w:rsid w:val="005E336C"/>
    <w:rsid w:val="005E394C"/>
    <w:rsid w:val="005E5996"/>
    <w:rsid w:val="005E6354"/>
    <w:rsid w:val="005F0BF5"/>
    <w:rsid w:val="005F1AB1"/>
    <w:rsid w:val="005F2DE2"/>
    <w:rsid w:val="005F643F"/>
    <w:rsid w:val="00601279"/>
    <w:rsid w:val="00602F69"/>
    <w:rsid w:val="006056E6"/>
    <w:rsid w:val="0060774C"/>
    <w:rsid w:val="006079B0"/>
    <w:rsid w:val="00610710"/>
    <w:rsid w:val="006132D6"/>
    <w:rsid w:val="006246A0"/>
    <w:rsid w:val="00624929"/>
    <w:rsid w:val="00625615"/>
    <w:rsid w:val="00627985"/>
    <w:rsid w:val="00630C03"/>
    <w:rsid w:val="00634E35"/>
    <w:rsid w:val="00636329"/>
    <w:rsid w:val="00636CCB"/>
    <w:rsid w:val="006371AA"/>
    <w:rsid w:val="006372D6"/>
    <w:rsid w:val="00641232"/>
    <w:rsid w:val="00641707"/>
    <w:rsid w:val="00646FC1"/>
    <w:rsid w:val="00647F66"/>
    <w:rsid w:val="006523B8"/>
    <w:rsid w:val="00654F1B"/>
    <w:rsid w:val="006575D3"/>
    <w:rsid w:val="0066546A"/>
    <w:rsid w:val="00666F09"/>
    <w:rsid w:val="00667F9F"/>
    <w:rsid w:val="00671412"/>
    <w:rsid w:val="00671870"/>
    <w:rsid w:val="0068115A"/>
    <w:rsid w:val="00683CC5"/>
    <w:rsid w:val="00684318"/>
    <w:rsid w:val="00687185"/>
    <w:rsid w:val="00687E08"/>
    <w:rsid w:val="00693061"/>
    <w:rsid w:val="00697C31"/>
    <w:rsid w:val="006A2600"/>
    <w:rsid w:val="006A2D5E"/>
    <w:rsid w:val="006A3990"/>
    <w:rsid w:val="006B0281"/>
    <w:rsid w:val="006B5027"/>
    <w:rsid w:val="006B623C"/>
    <w:rsid w:val="006B772F"/>
    <w:rsid w:val="006C133B"/>
    <w:rsid w:val="006C3E35"/>
    <w:rsid w:val="006C5EE7"/>
    <w:rsid w:val="006C71BD"/>
    <w:rsid w:val="006D2242"/>
    <w:rsid w:val="006D22AF"/>
    <w:rsid w:val="006D6846"/>
    <w:rsid w:val="006D7A5B"/>
    <w:rsid w:val="006E2580"/>
    <w:rsid w:val="006E5F69"/>
    <w:rsid w:val="006F4534"/>
    <w:rsid w:val="006F4EBC"/>
    <w:rsid w:val="006F7190"/>
    <w:rsid w:val="0070078E"/>
    <w:rsid w:val="0070225B"/>
    <w:rsid w:val="00704402"/>
    <w:rsid w:val="0070461C"/>
    <w:rsid w:val="00714F44"/>
    <w:rsid w:val="00715943"/>
    <w:rsid w:val="00722933"/>
    <w:rsid w:val="007273E9"/>
    <w:rsid w:val="007332C9"/>
    <w:rsid w:val="007342D2"/>
    <w:rsid w:val="00734593"/>
    <w:rsid w:val="00734AAD"/>
    <w:rsid w:val="00737151"/>
    <w:rsid w:val="0073740F"/>
    <w:rsid w:val="00741EDB"/>
    <w:rsid w:val="00742EBC"/>
    <w:rsid w:val="007435BB"/>
    <w:rsid w:val="00743EC7"/>
    <w:rsid w:val="00744A67"/>
    <w:rsid w:val="007460A7"/>
    <w:rsid w:val="00747612"/>
    <w:rsid w:val="00750238"/>
    <w:rsid w:val="007552DF"/>
    <w:rsid w:val="00760766"/>
    <w:rsid w:val="00761B3B"/>
    <w:rsid w:val="007653BC"/>
    <w:rsid w:val="00771360"/>
    <w:rsid w:val="00772DB4"/>
    <w:rsid w:val="007744B3"/>
    <w:rsid w:val="007762CA"/>
    <w:rsid w:val="00782A72"/>
    <w:rsid w:val="0078406A"/>
    <w:rsid w:val="00791723"/>
    <w:rsid w:val="007929A2"/>
    <w:rsid w:val="00794EA9"/>
    <w:rsid w:val="00796785"/>
    <w:rsid w:val="007A4396"/>
    <w:rsid w:val="007A6C00"/>
    <w:rsid w:val="007B0191"/>
    <w:rsid w:val="007B076A"/>
    <w:rsid w:val="007B0817"/>
    <w:rsid w:val="007B14CD"/>
    <w:rsid w:val="007B1542"/>
    <w:rsid w:val="007B1D18"/>
    <w:rsid w:val="007B4CCD"/>
    <w:rsid w:val="007B578D"/>
    <w:rsid w:val="007B59F2"/>
    <w:rsid w:val="007B6C8D"/>
    <w:rsid w:val="007B74A3"/>
    <w:rsid w:val="007B7533"/>
    <w:rsid w:val="007B7979"/>
    <w:rsid w:val="007B7E53"/>
    <w:rsid w:val="007C158C"/>
    <w:rsid w:val="007C4B62"/>
    <w:rsid w:val="007D3B5B"/>
    <w:rsid w:val="007D7206"/>
    <w:rsid w:val="007D7D5B"/>
    <w:rsid w:val="007E056A"/>
    <w:rsid w:val="007E11F7"/>
    <w:rsid w:val="007E15B9"/>
    <w:rsid w:val="007E1C95"/>
    <w:rsid w:val="007E63D6"/>
    <w:rsid w:val="007E6729"/>
    <w:rsid w:val="007F59CC"/>
    <w:rsid w:val="007F7182"/>
    <w:rsid w:val="007F7519"/>
    <w:rsid w:val="00801215"/>
    <w:rsid w:val="00812041"/>
    <w:rsid w:val="008137D9"/>
    <w:rsid w:val="00816869"/>
    <w:rsid w:val="00822A50"/>
    <w:rsid w:val="008232EE"/>
    <w:rsid w:val="0082519D"/>
    <w:rsid w:val="00831F26"/>
    <w:rsid w:val="00834E4F"/>
    <w:rsid w:val="0083531D"/>
    <w:rsid w:val="0084021A"/>
    <w:rsid w:val="00840B0B"/>
    <w:rsid w:val="0084160D"/>
    <w:rsid w:val="00842594"/>
    <w:rsid w:val="00844BBE"/>
    <w:rsid w:val="00850390"/>
    <w:rsid w:val="0085462B"/>
    <w:rsid w:val="00855E9E"/>
    <w:rsid w:val="00857628"/>
    <w:rsid w:val="008635CE"/>
    <w:rsid w:val="00864148"/>
    <w:rsid w:val="00865335"/>
    <w:rsid w:val="008722C3"/>
    <w:rsid w:val="00872D65"/>
    <w:rsid w:val="00873371"/>
    <w:rsid w:val="00875F31"/>
    <w:rsid w:val="0087678D"/>
    <w:rsid w:val="00877C45"/>
    <w:rsid w:val="00882A03"/>
    <w:rsid w:val="00886C99"/>
    <w:rsid w:val="008920B8"/>
    <w:rsid w:val="00892277"/>
    <w:rsid w:val="008A059F"/>
    <w:rsid w:val="008A7E96"/>
    <w:rsid w:val="008B6502"/>
    <w:rsid w:val="008B7053"/>
    <w:rsid w:val="008C25C3"/>
    <w:rsid w:val="008C2BEE"/>
    <w:rsid w:val="008C4516"/>
    <w:rsid w:val="008D0C81"/>
    <w:rsid w:val="008D15AE"/>
    <w:rsid w:val="008D522F"/>
    <w:rsid w:val="008E13B5"/>
    <w:rsid w:val="008E1CBB"/>
    <w:rsid w:val="008E3012"/>
    <w:rsid w:val="008E7B57"/>
    <w:rsid w:val="008F08C8"/>
    <w:rsid w:val="008F5FAC"/>
    <w:rsid w:val="008F7F4C"/>
    <w:rsid w:val="00900850"/>
    <w:rsid w:val="009043D7"/>
    <w:rsid w:val="00911F4D"/>
    <w:rsid w:val="00912234"/>
    <w:rsid w:val="00916ECC"/>
    <w:rsid w:val="009174A7"/>
    <w:rsid w:val="0092016D"/>
    <w:rsid w:val="00926C5E"/>
    <w:rsid w:val="00931D1D"/>
    <w:rsid w:val="009373A8"/>
    <w:rsid w:val="009447A3"/>
    <w:rsid w:val="009447FD"/>
    <w:rsid w:val="00946BBD"/>
    <w:rsid w:val="00947AD5"/>
    <w:rsid w:val="009522B1"/>
    <w:rsid w:val="009526B9"/>
    <w:rsid w:val="00954DC3"/>
    <w:rsid w:val="0095669E"/>
    <w:rsid w:val="00956F57"/>
    <w:rsid w:val="00960C64"/>
    <w:rsid w:val="00962DFE"/>
    <w:rsid w:val="00963BF9"/>
    <w:rsid w:val="00965EC9"/>
    <w:rsid w:val="00966AD1"/>
    <w:rsid w:val="009676CF"/>
    <w:rsid w:val="00972D4F"/>
    <w:rsid w:val="00974214"/>
    <w:rsid w:val="00975FF6"/>
    <w:rsid w:val="00980DD5"/>
    <w:rsid w:val="0098198D"/>
    <w:rsid w:val="00983DAB"/>
    <w:rsid w:val="00984D04"/>
    <w:rsid w:val="00985A28"/>
    <w:rsid w:val="009875D7"/>
    <w:rsid w:val="00997413"/>
    <w:rsid w:val="009A1719"/>
    <w:rsid w:val="009B111B"/>
    <w:rsid w:val="009B489F"/>
    <w:rsid w:val="009C046A"/>
    <w:rsid w:val="009C2085"/>
    <w:rsid w:val="009C2B54"/>
    <w:rsid w:val="009C3B1A"/>
    <w:rsid w:val="009C7E1F"/>
    <w:rsid w:val="009D0A64"/>
    <w:rsid w:val="009D172D"/>
    <w:rsid w:val="009D2F15"/>
    <w:rsid w:val="009D32E8"/>
    <w:rsid w:val="009D6A0E"/>
    <w:rsid w:val="009E17FB"/>
    <w:rsid w:val="009E729F"/>
    <w:rsid w:val="009F0556"/>
    <w:rsid w:val="009F20DF"/>
    <w:rsid w:val="00A05D22"/>
    <w:rsid w:val="00A0655A"/>
    <w:rsid w:val="00A07393"/>
    <w:rsid w:val="00A07F84"/>
    <w:rsid w:val="00A111FC"/>
    <w:rsid w:val="00A24400"/>
    <w:rsid w:val="00A30854"/>
    <w:rsid w:val="00A34FD0"/>
    <w:rsid w:val="00A40B5A"/>
    <w:rsid w:val="00A41C39"/>
    <w:rsid w:val="00A41DF3"/>
    <w:rsid w:val="00A43C26"/>
    <w:rsid w:val="00A445B6"/>
    <w:rsid w:val="00A5209F"/>
    <w:rsid w:val="00A525AB"/>
    <w:rsid w:val="00A52FD2"/>
    <w:rsid w:val="00A55B53"/>
    <w:rsid w:val="00A64FF7"/>
    <w:rsid w:val="00A66366"/>
    <w:rsid w:val="00A73714"/>
    <w:rsid w:val="00A74A2B"/>
    <w:rsid w:val="00A77A7F"/>
    <w:rsid w:val="00A83A24"/>
    <w:rsid w:val="00A83E11"/>
    <w:rsid w:val="00A86B48"/>
    <w:rsid w:val="00A87DEA"/>
    <w:rsid w:val="00A917C0"/>
    <w:rsid w:val="00A97294"/>
    <w:rsid w:val="00AA0043"/>
    <w:rsid w:val="00AA075A"/>
    <w:rsid w:val="00AA3072"/>
    <w:rsid w:val="00AA7161"/>
    <w:rsid w:val="00AB05E9"/>
    <w:rsid w:val="00AB3C2A"/>
    <w:rsid w:val="00AB7C5E"/>
    <w:rsid w:val="00AC0A6D"/>
    <w:rsid w:val="00AC6E4C"/>
    <w:rsid w:val="00AD6B06"/>
    <w:rsid w:val="00AE1AE6"/>
    <w:rsid w:val="00AE2F2C"/>
    <w:rsid w:val="00AE42C5"/>
    <w:rsid w:val="00AE7B88"/>
    <w:rsid w:val="00AF44EF"/>
    <w:rsid w:val="00AF61B9"/>
    <w:rsid w:val="00AF6A34"/>
    <w:rsid w:val="00B03AB5"/>
    <w:rsid w:val="00B1129B"/>
    <w:rsid w:val="00B11D1D"/>
    <w:rsid w:val="00B1230A"/>
    <w:rsid w:val="00B135E7"/>
    <w:rsid w:val="00B1456D"/>
    <w:rsid w:val="00B17347"/>
    <w:rsid w:val="00B2022D"/>
    <w:rsid w:val="00B22BEA"/>
    <w:rsid w:val="00B27C10"/>
    <w:rsid w:val="00B27E2D"/>
    <w:rsid w:val="00B33DEA"/>
    <w:rsid w:val="00B3573A"/>
    <w:rsid w:val="00B400B1"/>
    <w:rsid w:val="00B41B87"/>
    <w:rsid w:val="00B458E9"/>
    <w:rsid w:val="00B51614"/>
    <w:rsid w:val="00B517FB"/>
    <w:rsid w:val="00B53D8E"/>
    <w:rsid w:val="00B57FB5"/>
    <w:rsid w:val="00B670AD"/>
    <w:rsid w:val="00B6746F"/>
    <w:rsid w:val="00B72B97"/>
    <w:rsid w:val="00B77B6D"/>
    <w:rsid w:val="00B8077D"/>
    <w:rsid w:val="00B8304C"/>
    <w:rsid w:val="00B84D67"/>
    <w:rsid w:val="00B85732"/>
    <w:rsid w:val="00B85F8C"/>
    <w:rsid w:val="00B906F4"/>
    <w:rsid w:val="00B92E1B"/>
    <w:rsid w:val="00BA042C"/>
    <w:rsid w:val="00BA21CC"/>
    <w:rsid w:val="00BA255A"/>
    <w:rsid w:val="00BB224C"/>
    <w:rsid w:val="00BB6BAF"/>
    <w:rsid w:val="00BC1E93"/>
    <w:rsid w:val="00BD1668"/>
    <w:rsid w:val="00BD3341"/>
    <w:rsid w:val="00BD664B"/>
    <w:rsid w:val="00BE0D25"/>
    <w:rsid w:val="00BE1749"/>
    <w:rsid w:val="00BE6274"/>
    <w:rsid w:val="00BF0B61"/>
    <w:rsid w:val="00BF5251"/>
    <w:rsid w:val="00BF53E6"/>
    <w:rsid w:val="00C00455"/>
    <w:rsid w:val="00C03937"/>
    <w:rsid w:val="00C04B36"/>
    <w:rsid w:val="00C06E67"/>
    <w:rsid w:val="00C125FE"/>
    <w:rsid w:val="00C131F0"/>
    <w:rsid w:val="00C1408A"/>
    <w:rsid w:val="00C1758C"/>
    <w:rsid w:val="00C21BEE"/>
    <w:rsid w:val="00C21E77"/>
    <w:rsid w:val="00C22266"/>
    <w:rsid w:val="00C22460"/>
    <w:rsid w:val="00C23AF2"/>
    <w:rsid w:val="00C24153"/>
    <w:rsid w:val="00C2547C"/>
    <w:rsid w:val="00C27854"/>
    <w:rsid w:val="00C310C6"/>
    <w:rsid w:val="00C34121"/>
    <w:rsid w:val="00C34BE9"/>
    <w:rsid w:val="00C34DD8"/>
    <w:rsid w:val="00C3608E"/>
    <w:rsid w:val="00C36891"/>
    <w:rsid w:val="00C403E9"/>
    <w:rsid w:val="00C46E2A"/>
    <w:rsid w:val="00C50250"/>
    <w:rsid w:val="00C508B0"/>
    <w:rsid w:val="00C53D66"/>
    <w:rsid w:val="00C54264"/>
    <w:rsid w:val="00C61622"/>
    <w:rsid w:val="00C623F9"/>
    <w:rsid w:val="00C65BA9"/>
    <w:rsid w:val="00C66334"/>
    <w:rsid w:val="00C67D8A"/>
    <w:rsid w:val="00C706F7"/>
    <w:rsid w:val="00C732E6"/>
    <w:rsid w:val="00C7484A"/>
    <w:rsid w:val="00C74E03"/>
    <w:rsid w:val="00C75788"/>
    <w:rsid w:val="00C86D67"/>
    <w:rsid w:val="00C87837"/>
    <w:rsid w:val="00C902CE"/>
    <w:rsid w:val="00C90382"/>
    <w:rsid w:val="00C90B6A"/>
    <w:rsid w:val="00C952F9"/>
    <w:rsid w:val="00C9663E"/>
    <w:rsid w:val="00C96EDD"/>
    <w:rsid w:val="00C97C32"/>
    <w:rsid w:val="00CA09B6"/>
    <w:rsid w:val="00CA21A8"/>
    <w:rsid w:val="00CA2407"/>
    <w:rsid w:val="00CA3962"/>
    <w:rsid w:val="00CA3BCF"/>
    <w:rsid w:val="00CA69CB"/>
    <w:rsid w:val="00CA6EC7"/>
    <w:rsid w:val="00CA76CC"/>
    <w:rsid w:val="00CA7B32"/>
    <w:rsid w:val="00CA7FF1"/>
    <w:rsid w:val="00CB5B0A"/>
    <w:rsid w:val="00CC193B"/>
    <w:rsid w:val="00CC4E23"/>
    <w:rsid w:val="00CC695E"/>
    <w:rsid w:val="00CD0DC1"/>
    <w:rsid w:val="00CD11CD"/>
    <w:rsid w:val="00CD3355"/>
    <w:rsid w:val="00CD540D"/>
    <w:rsid w:val="00CE2928"/>
    <w:rsid w:val="00CE35F3"/>
    <w:rsid w:val="00CE6323"/>
    <w:rsid w:val="00CF068A"/>
    <w:rsid w:val="00CF06F4"/>
    <w:rsid w:val="00CF28B7"/>
    <w:rsid w:val="00CF38FF"/>
    <w:rsid w:val="00CF3E47"/>
    <w:rsid w:val="00CF4C3C"/>
    <w:rsid w:val="00CF5B98"/>
    <w:rsid w:val="00CF73C6"/>
    <w:rsid w:val="00D002B4"/>
    <w:rsid w:val="00D0391F"/>
    <w:rsid w:val="00D03961"/>
    <w:rsid w:val="00D03A08"/>
    <w:rsid w:val="00D0575A"/>
    <w:rsid w:val="00D072B8"/>
    <w:rsid w:val="00D10700"/>
    <w:rsid w:val="00D17D5F"/>
    <w:rsid w:val="00D226AA"/>
    <w:rsid w:val="00D22BC8"/>
    <w:rsid w:val="00D232F0"/>
    <w:rsid w:val="00D25641"/>
    <w:rsid w:val="00D27011"/>
    <w:rsid w:val="00D346B6"/>
    <w:rsid w:val="00D503F8"/>
    <w:rsid w:val="00D50A0A"/>
    <w:rsid w:val="00D5365D"/>
    <w:rsid w:val="00D54AD4"/>
    <w:rsid w:val="00D55C33"/>
    <w:rsid w:val="00D568D1"/>
    <w:rsid w:val="00D57436"/>
    <w:rsid w:val="00D57F45"/>
    <w:rsid w:val="00D618C5"/>
    <w:rsid w:val="00D6247E"/>
    <w:rsid w:val="00D719B2"/>
    <w:rsid w:val="00D748D8"/>
    <w:rsid w:val="00D771E4"/>
    <w:rsid w:val="00D801A3"/>
    <w:rsid w:val="00D80FA3"/>
    <w:rsid w:val="00D85708"/>
    <w:rsid w:val="00D86F3E"/>
    <w:rsid w:val="00D91A54"/>
    <w:rsid w:val="00D95082"/>
    <w:rsid w:val="00D95681"/>
    <w:rsid w:val="00DB63F4"/>
    <w:rsid w:val="00DB7E7F"/>
    <w:rsid w:val="00DC2566"/>
    <w:rsid w:val="00DC27A9"/>
    <w:rsid w:val="00DC4054"/>
    <w:rsid w:val="00DD0A83"/>
    <w:rsid w:val="00DD22A5"/>
    <w:rsid w:val="00DD44B0"/>
    <w:rsid w:val="00DD45E4"/>
    <w:rsid w:val="00DD4F93"/>
    <w:rsid w:val="00DD72FD"/>
    <w:rsid w:val="00DE1B7F"/>
    <w:rsid w:val="00DE30F9"/>
    <w:rsid w:val="00DF3380"/>
    <w:rsid w:val="00E07C24"/>
    <w:rsid w:val="00E10CEB"/>
    <w:rsid w:val="00E141FE"/>
    <w:rsid w:val="00E17CB0"/>
    <w:rsid w:val="00E20772"/>
    <w:rsid w:val="00E20D3B"/>
    <w:rsid w:val="00E21324"/>
    <w:rsid w:val="00E22A82"/>
    <w:rsid w:val="00E2726C"/>
    <w:rsid w:val="00E27681"/>
    <w:rsid w:val="00E27AFB"/>
    <w:rsid w:val="00E316F8"/>
    <w:rsid w:val="00E35C44"/>
    <w:rsid w:val="00E417E1"/>
    <w:rsid w:val="00E41C0E"/>
    <w:rsid w:val="00E47E3D"/>
    <w:rsid w:val="00E50106"/>
    <w:rsid w:val="00E5112E"/>
    <w:rsid w:val="00E520A2"/>
    <w:rsid w:val="00E53558"/>
    <w:rsid w:val="00E56461"/>
    <w:rsid w:val="00E602DF"/>
    <w:rsid w:val="00E6278A"/>
    <w:rsid w:val="00E72F07"/>
    <w:rsid w:val="00E74DB0"/>
    <w:rsid w:val="00E74DF3"/>
    <w:rsid w:val="00E8302B"/>
    <w:rsid w:val="00E83F79"/>
    <w:rsid w:val="00E91BD8"/>
    <w:rsid w:val="00E925BC"/>
    <w:rsid w:val="00E939B3"/>
    <w:rsid w:val="00E94B15"/>
    <w:rsid w:val="00EA242B"/>
    <w:rsid w:val="00EA6127"/>
    <w:rsid w:val="00EA63ED"/>
    <w:rsid w:val="00EA737E"/>
    <w:rsid w:val="00EB11ED"/>
    <w:rsid w:val="00EB3297"/>
    <w:rsid w:val="00EB5B81"/>
    <w:rsid w:val="00EB7745"/>
    <w:rsid w:val="00EB7CB1"/>
    <w:rsid w:val="00EC5D5E"/>
    <w:rsid w:val="00ED28F9"/>
    <w:rsid w:val="00EE000F"/>
    <w:rsid w:val="00EE0E17"/>
    <w:rsid w:val="00EE1393"/>
    <w:rsid w:val="00EE1E2D"/>
    <w:rsid w:val="00EE1FF9"/>
    <w:rsid w:val="00EE26E9"/>
    <w:rsid w:val="00EE359A"/>
    <w:rsid w:val="00EE4C44"/>
    <w:rsid w:val="00EF0992"/>
    <w:rsid w:val="00EF32D3"/>
    <w:rsid w:val="00EF4B48"/>
    <w:rsid w:val="00F00CD8"/>
    <w:rsid w:val="00F01A87"/>
    <w:rsid w:val="00F01C47"/>
    <w:rsid w:val="00F05B25"/>
    <w:rsid w:val="00F06839"/>
    <w:rsid w:val="00F07848"/>
    <w:rsid w:val="00F1486A"/>
    <w:rsid w:val="00F17704"/>
    <w:rsid w:val="00F20B52"/>
    <w:rsid w:val="00F247A8"/>
    <w:rsid w:val="00F266E2"/>
    <w:rsid w:val="00F26DC0"/>
    <w:rsid w:val="00F301B6"/>
    <w:rsid w:val="00F31410"/>
    <w:rsid w:val="00F322BA"/>
    <w:rsid w:val="00F37374"/>
    <w:rsid w:val="00F404F0"/>
    <w:rsid w:val="00F41C18"/>
    <w:rsid w:val="00F437E1"/>
    <w:rsid w:val="00F43A18"/>
    <w:rsid w:val="00F50ED1"/>
    <w:rsid w:val="00F52233"/>
    <w:rsid w:val="00F5447E"/>
    <w:rsid w:val="00F55C5F"/>
    <w:rsid w:val="00F57A64"/>
    <w:rsid w:val="00F61B01"/>
    <w:rsid w:val="00F62E2A"/>
    <w:rsid w:val="00F65F99"/>
    <w:rsid w:val="00F70B81"/>
    <w:rsid w:val="00F71A75"/>
    <w:rsid w:val="00F721F2"/>
    <w:rsid w:val="00F77C47"/>
    <w:rsid w:val="00F807BF"/>
    <w:rsid w:val="00F812E1"/>
    <w:rsid w:val="00F830B6"/>
    <w:rsid w:val="00F85BB0"/>
    <w:rsid w:val="00F86265"/>
    <w:rsid w:val="00F90258"/>
    <w:rsid w:val="00F90AE4"/>
    <w:rsid w:val="00F91A86"/>
    <w:rsid w:val="00F929CB"/>
    <w:rsid w:val="00F94DFF"/>
    <w:rsid w:val="00F95E46"/>
    <w:rsid w:val="00F9609B"/>
    <w:rsid w:val="00F969CF"/>
    <w:rsid w:val="00FA156B"/>
    <w:rsid w:val="00FA349A"/>
    <w:rsid w:val="00FA3B9B"/>
    <w:rsid w:val="00FA4A3C"/>
    <w:rsid w:val="00FA4EB7"/>
    <w:rsid w:val="00FB0EA4"/>
    <w:rsid w:val="00FB1401"/>
    <w:rsid w:val="00FB27A8"/>
    <w:rsid w:val="00FB4E78"/>
    <w:rsid w:val="00FC2918"/>
    <w:rsid w:val="00FC2A49"/>
    <w:rsid w:val="00FC5FC9"/>
    <w:rsid w:val="00FC7A51"/>
    <w:rsid w:val="00FD07CA"/>
    <w:rsid w:val="00FD2151"/>
    <w:rsid w:val="00FD2AB0"/>
    <w:rsid w:val="00FD3179"/>
    <w:rsid w:val="00FE1B6E"/>
    <w:rsid w:val="00FE4DE0"/>
    <w:rsid w:val="00FE681B"/>
    <w:rsid w:val="00FF06D1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DC256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17537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3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9">
    <w:name w:val="heading 9"/>
    <w:basedOn w:val="a0"/>
    <w:next w:val="a0"/>
    <w:qFormat/>
    <w:rsid w:val="00E5112E"/>
    <w:pPr>
      <w:widowControl w:val="0"/>
      <w:suppressAutoHyphens/>
      <w:spacing w:before="240" w:after="60"/>
      <w:outlineLvl w:val="8"/>
    </w:pPr>
    <w:rPr>
      <w:rFonts w:ascii="Arial" w:eastAsia="DejaVu Sans" w:hAnsi="Arial" w:cs="Arial"/>
      <w:kern w:val="1"/>
      <w:sz w:val="22"/>
      <w:szCs w:val="22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9B111B"/>
    <w:pPr>
      <w:spacing w:before="100" w:beforeAutospacing="1" w:after="100" w:afterAutospacing="1"/>
    </w:pPr>
  </w:style>
  <w:style w:type="paragraph" w:styleId="31">
    <w:name w:val="Body Text 3"/>
    <w:basedOn w:val="a0"/>
    <w:rsid w:val="00E5112E"/>
    <w:pPr>
      <w:widowControl w:val="0"/>
      <w:suppressAutoHyphens/>
      <w:spacing w:after="120"/>
    </w:pPr>
    <w:rPr>
      <w:rFonts w:ascii="Liberation Serif" w:eastAsia="DejaVu Sans" w:hAnsi="Liberation Serif" w:cs="FreeSans"/>
      <w:kern w:val="1"/>
      <w:sz w:val="16"/>
      <w:szCs w:val="16"/>
      <w:lang w:eastAsia="zh-CN" w:bidi="hi-IN"/>
    </w:rPr>
  </w:style>
  <w:style w:type="paragraph" w:styleId="20">
    <w:name w:val="Body Text 2"/>
    <w:basedOn w:val="a0"/>
    <w:rsid w:val="00E5112E"/>
    <w:pPr>
      <w:spacing w:after="120" w:line="480" w:lineRule="auto"/>
    </w:pPr>
    <w:rPr>
      <w:sz w:val="20"/>
      <w:szCs w:val="20"/>
    </w:rPr>
  </w:style>
  <w:style w:type="paragraph" w:customStyle="1" w:styleId="11">
    <w:name w:val="Знак1"/>
    <w:basedOn w:val="a0"/>
    <w:rsid w:val="00E5112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">
    <w:name w:val="список с точками"/>
    <w:basedOn w:val="a0"/>
    <w:rsid w:val="004171B9"/>
    <w:pPr>
      <w:numPr>
        <w:numId w:val="2"/>
      </w:numPr>
      <w:spacing w:line="312" w:lineRule="auto"/>
      <w:jc w:val="both"/>
    </w:pPr>
  </w:style>
  <w:style w:type="paragraph" w:customStyle="1" w:styleId="12">
    <w:name w:val="Знак1 Знак Знак Знак"/>
    <w:basedOn w:val="a0"/>
    <w:rsid w:val="004171B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4171B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4171B9"/>
    <w:pPr>
      <w:autoSpaceDE w:val="0"/>
      <w:autoSpaceDN w:val="0"/>
      <w:adjustRightInd w:val="0"/>
    </w:pPr>
    <w:rPr>
      <w:color w:val="000000"/>
      <w:sz w:val="24"/>
      <w:szCs w:val="24"/>
      <w:lang w:bidi="hi-IN"/>
    </w:rPr>
  </w:style>
  <w:style w:type="character" w:customStyle="1" w:styleId="10">
    <w:name w:val="Заголовок 1 Знак"/>
    <w:link w:val="1"/>
    <w:rsid w:val="0017537A"/>
    <w:rPr>
      <w:rFonts w:ascii="Arial" w:hAnsi="Arial"/>
      <w:b/>
      <w:bCs/>
      <w:kern w:val="32"/>
      <w:sz w:val="32"/>
      <w:szCs w:val="32"/>
      <w:lang w:val="ru-RU" w:eastAsia="ru-RU" w:bidi="ar-SA"/>
    </w:rPr>
  </w:style>
  <w:style w:type="paragraph" w:styleId="13">
    <w:name w:val="toc 1"/>
    <w:basedOn w:val="a0"/>
    <w:next w:val="a0"/>
    <w:autoRedefine/>
    <w:uiPriority w:val="39"/>
    <w:rsid w:val="00BF0B61"/>
  </w:style>
  <w:style w:type="paragraph" w:styleId="21">
    <w:name w:val="toc 2"/>
    <w:basedOn w:val="a0"/>
    <w:next w:val="a0"/>
    <w:autoRedefine/>
    <w:uiPriority w:val="39"/>
    <w:rsid w:val="002C4E05"/>
    <w:pPr>
      <w:tabs>
        <w:tab w:val="right" w:leader="dot" w:pos="9679"/>
      </w:tabs>
      <w:spacing w:line="312" w:lineRule="auto"/>
      <w:ind w:left="240"/>
    </w:pPr>
    <w:rPr>
      <w:rFonts w:ascii="Arial" w:hAnsi="Arial" w:cs="Arial"/>
      <w:noProof/>
    </w:rPr>
  </w:style>
  <w:style w:type="character" w:styleId="a5">
    <w:name w:val="Hyperlink"/>
    <w:uiPriority w:val="99"/>
    <w:rsid w:val="00BF0B61"/>
    <w:rPr>
      <w:color w:val="0000FF"/>
      <w:u w:val="single"/>
    </w:rPr>
  </w:style>
  <w:style w:type="paragraph" w:customStyle="1" w:styleId="a6">
    <w:name w:val="Абзац с отступом"/>
    <w:basedOn w:val="a0"/>
    <w:rsid w:val="00570C32"/>
    <w:pPr>
      <w:spacing w:line="360" w:lineRule="auto"/>
      <w:ind w:firstLine="567"/>
      <w:jc w:val="both"/>
    </w:pPr>
    <w:rPr>
      <w:rFonts w:ascii="Courier New" w:hAnsi="Courier New"/>
      <w:sz w:val="28"/>
      <w:szCs w:val="20"/>
    </w:rPr>
  </w:style>
  <w:style w:type="paragraph" w:customStyle="1" w:styleId="130">
    <w:name w:val="Обычный + 13 пт"/>
    <w:aliases w:val="Черный,Масштаб знаков: 92%"/>
    <w:basedOn w:val="a0"/>
    <w:rsid w:val="00570C32"/>
    <w:pPr>
      <w:widowControl w:val="0"/>
      <w:shd w:val="clear" w:color="auto" w:fill="FFFFFF"/>
      <w:autoSpaceDE w:val="0"/>
      <w:autoSpaceDN w:val="0"/>
      <w:adjustRightInd w:val="0"/>
      <w:ind w:right="5"/>
      <w:jc w:val="both"/>
    </w:pPr>
    <w:rPr>
      <w:color w:val="000000"/>
      <w:w w:val="92"/>
      <w:sz w:val="26"/>
      <w:szCs w:val="27"/>
    </w:rPr>
  </w:style>
  <w:style w:type="paragraph" w:styleId="a7">
    <w:name w:val="List Paragraph"/>
    <w:basedOn w:val="a0"/>
    <w:uiPriority w:val="99"/>
    <w:qFormat/>
    <w:rsid w:val="00CF73C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FR1">
    <w:name w:val="FR1"/>
    <w:rsid w:val="00CF73C6"/>
    <w:pPr>
      <w:widowControl w:val="0"/>
      <w:suppressAutoHyphens/>
      <w:autoSpaceDE w:val="0"/>
    </w:pPr>
    <w:rPr>
      <w:sz w:val="24"/>
      <w:szCs w:val="24"/>
      <w:lang w:eastAsia="zh-CN"/>
    </w:rPr>
  </w:style>
  <w:style w:type="paragraph" w:customStyle="1" w:styleId="210">
    <w:name w:val="Основной текст 21"/>
    <w:basedOn w:val="a0"/>
    <w:rsid w:val="00CF73C6"/>
    <w:pPr>
      <w:suppressAutoHyphens/>
      <w:overflowPunct w:val="0"/>
      <w:autoSpaceDE w:val="0"/>
      <w:spacing w:before="180"/>
    </w:pPr>
    <w:rPr>
      <w:sz w:val="20"/>
      <w:lang w:eastAsia="zh-CN"/>
    </w:rPr>
  </w:style>
  <w:style w:type="paragraph" w:customStyle="1" w:styleId="a8">
    <w:name w:val="Для таблиц"/>
    <w:basedOn w:val="a0"/>
    <w:rsid w:val="00CF73C6"/>
  </w:style>
  <w:style w:type="character" w:customStyle="1" w:styleId="30">
    <w:name w:val="Заголовок 3 Знак"/>
    <w:link w:val="3"/>
    <w:uiPriority w:val="9"/>
    <w:semiHidden/>
    <w:rsid w:val="00CF73C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14">
    <w:name w:val="Текст1"/>
    <w:basedOn w:val="a0"/>
    <w:rsid w:val="00CF73C6"/>
    <w:pPr>
      <w:suppressAutoHyphens/>
      <w:ind w:firstLine="720"/>
    </w:pPr>
    <w:rPr>
      <w:rFonts w:ascii="Courier New" w:hAnsi="Courier New" w:cs="Courier New"/>
      <w:szCs w:val="20"/>
      <w:lang w:eastAsia="zh-CN"/>
    </w:rPr>
  </w:style>
  <w:style w:type="paragraph" w:styleId="a9">
    <w:name w:val="Body Text"/>
    <w:basedOn w:val="a0"/>
    <w:link w:val="aa"/>
    <w:uiPriority w:val="99"/>
    <w:semiHidden/>
    <w:unhideWhenUsed/>
    <w:rsid w:val="00027F29"/>
    <w:pPr>
      <w:spacing w:after="120"/>
    </w:pPr>
  </w:style>
  <w:style w:type="character" w:customStyle="1" w:styleId="aa">
    <w:name w:val="Основной текст Знак"/>
    <w:link w:val="a9"/>
    <w:uiPriority w:val="99"/>
    <w:semiHidden/>
    <w:rsid w:val="00027F29"/>
    <w:rPr>
      <w:sz w:val="24"/>
      <w:szCs w:val="24"/>
    </w:rPr>
  </w:style>
  <w:style w:type="paragraph" w:customStyle="1" w:styleId="ab">
    <w:name w:val="Стиль"/>
    <w:rsid w:val="00F41C18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ac">
    <w:name w:val="Table Grid"/>
    <w:basedOn w:val="a2"/>
    <w:uiPriority w:val="59"/>
    <w:rsid w:val="001D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0"/>
    <w:link w:val="ae"/>
    <w:qFormat/>
    <w:rsid w:val="001D5082"/>
    <w:pPr>
      <w:jc w:val="center"/>
    </w:pPr>
    <w:rPr>
      <w:szCs w:val="20"/>
    </w:rPr>
  </w:style>
  <w:style w:type="character" w:customStyle="1" w:styleId="ae">
    <w:name w:val="Название Знак"/>
    <w:link w:val="ad"/>
    <w:rsid w:val="001D5082"/>
    <w:rPr>
      <w:sz w:val="24"/>
    </w:rPr>
  </w:style>
  <w:style w:type="paragraph" w:customStyle="1" w:styleId="15">
    <w:name w:val="Обычный1"/>
    <w:rsid w:val="00110D0A"/>
    <w:rPr>
      <w:snapToGrid w:val="0"/>
    </w:rPr>
  </w:style>
  <w:style w:type="paragraph" w:customStyle="1" w:styleId="af">
    <w:name w:val="Абзац без отступа"/>
    <w:basedOn w:val="a0"/>
    <w:rsid w:val="00110D0A"/>
    <w:pPr>
      <w:spacing w:line="360" w:lineRule="auto"/>
      <w:jc w:val="both"/>
    </w:pPr>
    <w:rPr>
      <w:rFonts w:ascii="Courier New" w:hAnsi="Courier New"/>
      <w:sz w:val="28"/>
      <w:szCs w:val="20"/>
    </w:rPr>
  </w:style>
  <w:style w:type="character" w:styleId="af0">
    <w:name w:val="FollowedHyperlink"/>
    <w:uiPriority w:val="99"/>
    <w:semiHidden/>
    <w:unhideWhenUsed/>
    <w:rsid w:val="00110D0A"/>
    <w:rPr>
      <w:color w:val="800080"/>
      <w:u w:val="single"/>
    </w:rPr>
  </w:style>
  <w:style w:type="paragraph" w:customStyle="1" w:styleId="16">
    <w:name w:val="Знак1 Знак"/>
    <w:basedOn w:val="a0"/>
    <w:rsid w:val="005A4CF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uiPriority w:val="99"/>
    <w:unhideWhenUsed/>
    <w:rsid w:val="000D148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0D1480"/>
    <w:rPr>
      <w:sz w:val="24"/>
      <w:szCs w:val="24"/>
    </w:rPr>
  </w:style>
  <w:style w:type="paragraph" w:styleId="af3">
    <w:name w:val="footer"/>
    <w:basedOn w:val="a0"/>
    <w:link w:val="af4"/>
    <w:uiPriority w:val="99"/>
    <w:unhideWhenUsed/>
    <w:rsid w:val="000D148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0D148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DC256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17537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3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9">
    <w:name w:val="heading 9"/>
    <w:basedOn w:val="a0"/>
    <w:next w:val="a0"/>
    <w:qFormat/>
    <w:rsid w:val="00E5112E"/>
    <w:pPr>
      <w:widowControl w:val="0"/>
      <w:suppressAutoHyphens/>
      <w:spacing w:before="240" w:after="60"/>
      <w:outlineLvl w:val="8"/>
    </w:pPr>
    <w:rPr>
      <w:rFonts w:ascii="Arial" w:eastAsia="DejaVu Sans" w:hAnsi="Arial" w:cs="Arial"/>
      <w:kern w:val="1"/>
      <w:sz w:val="22"/>
      <w:szCs w:val="22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9B111B"/>
    <w:pPr>
      <w:spacing w:before="100" w:beforeAutospacing="1" w:after="100" w:afterAutospacing="1"/>
    </w:pPr>
  </w:style>
  <w:style w:type="paragraph" w:styleId="31">
    <w:name w:val="Body Text 3"/>
    <w:basedOn w:val="a0"/>
    <w:rsid w:val="00E5112E"/>
    <w:pPr>
      <w:widowControl w:val="0"/>
      <w:suppressAutoHyphens/>
      <w:spacing w:after="120"/>
    </w:pPr>
    <w:rPr>
      <w:rFonts w:ascii="Liberation Serif" w:eastAsia="DejaVu Sans" w:hAnsi="Liberation Serif" w:cs="FreeSans"/>
      <w:kern w:val="1"/>
      <w:sz w:val="16"/>
      <w:szCs w:val="16"/>
      <w:lang w:eastAsia="zh-CN" w:bidi="hi-IN"/>
    </w:rPr>
  </w:style>
  <w:style w:type="paragraph" w:styleId="20">
    <w:name w:val="Body Text 2"/>
    <w:basedOn w:val="a0"/>
    <w:rsid w:val="00E5112E"/>
    <w:pPr>
      <w:spacing w:after="120" w:line="480" w:lineRule="auto"/>
    </w:pPr>
    <w:rPr>
      <w:sz w:val="20"/>
      <w:szCs w:val="20"/>
    </w:rPr>
  </w:style>
  <w:style w:type="paragraph" w:customStyle="1" w:styleId="11">
    <w:name w:val="Знак1"/>
    <w:basedOn w:val="a0"/>
    <w:rsid w:val="00E5112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">
    <w:name w:val="список с точками"/>
    <w:basedOn w:val="a0"/>
    <w:rsid w:val="004171B9"/>
    <w:pPr>
      <w:numPr>
        <w:numId w:val="2"/>
      </w:numPr>
      <w:spacing w:line="312" w:lineRule="auto"/>
      <w:jc w:val="both"/>
    </w:pPr>
  </w:style>
  <w:style w:type="paragraph" w:customStyle="1" w:styleId="12">
    <w:name w:val="Знак1 Знак Знак Знак"/>
    <w:basedOn w:val="a0"/>
    <w:rsid w:val="004171B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4171B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4171B9"/>
    <w:pPr>
      <w:autoSpaceDE w:val="0"/>
      <w:autoSpaceDN w:val="0"/>
      <w:adjustRightInd w:val="0"/>
    </w:pPr>
    <w:rPr>
      <w:color w:val="000000"/>
      <w:sz w:val="24"/>
      <w:szCs w:val="24"/>
      <w:lang w:bidi="hi-IN"/>
    </w:rPr>
  </w:style>
  <w:style w:type="character" w:customStyle="1" w:styleId="10">
    <w:name w:val="Заголовок 1 Знак"/>
    <w:link w:val="1"/>
    <w:rsid w:val="0017537A"/>
    <w:rPr>
      <w:rFonts w:ascii="Arial" w:hAnsi="Arial"/>
      <w:b/>
      <w:bCs/>
      <w:kern w:val="32"/>
      <w:sz w:val="32"/>
      <w:szCs w:val="32"/>
      <w:lang w:val="ru-RU" w:eastAsia="ru-RU" w:bidi="ar-SA"/>
    </w:rPr>
  </w:style>
  <w:style w:type="paragraph" w:styleId="13">
    <w:name w:val="toc 1"/>
    <w:basedOn w:val="a0"/>
    <w:next w:val="a0"/>
    <w:autoRedefine/>
    <w:uiPriority w:val="39"/>
    <w:rsid w:val="00BF0B61"/>
  </w:style>
  <w:style w:type="paragraph" w:styleId="21">
    <w:name w:val="toc 2"/>
    <w:basedOn w:val="a0"/>
    <w:next w:val="a0"/>
    <w:autoRedefine/>
    <w:uiPriority w:val="39"/>
    <w:rsid w:val="002C4E05"/>
    <w:pPr>
      <w:tabs>
        <w:tab w:val="right" w:leader="dot" w:pos="9679"/>
      </w:tabs>
      <w:spacing w:line="312" w:lineRule="auto"/>
      <w:ind w:left="240"/>
    </w:pPr>
    <w:rPr>
      <w:rFonts w:ascii="Arial" w:hAnsi="Arial" w:cs="Arial"/>
      <w:noProof/>
    </w:rPr>
  </w:style>
  <w:style w:type="character" w:styleId="a5">
    <w:name w:val="Hyperlink"/>
    <w:uiPriority w:val="99"/>
    <w:rsid w:val="00BF0B61"/>
    <w:rPr>
      <w:color w:val="0000FF"/>
      <w:u w:val="single"/>
    </w:rPr>
  </w:style>
  <w:style w:type="paragraph" w:customStyle="1" w:styleId="a6">
    <w:name w:val="Абзац с отступом"/>
    <w:basedOn w:val="a0"/>
    <w:rsid w:val="00570C32"/>
    <w:pPr>
      <w:spacing w:line="360" w:lineRule="auto"/>
      <w:ind w:firstLine="567"/>
      <w:jc w:val="both"/>
    </w:pPr>
    <w:rPr>
      <w:rFonts w:ascii="Courier New" w:hAnsi="Courier New"/>
      <w:sz w:val="28"/>
      <w:szCs w:val="20"/>
    </w:rPr>
  </w:style>
  <w:style w:type="paragraph" w:customStyle="1" w:styleId="130">
    <w:name w:val="Обычный + 13 пт"/>
    <w:aliases w:val="Черный,Масштаб знаков: 92%"/>
    <w:basedOn w:val="a0"/>
    <w:rsid w:val="00570C32"/>
    <w:pPr>
      <w:widowControl w:val="0"/>
      <w:shd w:val="clear" w:color="auto" w:fill="FFFFFF"/>
      <w:autoSpaceDE w:val="0"/>
      <w:autoSpaceDN w:val="0"/>
      <w:adjustRightInd w:val="0"/>
      <w:ind w:right="5"/>
      <w:jc w:val="both"/>
    </w:pPr>
    <w:rPr>
      <w:color w:val="000000"/>
      <w:w w:val="92"/>
      <w:sz w:val="26"/>
      <w:szCs w:val="27"/>
    </w:rPr>
  </w:style>
  <w:style w:type="paragraph" w:styleId="a7">
    <w:name w:val="List Paragraph"/>
    <w:basedOn w:val="a0"/>
    <w:uiPriority w:val="99"/>
    <w:qFormat/>
    <w:rsid w:val="00CF73C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FR1">
    <w:name w:val="FR1"/>
    <w:rsid w:val="00CF73C6"/>
    <w:pPr>
      <w:widowControl w:val="0"/>
      <w:suppressAutoHyphens/>
      <w:autoSpaceDE w:val="0"/>
    </w:pPr>
    <w:rPr>
      <w:sz w:val="24"/>
      <w:szCs w:val="24"/>
      <w:lang w:eastAsia="zh-CN"/>
    </w:rPr>
  </w:style>
  <w:style w:type="paragraph" w:customStyle="1" w:styleId="210">
    <w:name w:val="Основной текст 21"/>
    <w:basedOn w:val="a0"/>
    <w:rsid w:val="00CF73C6"/>
    <w:pPr>
      <w:suppressAutoHyphens/>
      <w:overflowPunct w:val="0"/>
      <w:autoSpaceDE w:val="0"/>
      <w:spacing w:before="180"/>
    </w:pPr>
    <w:rPr>
      <w:sz w:val="20"/>
      <w:lang w:eastAsia="zh-CN"/>
    </w:rPr>
  </w:style>
  <w:style w:type="paragraph" w:customStyle="1" w:styleId="a8">
    <w:name w:val="Для таблиц"/>
    <w:basedOn w:val="a0"/>
    <w:rsid w:val="00CF73C6"/>
  </w:style>
  <w:style w:type="character" w:customStyle="1" w:styleId="30">
    <w:name w:val="Заголовок 3 Знак"/>
    <w:link w:val="3"/>
    <w:uiPriority w:val="9"/>
    <w:semiHidden/>
    <w:rsid w:val="00CF73C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14">
    <w:name w:val="Текст1"/>
    <w:basedOn w:val="a0"/>
    <w:rsid w:val="00CF73C6"/>
    <w:pPr>
      <w:suppressAutoHyphens/>
      <w:ind w:firstLine="720"/>
    </w:pPr>
    <w:rPr>
      <w:rFonts w:ascii="Courier New" w:hAnsi="Courier New" w:cs="Courier New"/>
      <w:szCs w:val="20"/>
      <w:lang w:eastAsia="zh-CN"/>
    </w:rPr>
  </w:style>
  <w:style w:type="paragraph" w:styleId="a9">
    <w:name w:val="Body Text"/>
    <w:basedOn w:val="a0"/>
    <w:link w:val="aa"/>
    <w:uiPriority w:val="99"/>
    <w:semiHidden/>
    <w:unhideWhenUsed/>
    <w:rsid w:val="00027F29"/>
    <w:pPr>
      <w:spacing w:after="120"/>
    </w:pPr>
  </w:style>
  <w:style w:type="character" w:customStyle="1" w:styleId="aa">
    <w:name w:val="Основной текст Знак"/>
    <w:link w:val="a9"/>
    <w:uiPriority w:val="99"/>
    <w:semiHidden/>
    <w:rsid w:val="00027F29"/>
    <w:rPr>
      <w:sz w:val="24"/>
      <w:szCs w:val="24"/>
    </w:rPr>
  </w:style>
  <w:style w:type="paragraph" w:customStyle="1" w:styleId="ab">
    <w:name w:val="Стиль"/>
    <w:rsid w:val="00F41C18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ac">
    <w:name w:val="Table Grid"/>
    <w:basedOn w:val="a2"/>
    <w:uiPriority w:val="59"/>
    <w:rsid w:val="001D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0"/>
    <w:link w:val="ae"/>
    <w:qFormat/>
    <w:rsid w:val="001D5082"/>
    <w:pPr>
      <w:jc w:val="center"/>
    </w:pPr>
    <w:rPr>
      <w:szCs w:val="20"/>
    </w:rPr>
  </w:style>
  <w:style w:type="character" w:customStyle="1" w:styleId="ae">
    <w:name w:val="Название Знак"/>
    <w:link w:val="ad"/>
    <w:rsid w:val="001D5082"/>
    <w:rPr>
      <w:sz w:val="24"/>
    </w:rPr>
  </w:style>
  <w:style w:type="paragraph" w:customStyle="1" w:styleId="15">
    <w:name w:val="Обычный1"/>
    <w:rsid w:val="00110D0A"/>
    <w:rPr>
      <w:snapToGrid w:val="0"/>
    </w:rPr>
  </w:style>
  <w:style w:type="paragraph" w:customStyle="1" w:styleId="af">
    <w:name w:val="Абзац без отступа"/>
    <w:basedOn w:val="a0"/>
    <w:rsid w:val="00110D0A"/>
    <w:pPr>
      <w:spacing w:line="360" w:lineRule="auto"/>
      <w:jc w:val="both"/>
    </w:pPr>
    <w:rPr>
      <w:rFonts w:ascii="Courier New" w:hAnsi="Courier New"/>
      <w:sz w:val="28"/>
      <w:szCs w:val="20"/>
    </w:rPr>
  </w:style>
  <w:style w:type="character" w:styleId="af0">
    <w:name w:val="FollowedHyperlink"/>
    <w:uiPriority w:val="99"/>
    <w:semiHidden/>
    <w:unhideWhenUsed/>
    <w:rsid w:val="00110D0A"/>
    <w:rPr>
      <w:color w:val="800080"/>
      <w:u w:val="single"/>
    </w:rPr>
  </w:style>
  <w:style w:type="paragraph" w:customStyle="1" w:styleId="16">
    <w:name w:val="Знак1 Знак"/>
    <w:basedOn w:val="a0"/>
    <w:rsid w:val="005A4CF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uiPriority w:val="99"/>
    <w:unhideWhenUsed/>
    <w:rsid w:val="000D148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0D1480"/>
    <w:rPr>
      <w:sz w:val="24"/>
      <w:szCs w:val="24"/>
    </w:rPr>
  </w:style>
  <w:style w:type="paragraph" w:styleId="af3">
    <w:name w:val="footer"/>
    <w:basedOn w:val="a0"/>
    <w:link w:val="af4"/>
    <w:uiPriority w:val="99"/>
    <w:unhideWhenUsed/>
    <w:rsid w:val="000D148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0D14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u.tusur.ru/learning/spec080801/d60/s080801_d60_labs.pdf" TargetMode="External"/><Relationship Id="rId18" Type="http://schemas.openxmlformats.org/officeDocument/2006/relationships/hyperlink" Target="http://www.it-daily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ib.tusur.ru/cgi-bin/irbis64r_01/cgiirbis_64.exe?Z21ID=&amp;I21DBN=LIB&amp;P21DBN=LIB&amp;S21STN=1&amp;S21REF=10&amp;S21FMT=fullwebr&amp;C21COM=S&amp;S21CNR=20&amp;S21P01=0&amp;S21P02=1&amp;S21P03=A=&amp;S21STR=%D0%95%D0%BB%D0%B8%D0%B7%D0%B0%D1%80%D0%BE%D0%B2,%20%D0%90%D0%BB%D0%B5%D0%BA%D1%81%D0%B5%D0%B9%20%D0%98%D0%B3%D0%BE%D1%80%D0%B5%D0%B2%D0%B8%D1%87" TargetMode="External"/><Relationship Id="rId17" Type="http://schemas.openxmlformats.org/officeDocument/2006/relationships/hyperlink" Target="http://www.cnew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sp.ru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tusur.ru/cgi-bin/irbis64r_01/cgiirbis_64.exe?Z21ID=&amp;I21DBN=LIB&amp;P21DBN=LIB&amp;S21STN=1&amp;S21REF=1&amp;S21FMT=fullwebr&amp;C21COM=S&amp;S21CNR=20&amp;S21P01=0&amp;S21P02=1&amp;S21P03=A=&amp;S21STR=%D0%9E%D1%80%D0%BB%D0%BE%D0%B2,%20%D0%A1%D0%B5%D1%80%D0%B3%D0%B5%D0%B9%20%D0%90%D0%BB%D0%B5%D0%BA%D1%81%D0%B0%D0%BD%D0%B4%D1%80%D0%BE%D0%B2%D0%B8%D1%8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mpress.ru" TargetMode="External"/><Relationship Id="rId10" Type="http://schemas.openxmlformats.org/officeDocument/2006/relationships/hyperlink" Target="file:///C:\publish\authors\21144\194723663\" TargetMode="External"/><Relationship Id="rId19" Type="http://schemas.openxmlformats.org/officeDocument/2006/relationships/hyperlink" Target="http://www.isn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du.tusur.ru/training/publications/2076" TargetMode="External"/><Relationship Id="rId14" Type="http://schemas.openxmlformats.org/officeDocument/2006/relationships/hyperlink" Target="http://asu.tusur.ru/learning/spec080801/d6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89E5A-CC46-4D78-A671-9B9F980D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3821</Words>
  <Characters>30677</Characters>
  <Application>Microsoft Office Word</Application>
  <DocSecurity>0</DocSecurity>
  <Lines>255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Экспертные системы, созданные с помощью CLIPS, могут быть запущены тремя основными способами:</vt:lpstr>
    </vt:vector>
  </TitlesOfParts>
  <Company>homexp</Company>
  <LinksUpToDate>false</LinksUpToDate>
  <CharactersWithSpaces>34430</CharactersWithSpaces>
  <SharedDoc>false</SharedDoc>
  <HLinks>
    <vt:vector size="180" baseType="variant">
      <vt:variant>
        <vt:i4>7405688</vt:i4>
      </vt:variant>
      <vt:variant>
        <vt:i4>147</vt:i4>
      </vt:variant>
      <vt:variant>
        <vt:i4>0</vt:i4>
      </vt:variant>
      <vt:variant>
        <vt:i4>5</vt:i4>
      </vt:variant>
      <vt:variant>
        <vt:lpwstr>http://www.isn.ru/</vt:lpwstr>
      </vt:variant>
      <vt:variant>
        <vt:lpwstr/>
      </vt:variant>
      <vt:variant>
        <vt:i4>3735586</vt:i4>
      </vt:variant>
      <vt:variant>
        <vt:i4>144</vt:i4>
      </vt:variant>
      <vt:variant>
        <vt:i4>0</vt:i4>
      </vt:variant>
      <vt:variant>
        <vt:i4>5</vt:i4>
      </vt:variant>
      <vt:variant>
        <vt:lpwstr>http://www.it-daily.ru/</vt:lpwstr>
      </vt:variant>
      <vt:variant>
        <vt:lpwstr/>
      </vt:variant>
      <vt:variant>
        <vt:i4>196626</vt:i4>
      </vt:variant>
      <vt:variant>
        <vt:i4>141</vt:i4>
      </vt:variant>
      <vt:variant>
        <vt:i4>0</vt:i4>
      </vt:variant>
      <vt:variant>
        <vt:i4>5</vt:i4>
      </vt:variant>
      <vt:variant>
        <vt:lpwstr>http://www.cnews.ru/</vt:lpwstr>
      </vt:variant>
      <vt:variant>
        <vt:lpwstr/>
      </vt:variant>
      <vt:variant>
        <vt:i4>6881400</vt:i4>
      </vt:variant>
      <vt:variant>
        <vt:i4>138</vt:i4>
      </vt:variant>
      <vt:variant>
        <vt:i4>0</vt:i4>
      </vt:variant>
      <vt:variant>
        <vt:i4>5</vt:i4>
      </vt:variant>
      <vt:variant>
        <vt:lpwstr>http://www.osp.ru/</vt:lpwstr>
      </vt:variant>
      <vt:variant>
        <vt:lpwstr/>
      </vt:variant>
      <vt:variant>
        <vt:i4>8323115</vt:i4>
      </vt:variant>
      <vt:variant>
        <vt:i4>135</vt:i4>
      </vt:variant>
      <vt:variant>
        <vt:i4>0</vt:i4>
      </vt:variant>
      <vt:variant>
        <vt:i4>5</vt:i4>
      </vt:variant>
      <vt:variant>
        <vt:lpwstr>http://www.compress.ru/</vt:lpwstr>
      </vt:variant>
      <vt:variant>
        <vt:lpwstr/>
      </vt:variant>
      <vt:variant>
        <vt:i4>1966171</vt:i4>
      </vt:variant>
      <vt:variant>
        <vt:i4>132</vt:i4>
      </vt:variant>
      <vt:variant>
        <vt:i4>0</vt:i4>
      </vt:variant>
      <vt:variant>
        <vt:i4>5</vt:i4>
      </vt:variant>
      <vt:variant>
        <vt:lpwstr>http://asu.tusur.ru/learning/spec080801/d60/</vt:lpwstr>
      </vt:variant>
      <vt:variant>
        <vt:lpwstr/>
      </vt:variant>
      <vt:variant>
        <vt:i4>1835017</vt:i4>
      </vt:variant>
      <vt:variant>
        <vt:i4>129</vt:i4>
      </vt:variant>
      <vt:variant>
        <vt:i4>0</vt:i4>
      </vt:variant>
      <vt:variant>
        <vt:i4>5</vt:i4>
      </vt:variant>
      <vt:variant>
        <vt:lpwstr>http://asu.tusur.ru/learning/spec080801/d60/s080801_d60_labs.pdf</vt:lpwstr>
      </vt:variant>
      <vt:variant>
        <vt:lpwstr/>
      </vt:variant>
      <vt:variant>
        <vt:i4>8257634</vt:i4>
      </vt:variant>
      <vt:variant>
        <vt:i4>126</vt:i4>
      </vt:variant>
      <vt:variant>
        <vt:i4>0</vt:i4>
      </vt:variant>
      <vt:variant>
        <vt:i4>5</vt:i4>
      </vt:variant>
      <vt:variant>
        <vt:lpwstr>http://lib.tusur.ru/cgi-bin/irbis64r_01/cgiirbis_64.exe?Z21ID=&amp;I21DBN=LIB&amp;P21DBN=LIB&amp;S21STN=1&amp;S21REF=10&amp;S21FMT=fullwebr&amp;C21COM=S&amp;S21CNR=20&amp;S21P01=0&amp;S21P02=1&amp;S21P03=A=&amp;S21STR=%D0%95%D0%BB%D0%B8%D0%B7%D0%B0%D1%80%D0%BE%D0%B2,%20%D0%90%D0%BB%D0%B5%D0%BA%D1%81%D0%B5%D0%B9%20%D0%98%D0%B3%D0%BE%D1%80%D0%B5%D0%B2%D0%B8%D1%87</vt:lpwstr>
      </vt:variant>
      <vt:variant>
        <vt:lpwstr/>
      </vt:variant>
      <vt:variant>
        <vt:i4>3145765</vt:i4>
      </vt:variant>
      <vt:variant>
        <vt:i4>123</vt:i4>
      </vt:variant>
      <vt:variant>
        <vt:i4>0</vt:i4>
      </vt:variant>
      <vt:variant>
        <vt:i4>5</vt:i4>
      </vt:variant>
      <vt:variant>
        <vt:lpwstr>http://lib.tusur.ru/cgi-bin/irbis64r_01/cgiirbis_64.exe?Z21ID=&amp;I21DBN=LIB&amp;P21DBN=LIB&amp;S21STN=1&amp;S21REF=1&amp;S21FMT=fullwebr&amp;C21COM=S&amp;S21CNR=20&amp;S21P01=0&amp;S21P02=1&amp;S21P03=A=&amp;S21STR=%D0%9E%D1%80%D0%BB%D0%BE%D0%B2,%20%D0%A1%D0%B5%D1%80%D0%B3%D0%B5%D0%B9%20%D0%90%D0%BB%D0%B5%D0%BA%D1%81%D0%B0%D0%BD%D0%B4%D1%80%D0%BE%D0%B2%D0%B8%D1%87</vt:lpwstr>
      </vt:variant>
      <vt:variant>
        <vt:lpwstr/>
      </vt:variant>
      <vt:variant>
        <vt:i4>2424936</vt:i4>
      </vt:variant>
      <vt:variant>
        <vt:i4>120</vt:i4>
      </vt:variant>
      <vt:variant>
        <vt:i4>0</vt:i4>
      </vt:variant>
      <vt:variant>
        <vt:i4>5</vt:i4>
      </vt:variant>
      <vt:variant>
        <vt:lpwstr>C:\publish\authors\21144\194723663\</vt:lpwstr>
      </vt:variant>
      <vt:variant>
        <vt:lpwstr/>
      </vt:variant>
      <vt:variant>
        <vt:i4>3276853</vt:i4>
      </vt:variant>
      <vt:variant>
        <vt:i4>117</vt:i4>
      </vt:variant>
      <vt:variant>
        <vt:i4>0</vt:i4>
      </vt:variant>
      <vt:variant>
        <vt:i4>5</vt:i4>
      </vt:variant>
      <vt:variant>
        <vt:lpwstr>http://edu.tusur.ru/training/publications/2076</vt:lpwstr>
      </vt:variant>
      <vt:variant>
        <vt:lpwstr/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_Toc445157457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_Toc445157456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_Toc445157455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_Toc445157454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_Toc445157453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_Toc445157452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_Toc445157451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_Toc445157450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_Toc445157449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_Toc445157448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_Toc445157447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_Toc445157446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_Toc445157445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_Toc445157444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_Toc445157443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_Toc445157442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_Toc445157441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_Toc445157440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_Toc445157439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Экспертные системы, созданные с помощью CLIPS, могут быть запущены тремя основными способами:</dc:title>
  <dc:creator>homexp</dc:creator>
  <cp:lastModifiedBy>Анна</cp:lastModifiedBy>
  <cp:revision>5</cp:revision>
  <dcterms:created xsi:type="dcterms:W3CDTF">2016-10-27T07:49:00Z</dcterms:created>
  <dcterms:modified xsi:type="dcterms:W3CDTF">2016-11-01T07:05:00Z</dcterms:modified>
</cp:coreProperties>
</file>