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8C50D" w14:textId="59F3E4AC" w:rsidR="00A16EB3" w:rsidRDefault="00B265F7" w:rsidP="00B265F7">
      <w:pPr>
        <w:pStyle w:val="Title"/>
        <w:jc w:val="center"/>
      </w:pPr>
      <w:proofErr w:type="spellStart"/>
      <w:r>
        <w:t>Objet</w:t>
      </w:r>
      <w:proofErr w:type="spellEnd"/>
      <w:r>
        <w:t xml:space="preserve"> SOP</w:t>
      </w:r>
    </w:p>
    <w:p w14:paraId="7C98839B" w14:textId="01FDCB72" w:rsidR="001A161C" w:rsidRDefault="001A161C" w:rsidP="001A161C"/>
    <w:p w14:paraId="00728AE4" w14:textId="40FD2F62" w:rsidR="001A161C" w:rsidRDefault="001A161C" w:rsidP="001A161C">
      <w:pPr>
        <w:jc w:val="center"/>
      </w:pPr>
      <w:r>
        <w:rPr>
          <w:noProof/>
        </w:rPr>
        <w:drawing>
          <wp:inline distT="0" distB="0" distL="0" distR="0" wp14:anchorId="477EAAF2" wp14:editId="674E46C0">
            <wp:extent cx="2601469" cy="2781026"/>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41747" cy="2824084"/>
                    </a:xfrm>
                    <a:prstGeom prst="rect">
                      <a:avLst/>
                    </a:prstGeom>
                  </pic:spPr>
                </pic:pic>
              </a:graphicData>
            </a:graphic>
          </wp:inline>
        </w:drawing>
      </w:r>
    </w:p>
    <w:p w14:paraId="4C0F9133" w14:textId="7D664C99" w:rsidR="001A161C" w:rsidRDefault="001A161C" w:rsidP="001A161C">
      <w:pPr>
        <w:jc w:val="center"/>
      </w:pPr>
    </w:p>
    <w:p w14:paraId="526653B6" w14:textId="05FCF0B8"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This SOP is meant only for those who have been previously trained by proficient members of TSD’s CAM team.  The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is a very expensive and sophisticated piece of equipment that should not be utilized by the inexperienced. </w:t>
      </w:r>
    </w:p>
    <w:p w14:paraId="761D83A4" w14:textId="5621065C"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does not have direct network access and is connected to another networked PC via an A B switch.  (Note: Since the premature demise of the networked PC, a new PC with the nesting software was setup without network access.  Now all </w:t>
      </w:r>
      <w:proofErr w:type="spellStart"/>
      <w:r>
        <w:rPr>
          <w:rFonts w:ascii="Times New Roman" w:hAnsi="Times New Roman" w:cs="Times New Roman"/>
          <w:sz w:val="28"/>
          <w:szCs w:val="28"/>
        </w:rPr>
        <w:t>stl</w:t>
      </w:r>
      <w:proofErr w:type="spellEnd"/>
      <w:r>
        <w:rPr>
          <w:rFonts w:ascii="Times New Roman" w:hAnsi="Times New Roman" w:cs="Times New Roman"/>
          <w:sz w:val="28"/>
          <w:szCs w:val="28"/>
        </w:rPr>
        <w:t xml:space="preserve"> files must be transferred via thumb drive.)</w:t>
      </w:r>
    </w:p>
    <w:p w14:paraId="47BC0E38" w14:textId="004A48ED" w:rsidR="00E173F0" w:rsidRDefault="00E173F0" w:rsidP="00E173F0">
      <w:pPr>
        <w:rPr>
          <w:rFonts w:ascii="Times New Roman" w:hAnsi="Times New Roman" w:cs="Times New Roman"/>
          <w:color w:val="FF0000"/>
          <w:sz w:val="28"/>
          <w:szCs w:val="28"/>
          <w:u w:val="single"/>
        </w:rPr>
      </w:pPr>
      <w:r w:rsidRPr="0029307E">
        <w:rPr>
          <w:rFonts w:ascii="Times New Roman" w:hAnsi="Times New Roman" w:cs="Times New Roman"/>
          <w:color w:val="FF0000"/>
          <w:sz w:val="28"/>
          <w:szCs w:val="28"/>
          <w:u w:val="single"/>
        </w:rPr>
        <w:t>*</w:t>
      </w:r>
      <w:r>
        <w:rPr>
          <w:rFonts w:ascii="Times New Roman" w:hAnsi="Times New Roman" w:cs="Times New Roman"/>
          <w:color w:val="FF0000"/>
          <w:sz w:val="28"/>
          <w:szCs w:val="28"/>
          <w:u w:val="single"/>
        </w:rPr>
        <w:t xml:space="preserve">Daily maintenance must be run on </w:t>
      </w:r>
      <w:proofErr w:type="spellStart"/>
      <w:r>
        <w:rPr>
          <w:rFonts w:ascii="Times New Roman" w:hAnsi="Times New Roman" w:cs="Times New Roman"/>
          <w:color w:val="FF0000"/>
          <w:sz w:val="28"/>
          <w:szCs w:val="28"/>
          <w:u w:val="single"/>
        </w:rPr>
        <w:t>Objet</w:t>
      </w:r>
      <w:proofErr w:type="spellEnd"/>
      <w:r>
        <w:rPr>
          <w:rFonts w:ascii="Times New Roman" w:hAnsi="Times New Roman" w:cs="Times New Roman"/>
          <w:color w:val="FF0000"/>
          <w:sz w:val="28"/>
          <w:szCs w:val="28"/>
          <w:u w:val="single"/>
        </w:rPr>
        <w:t xml:space="preserve"> prior to use.  If you are not trained in maintenance, you are not trained in operation of this printer</w:t>
      </w:r>
      <w:bookmarkStart w:id="0" w:name="_GoBack"/>
      <w:bookmarkEnd w:id="0"/>
      <w:r w:rsidRPr="0029307E">
        <w:rPr>
          <w:rFonts w:ascii="Times New Roman" w:hAnsi="Times New Roman" w:cs="Times New Roman"/>
          <w:color w:val="FF0000"/>
          <w:sz w:val="28"/>
          <w:szCs w:val="28"/>
          <w:u w:val="single"/>
        </w:rPr>
        <w:t>*</w:t>
      </w:r>
    </w:p>
    <w:p w14:paraId="2F68F136" w14:textId="20C17397"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Step 1. Choose and load necessary </w:t>
      </w:r>
      <w:proofErr w:type="spellStart"/>
      <w:r>
        <w:rPr>
          <w:rFonts w:ascii="Times New Roman" w:hAnsi="Times New Roman" w:cs="Times New Roman"/>
          <w:sz w:val="28"/>
          <w:szCs w:val="28"/>
        </w:rPr>
        <w:t>stl</w:t>
      </w:r>
      <w:proofErr w:type="spellEnd"/>
      <w:r>
        <w:rPr>
          <w:rFonts w:ascii="Times New Roman" w:hAnsi="Times New Roman" w:cs="Times New Roman"/>
          <w:sz w:val="28"/>
          <w:szCs w:val="28"/>
        </w:rPr>
        <w:t xml:space="preserve"> files onto a thumb drive for transfer.</w:t>
      </w:r>
    </w:p>
    <w:p w14:paraId="387C27C5" w14:textId="0C7F2DEC" w:rsidR="00D031B7" w:rsidRDefault="00D031B7" w:rsidP="001A161C">
      <w:pPr>
        <w:rPr>
          <w:rFonts w:ascii="Times New Roman" w:hAnsi="Times New Roman" w:cs="Times New Roman"/>
          <w:sz w:val="28"/>
          <w:szCs w:val="28"/>
        </w:rPr>
      </w:pPr>
      <w:r>
        <w:rPr>
          <w:noProof/>
        </w:rPr>
        <w:drawing>
          <wp:inline distT="0" distB="0" distL="0" distR="0" wp14:anchorId="06117959" wp14:editId="42F1AF52">
            <wp:extent cx="5943600" cy="1628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28775"/>
                    </a:xfrm>
                    <a:prstGeom prst="rect">
                      <a:avLst/>
                    </a:prstGeom>
                  </pic:spPr>
                </pic:pic>
              </a:graphicData>
            </a:graphic>
          </wp:inline>
        </w:drawing>
      </w:r>
    </w:p>
    <w:p w14:paraId="389E793F" w14:textId="77777777" w:rsidR="00D031B7" w:rsidRDefault="00D031B7" w:rsidP="00D031B7">
      <w:pPr>
        <w:rPr>
          <w:rFonts w:ascii="Times New Roman" w:hAnsi="Times New Roman" w:cs="Times New Roman"/>
          <w:color w:val="FF0000"/>
          <w:sz w:val="28"/>
          <w:szCs w:val="28"/>
          <w:u w:val="single"/>
        </w:rPr>
      </w:pPr>
      <w:r w:rsidRPr="0029307E">
        <w:rPr>
          <w:rFonts w:ascii="Times New Roman" w:hAnsi="Times New Roman" w:cs="Times New Roman"/>
          <w:color w:val="FF0000"/>
          <w:sz w:val="28"/>
          <w:szCs w:val="28"/>
          <w:u w:val="single"/>
        </w:rPr>
        <w:lastRenderedPageBreak/>
        <w:t xml:space="preserve">*Solid = </w:t>
      </w:r>
      <w:proofErr w:type="spellStart"/>
      <w:r w:rsidRPr="0029307E">
        <w:rPr>
          <w:rFonts w:ascii="Times New Roman" w:hAnsi="Times New Roman" w:cs="Times New Roman"/>
          <w:color w:val="FF0000"/>
          <w:sz w:val="28"/>
          <w:szCs w:val="28"/>
          <w:u w:val="single"/>
        </w:rPr>
        <w:t>unsectioned</w:t>
      </w:r>
      <w:proofErr w:type="spellEnd"/>
      <w:r w:rsidRPr="0029307E">
        <w:rPr>
          <w:rFonts w:ascii="Times New Roman" w:hAnsi="Times New Roman" w:cs="Times New Roman"/>
          <w:color w:val="FF0000"/>
          <w:sz w:val="28"/>
          <w:szCs w:val="28"/>
          <w:u w:val="single"/>
        </w:rPr>
        <w:t xml:space="preserve"> (sic) model – Full &amp; Quad = all files – always print all dies*</w:t>
      </w:r>
    </w:p>
    <w:p w14:paraId="20AF738D" w14:textId="77777777" w:rsidR="00D031B7" w:rsidRDefault="00D031B7" w:rsidP="001A161C">
      <w:pPr>
        <w:rPr>
          <w:rFonts w:ascii="Times New Roman" w:hAnsi="Times New Roman" w:cs="Times New Roman"/>
          <w:sz w:val="28"/>
          <w:szCs w:val="28"/>
        </w:rPr>
      </w:pPr>
    </w:p>
    <w:p w14:paraId="7A2D5839" w14:textId="77777777" w:rsidR="00D031B7" w:rsidRDefault="00D031B7" w:rsidP="001A161C">
      <w:pPr>
        <w:rPr>
          <w:rFonts w:ascii="Times New Roman" w:hAnsi="Times New Roman" w:cs="Times New Roman"/>
          <w:sz w:val="28"/>
          <w:szCs w:val="28"/>
        </w:rPr>
      </w:pPr>
    </w:p>
    <w:p w14:paraId="64BED896" w14:textId="05F09914"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Step 2. Transfer said files to Nesting PC connected to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Use the folder on the desktop and create a new folder with the correct date / tray number.</w:t>
      </w:r>
    </w:p>
    <w:p w14:paraId="6502065B" w14:textId="58AA7D99"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Step 3. Nest the files per the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users guide chapter 5 attached to the </w:t>
      </w:r>
      <w:proofErr w:type="spellStart"/>
      <w:r w:rsidR="00922550">
        <w:rPr>
          <w:rFonts w:ascii="Times New Roman" w:hAnsi="Times New Roman" w:cs="Times New Roman"/>
          <w:sz w:val="28"/>
          <w:szCs w:val="28"/>
        </w:rPr>
        <w:t>Objet</w:t>
      </w:r>
      <w:proofErr w:type="spellEnd"/>
      <w:r w:rsidR="00922550">
        <w:rPr>
          <w:rFonts w:ascii="Times New Roman" w:hAnsi="Times New Roman" w:cs="Times New Roman"/>
          <w:sz w:val="28"/>
          <w:szCs w:val="28"/>
        </w:rPr>
        <w:t xml:space="preserve"> in the Equipment Trello board.</w:t>
      </w:r>
    </w:p>
    <w:p w14:paraId="1FA12F26" w14:textId="74A42B25" w:rsidR="00922550" w:rsidRDefault="00922550" w:rsidP="001A161C">
      <w:pPr>
        <w:rPr>
          <w:rFonts w:ascii="Times New Roman" w:hAnsi="Times New Roman" w:cs="Times New Roman"/>
          <w:sz w:val="28"/>
          <w:szCs w:val="28"/>
        </w:rPr>
      </w:pPr>
      <w:r>
        <w:rPr>
          <w:rFonts w:ascii="Times New Roman" w:hAnsi="Times New Roman" w:cs="Times New Roman"/>
          <w:sz w:val="28"/>
          <w:szCs w:val="28"/>
        </w:rPr>
        <w:t xml:space="preserve">Step 4. Check for correct tray position, UV temp via labels, and overall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function prior to starting the job.</w:t>
      </w:r>
    </w:p>
    <w:p w14:paraId="591823F9" w14:textId="7007A787" w:rsidR="00D031B7" w:rsidRDefault="00D031B7" w:rsidP="001A161C">
      <w:pPr>
        <w:rPr>
          <w:rFonts w:ascii="Times New Roman" w:hAnsi="Times New Roman" w:cs="Times New Roman"/>
          <w:sz w:val="28"/>
          <w:szCs w:val="28"/>
        </w:rPr>
      </w:pPr>
      <w:r>
        <w:rPr>
          <w:rFonts w:ascii="Times New Roman" w:hAnsi="Times New Roman" w:cs="Times New Roman"/>
          <w:sz w:val="28"/>
          <w:szCs w:val="28"/>
        </w:rPr>
        <w:t xml:space="preserve">Step 5. Start the job on nesting PC.  Switch to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onboard PC to start the job on the </w:t>
      </w:r>
      <w:proofErr w:type="spellStart"/>
      <w:r>
        <w:rPr>
          <w:rFonts w:ascii="Times New Roman" w:hAnsi="Times New Roman" w:cs="Times New Roman"/>
          <w:sz w:val="28"/>
          <w:szCs w:val="28"/>
        </w:rPr>
        <w:t>Objet</w:t>
      </w:r>
      <w:proofErr w:type="spellEnd"/>
      <w:r>
        <w:rPr>
          <w:rFonts w:ascii="Times New Roman" w:hAnsi="Times New Roman" w:cs="Times New Roman"/>
          <w:sz w:val="28"/>
          <w:szCs w:val="28"/>
        </w:rPr>
        <w:t xml:space="preserve">.  </w:t>
      </w:r>
    </w:p>
    <w:p w14:paraId="78B17DD4" w14:textId="7BB92D75" w:rsidR="00D031B7" w:rsidRDefault="00D031B7" w:rsidP="001A161C">
      <w:pPr>
        <w:rPr>
          <w:rFonts w:ascii="Times New Roman" w:hAnsi="Times New Roman" w:cs="Times New Roman"/>
          <w:sz w:val="28"/>
          <w:szCs w:val="28"/>
        </w:rPr>
      </w:pPr>
      <w:r>
        <w:rPr>
          <w:rFonts w:ascii="Times New Roman" w:hAnsi="Times New Roman" w:cs="Times New Roman"/>
          <w:sz w:val="28"/>
          <w:szCs w:val="28"/>
        </w:rPr>
        <w:t>Step 6. Upon completion, remove the tray to scrape parts (except for dies and soft tissue) into power washer.</w:t>
      </w:r>
    </w:p>
    <w:p w14:paraId="0A11ED53" w14:textId="6E4B232B" w:rsidR="00D031B7" w:rsidRDefault="00D031B7" w:rsidP="001A161C">
      <w:pPr>
        <w:rPr>
          <w:rFonts w:ascii="Times New Roman" w:hAnsi="Times New Roman" w:cs="Times New Roman"/>
          <w:sz w:val="28"/>
          <w:szCs w:val="28"/>
        </w:rPr>
      </w:pPr>
      <w:r>
        <w:rPr>
          <w:rFonts w:ascii="Times New Roman" w:hAnsi="Times New Roman" w:cs="Times New Roman"/>
          <w:sz w:val="28"/>
          <w:szCs w:val="28"/>
        </w:rPr>
        <w:t>Step 7. Thoroughly clean parts with power washer.  Remove and inspect.  Rinse and repeat until completely clean.  Wash dies and soft tissue by hand.  Verify fit of all parts prior to moving them on to next step.  All dies and soft tissue go in a baggy marked with the case number per supervision.</w:t>
      </w:r>
    </w:p>
    <w:p w14:paraId="26563CC8" w14:textId="77777777" w:rsidR="00D031B7" w:rsidRDefault="00D031B7" w:rsidP="001A161C">
      <w:pPr>
        <w:rPr>
          <w:rFonts w:ascii="Times New Roman" w:hAnsi="Times New Roman" w:cs="Times New Roman"/>
          <w:sz w:val="28"/>
          <w:szCs w:val="28"/>
        </w:rPr>
      </w:pPr>
    </w:p>
    <w:p w14:paraId="58211641" w14:textId="77777777" w:rsidR="00D031B7" w:rsidRDefault="00D031B7" w:rsidP="001A161C">
      <w:pPr>
        <w:rPr>
          <w:rFonts w:ascii="Times New Roman" w:hAnsi="Times New Roman" w:cs="Times New Roman"/>
          <w:sz w:val="28"/>
          <w:szCs w:val="28"/>
        </w:rPr>
      </w:pPr>
    </w:p>
    <w:p w14:paraId="032F4497" w14:textId="55667EF3" w:rsidR="001A161C" w:rsidRDefault="001A161C" w:rsidP="001A161C">
      <w:pPr>
        <w:rPr>
          <w:rFonts w:ascii="Times New Roman" w:hAnsi="Times New Roman" w:cs="Times New Roman"/>
          <w:sz w:val="28"/>
          <w:szCs w:val="28"/>
        </w:rPr>
      </w:pPr>
      <w:r>
        <w:rPr>
          <w:rFonts w:ascii="Times New Roman" w:hAnsi="Times New Roman" w:cs="Times New Roman"/>
          <w:sz w:val="28"/>
          <w:szCs w:val="28"/>
        </w:rPr>
        <w:t xml:space="preserve">If you have questions about anything, stop and ask.  Verify proper fit, cleanliness, and final quality of the models prior to allowing any of them to leave the CAM area.  </w:t>
      </w:r>
      <w:r w:rsidRPr="00C55103">
        <w:rPr>
          <w:rFonts w:ascii="Times New Roman" w:hAnsi="Times New Roman" w:cs="Times New Roman"/>
          <w:color w:val="FF0000"/>
          <w:sz w:val="28"/>
          <w:szCs w:val="28"/>
        </w:rPr>
        <w:t>All dies go in small baggies with the case number written on the bag.</w:t>
      </w:r>
    </w:p>
    <w:p w14:paraId="47670EB3" w14:textId="77777777" w:rsidR="001A161C" w:rsidRPr="009B196B" w:rsidRDefault="001A161C" w:rsidP="001A161C">
      <w:pPr>
        <w:rPr>
          <w:rFonts w:ascii="Times New Roman" w:hAnsi="Times New Roman" w:cs="Times New Roman"/>
          <w:sz w:val="28"/>
          <w:szCs w:val="28"/>
        </w:rPr>
      </w:pPr>
    </w:p>
    <w:p w14:paraId="589591A7" w14:textId="77777777" w:rsidR="001A161C" w:rsidRPr="001A161C" w:rsidRDefault="001A161C" w:rsidP="001A161C"/>
    <w:sectPr w:rsidR="001A161C" w:rsidRPr="001A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80"/>
    <w:rsid w:val="001A161C"/>
    <w:rsid w:val="00922550"/>
    <w:rsid w:val="00A16EB3"/>
    <w:rsid w:val="00B265F7"/>
    <w:rsid w:val="00D031B7"/>
    <w:rsid w:val="00E173F0"/>
    <w:rsid w:val="00FC7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84839"/>
  <w15:chartTrackingRefBased/>
  <w15:docId w15:val="{3E18AE91-FAA5-4CF8-969B-F1AD055F9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6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5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Solutions</dc:creator>
  <cp:keywords/>
  <dc:description/>
  <cp:lastModifiedBy>Team Solutions</cp:lastModifiedBy>
  <cp:revision>2</cp:revision>
  <dcterms:created xsi:type="dcterms:W3CDTF">2020-02-25T12:58:00Z</dcterms:created>
  <dcterms:modified xsi:type="dcterms:W3CDTF">2020-02-25T12:58:00Z</dcterms:modified>
</cp:coreProperties>
</file>