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3F3A8A" w14:textId="309F0D1A" w:rsidR="000F72C8" w:rsidRDefault="00F406AA" w:rsidP="00F406AA">
      <w:pPr>
        <w:pStyle w:val="Title"/>
        <w:jc w:val="center"/>
      </w:pPr>
      <w:r>
        <w:t>Sintering Oven Temp Tab SOP</w:t>
      </w:r>
    </w:p>
    <w:p w14:paraId="60C67463" w14:textId="386BE0EB" w:rsidR="00F406AA" w:rsidRDefault="00F406AA" w:rsidP="00F406AA"/>
    <w:p w14:paraId="1DA060E1" w14:textId="1BCB046E" w:rsidR="00F406AA" w:rsidRDefault="00F406AA" w:rsidP="00F406AA">
      <w:r>
        <w:rPr>
          <w:noProof/>
        </w:rPr>
        <w:drawing>
          <wp:inline distT="0" distB="0" distL="0" distR="0" wp14:anchorId="1621D79C" wp14:editId="2B594C25">
            <wp:extent cx="5715000" cy="3895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B365" w14:textId="34F9BE8C" w:rsidR="00F406AA" w:rsidRDefault="00F406AA" w:rsidP="00F406AA"/>
    <w:p w14:paraId="6C0FE26A" w14:textId="39860937" w:rsidR="00F406AA" w:rsidRDefault="00F406AA" w:rsidP="00F406AA">
      <w:r>
        <w:t xml:space="preserve">This procedure assumes that you have been properly trained on the use of </w:t>
      </w:r>
      <w:r w:rsidRPr="00F406AA">
        <w:t>MIHM VOGT HT</w:t>
      </w:r>
      <w:r>
        <w:t xml:space="preserve"> series sintering ovens by a senior operator of TSD CAM.  Please refer to previous training for proper operation of ovens.  DO NOT attempt this procedure if you are not familiar with running CAMs sintering ovens.</w:t>
      </w:r>
    </w:p>
    <w:p w14:paraId="661C6463" w14:textId="1BC5AEF0" w:rsidR="00F406AA" w:rsidRDefault="00F406AA" w:rsidP="00F406AA"/>
    <w:p w14:paraId="09D50130" w14:textId="4B9B334D" w:rsidR="00F96850" w:rsidRDefault="00F96850" w:rsidP="00F406AA"/>
    <w:p w14:paraId="1C0BF8E7" w14:textId="125866ED" w:rsidR="00F96850" w:rsidRDefault="00F96850" w:rsidP="00F406AA"/>
    <w:p w14:paraId="64713DA1" w14:textId="675637C8" w:rsidR="00F96850" w:rsidRDefault="00F96850" w:rsidP="00F406AA"/>
    <w:p w14:paraId="71A6DBE1" w14:textId="294E39FB" w:rsidR="00F96850" w:rsidRDefault="00F96850" w:rsidP="00F406AA"/>
    <w:p w14:paraId="391313BF" w14:textId="2BE95DC1" w:rsidR="00F96850" w:rsidRDefault="00F96850" w:rsidP="00F406AA"/>
    <w:p w14:paraId="32BE8703" w14:textId="524E4605" w:rsidR="00F96850" w:rsidRDefault="00F96850" w:rsidP="00F406AA"/>
    <w:p w14:paraId="1FE1160B" w14:textId="191770E0" w:rsidR="00F96850" w:rsidRDefault="00F96850" w:rsidP="00F406AA"/>
    <w:p w14:paraId="335202CA" w14:textId="6C41C8CF" w:rsidR="00F96850" w:rsidRDefault="00F96850" w:rsidP="00F406AA"/>
    <w:p w14:paraId="32C1ADB4" w14:textId="77777777" w:rsidR="00F96850" w:rsidRDefault="00F96850" w:rsidP="00F406AA"/>
    <w:p w14:paraId="4F163EB7" w14:textId="1B2FCC2B" w:rsidR="00F406AA" w:rsidRDefault="00515C52" w:rsidP="00F406AA">
      <w:r>
        <w:t>Place a temp tab in the center of sintering tray with or without crowns to be sintered.</w:t>
      </w:r>
    </w:p>
    <w:p w14:paraId="13B854BB" w14:textId="33AF3550" w:rsidR="000C1233" w:rsidRDefault="000C1233" w:rsidP="00F406AA">
      <w:r>
        <w:rPr>
          <w:noProof/>
        </w:rPr>
        <w:drawing>
          <wp:inline distT="0" distB="0" distL="0" distR="0" wp14:anchorId="639CFC2E" wp14:editId="6B2D4FA4">
            <wp:extent cx="3181350" cy="353707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97402" cy="355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57C5" w14:textId="00D84900" w:rsidR="00515C52" w:rsidRDefault="00515C52" w:rsidP="00F406AA">
      <w:r>
        <w:t>Sinter on appropriate program per your training.</w:t>
      </w:r>
    </w:p>
    <w:p w14:paraId="04753C87" w14:textId="164F247A" w:rsidR="000C1233" w:rsidRDefault="000C1233" w:rsidP="00F406AA">
      <w:r>
        <w:rPr>
          <w:noProof/>
        </w:rPr>
        <w:drawing>
          <wp:inline distT="0" distB="0" distL="0" distR="0" wp14:anchorId="6CA0C17B" wp14:editId="13EF556B">
            <wp:extent cx="2533650" cy="327999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2001" cy="329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09F3" w14:textId="0DF53917" w:rsidR="000C1233" w:rsidRDefault="000C1233" w:rsidP="00F406AA">
      <w:r>
        <w:rPr>
          <w:noProof/>
        </w:rPr>
        <w:lastRenderedPageBreak/>
        <w:drawing>
          <wp:inline distT="0" distB="0" distL="0" distR="0" wp14:anchorId="139BF06A" wp14:editId="2610FBF4">
            <wp:extent cx="3990975" cy="55149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9097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9B05" w14:textId="749E8E2A" w:rsidR="00515C52" w:rsidRDefault="00515C52" w:rsidP="00F406AA">
      <w:r>
        <w:t>Upon completion of the oven cycle, measure the outside dimension of the temp tab.</w:t>
      </w:r>
    </w:p>
    <w:p w14:paraId="01C0C8E3" w14:textId="50B0E817" w:rsidR="000C1233" w:rsidRDefault="000C1233" w:rsidP="00F406AA">
      <w:r>
        <w:rPr>
          <w:noProof/>
        </w:rPr>
        <w:drawing>
          <wp:inline distT="0" distB="0" distL="0" distR="0" wp14:anchorId="2DC48848" wp14:editId="19412010">
            <wp:extent cx="3627831" cy="4693286"/>
            <wp:effectExtent l="635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34843" cy="470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E442" w14:textId="77777777" w:rsidR="000C1233" w:rsidRDefault="000C1233" w:rsidP="00F406AA"/>
    <w:p w14:paraId="67953984" w14:textId="207E2C16" w:rsidR="00515C52" w:rsidRDefault="00515C52" w:rsidP="00F406AA">
      <w:r>
        <w:t>Use the dimension measured and soak time of the program used to find the equivalent temperature using the conversion chart.</w:t>
      </w:r>
    </w:p>
    <w:p w14:paraId="236E10AD" w14:textId="6C65D415" w:rsidR="00524429" w:rsidRDefault="00524429" w:rsidP="00F406AA">
      <w:r>
        <w:rPr>
          <w:noProof/>
        </w:rPr>
        <w:drawing>
          <wp:inline distT="0" distB="0" distL="0" distR="0" wp14:anchorId="1986178D" wp14:editId="18C9C999">
            <wp:extent cx="2476500" cy="5838825"/>
            <wp:effectExtent l="0" t="4763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7650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4DBD" w14:textId="1047A829" w:rsidR="00515C52" w:rsidRDefault="00515C52" w:rsidP="00F406AA">
      <w:r>
        <w:t>Convert the chart temperature to Celsius</w:t>
      </w:r>
      <w:r w:rsidR="000C1233">
        <w:t xml:space="preserve"> to see how close you were to the program’s soak temp.</w:t>
      </w:r>
    </w:p>
    <w:p w14:paraId="280ADB80" w14:textId="4CA0CB96" w:rsidR="00524429" w:rsidRDefault="00F96850" w:rsidP="00F406AA">
      <w:r>
        <w:rPr>
          <w:rFonts w:ascii="Calibri" w:hAnsi="Calibri" w:cs="Calibri"/>
          <w:color w:val="333333"/>
          <w:shd w:val="clear" w:color="auto" w:fill="FFFFFF"/>
        </w:rPr>
        <w:t>Fahrenheit to</w:t>
      </w:r>
      <w:r w:rsidR="00524429">
        <w:rPr>
          <w:rFonts w:ascii="Calibri" w:hAnsi="Calibri" w:cs="Calibri"/>
          <w:color w:val="333333"/>
          <w:shd w:val="clear" w:color="auto" w:fill="FFFFFF"/>
        </w:rPr>
        <w:t> Celsius conversion chart / formula </w:t>
      </w:r>
      <w:r w:rsidR="00524429">
        <w:rPr>
          <w:rFonts w:ascii="Arial" w:hAnsi="Arial" w:cs="Arial"/>
          <w:color w:val="222222"/>
          <w:sz w:val="21"/>
          <w:szCs w:val="21"/>
          <w:shd w:val="clear" w:color="auto" w:fill="FFFFFF"/>
        </w:rPr>
        <w:t>(32</w:t>
      </w:r>
      <w:r w:rsidR="00524429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°F</w:t>
      </w:r>
      <w:r w:rsidR="00524429">
        <w:rPr>
          <w:rFonts w:ascii="Arial" w:hAnsi="Arial" w:cs="Arial"/>
          <w:color w:val="222222"/>
          <w:sz w:val="21"/>
          <w:szCs w:val="21"/>
          <w:shd w:val="clear" w:color="auto" w:fill="FFFFFF"/>
        </w:rPr>
        <w:t> − 32) × 5/9 = 0</w:t>
      </w:r>
      <w:r w:rsidR="00524429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°C</w:t>
      </w:r>
    </w:p>
    <w:p w14:paraId="48CB8A05" w14:textId="1CA2AF64" w:rsidR="000C1233" w:rsidRDefault="000C1233" w:rsidP="00F406AA">
      <w:r>
        <w:t>Adjust specific oven’s soak temp if necessary (discrepancies larger than 10 degrees are usually adjusted).</w:t>
      </w:r>
    </w:p>
    <w:p w14:paraId="282F4009" w14:textId="26582996" w:rsidR="00524429" w:rsidRDefault="00524429" w:rsidP="00F406AA">
      <w:r>
        <w:t>*******Altering oven programs is prohibited without management approval*******</w:t>
      </w:r>
    </w:p>
    <w:p w14:paraId="41F9E2BC" w14:textId="44C27931" w:rsidR="000C1233" w:rsidRDefault="000C1233" w:rsidP="00F406AA">
      <w:r>
        <w:t>Document all results in maintenance log per training.</w:t>
      </w:r>
    </w:p>
    <w:p w14:paraId="73B02CDB" w14:textId="48B5C884" w:rsidR="00524429" w:rsidRDefault="00524429" w:rsidP="00F406AA"/>
    <w:p w14:paraId="00DA4CA5" w14:textId="45118E2C" w:rsidR="00524429" w:rsidRPr="00F406AA" w:rsidRDefault="00524429" w:rsidP="00F406AA">
      <w:r>
        <w:rPr>
          <w:noProof/>
        </w:rPr>
        <w:drawing>
          <wp:inline distT="0" distB="0" distL="0" distR="0" wp14:anchorId="4D87F65D" wp14:editId="6474CD3B">
            <wp:extent cx="2324146" cy="3135363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5090" cy="316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4429" w:rsidRPr="00F406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6AA"/>
    <w:rsid w:val="000C1233"/>
    <w:rsid w:val="000F72C8"/>
    <w:rsid w:val="002548D5"/>
    <w:rsid w:val="00515C52"/>
    <w:rsid w:val="00524429"/>
    <w:rsid w:val="00F406AA"/>
    <w:rsid w:val="00F96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67B32"/>
  <w15:chartTrackingRefBased/>
  <w15:docId w15:val="{78105CEA-EEAF-4498-9A85-483DBCCAD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406A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06A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164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Team Solutions</dc:creator>
  <cp:keywords/>
  <dc:description/>
  <cp:lastModifiedBy>Team Solutions</cp:lastModifiedBy>
  <cp:revision>3</cp:revision>
  <cp:lastPrinted>2020-04-20T19:33:00Z</cp:lastPrinted>
  <dcterms:created xsi:type="dcterms:W3CDTF">2020-04-20T17:04:00Z</dcterms:created>
  <dcterms:modified xsi:type="dcterms:W3CDTF">2020-04-20T19:33:00Z</dcterms:modified>
</cp:coreProperties>
</file>