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56.0" w:type="dxa"/>
        <w:jc w:val="left"/>
        <w:tblInd w:w="-32.0" w:type="dxa"/>
        <w:tblLayout w:type="fixed"/>
        <w:tblLook w:val="0400"/>
      </w:tblPr>
      <w:tblGrid>
        <w:gridCol w:w="2296"/>
        <w:gridCol w:w="6760"/>
        <w:tblGridChange w:id="0">
          <w:tblGrid>
            <w:gridCol w:w="2296"/>
            <w:gridCol w:w="67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#001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Cambiar Disponibilidad del Egresado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Cambiar el estado en la disponibilidad del Egresado SENA.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Se modifica la disponibilidad del Egresado SENA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Egresado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Aprobación del cliente al prestador de servicios(Egresado)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Servicio asignado Egresado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Activador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Interfaz gráfica (Botón)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Condiciones previas (Pre-condiciones)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cliente debio haber ofertado un servicio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principal (flujo principal)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-Egresado debió haberse postulado a un servicio (por confirmar)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-La postulación aprobada por el cliente (no disponible)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alternativa (flujo alternativo)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-La postulación es rechazada por el cliente (disponible)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servicio es asignado al Egresado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fallo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Egresado no realiza el servicio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-Fallas con la conexión a internet en el momento de realizar el cambio de      disponibilidad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SIW se encuentre en mantenimiento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-No tener la  aprobación del cliente hacia el prestador de servicios (Egresado)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-No tener el servicio realizado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Frecuencia de uso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Muy alta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Asuntos 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60.0" w:type="dxa"/>
        <w:jc w:val="left"/>
        <w:tblInd w:w="-47.0" w:type="dxa"/>
        <w:tblLayout w:type="fixed"/>
        <w:tblLook w:val="0400"/>
      </w:tblPr>
      <w:tblGrid>
        <w:gridCol w:w="2025"/>
        <w:gridCol w:w="7035"/>
        <w:tblGridChange w:id="0">
          <w:tblGrid>
            <w:gridCol w:w="2025"/>
            <w:gridCol w:w="703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#002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Servicio Realizado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Objetivos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Confirmar que el servicio requerido se haya realizado correctamente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El egresado seleccionará esta  opción en el momento que haya sido realizado el servicio requerido.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Actores primarios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-Egresado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Actores secundarios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-Cliente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Aprobación del cliente al prestador de servicios(Egresado)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-Se realiza pago del servicio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-Se envía formato de calificación del servicio al cliente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Activador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Interfaz gráfica (Botón)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Condiciones previas (Pre-condiciones)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-Tiene que haber una aprobación sobre el prestador de servicio por parte del cliente para realizar dicho servicio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Secuencia principal (flujo principal)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-Consultar servicios ofertados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-Elegir el servicio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-Aprobación del prestador de servicios por parte del cliente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-Realización del servicio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Secuencia alternativa (flujo alternativo)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Post-condición si éxito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-Pago del servicio realizado (Cliente)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-Calificación del servicio realizado (Cliente)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-Cambio de disponibilidad egresado (Disponible)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Post-condición si fallo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Excepciones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egresado no se dirige a prestar el servicio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cliente no se encuentra en la ubicación indicada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Frecuencia de uso esperada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Muy alta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Asuntos pendientes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-Pago del servicio realizado (Cliente)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-Calificación del servicio realizado (Cliente)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-Cambio de disponibilidad egresado (Disponible)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56.0" w:type="dxa"/>
        <w:jc w:val="left"/>
        <w:tblInd w:w="-32.0" w:type="dxa"/>
        <w:tblLayout w:type="fixed"/>
        <w:tblLook w:val="0400"/>
      </w:tblPr>
      <w:tblGrid>
        <w:gridCol w:w="2296"/>
        <w:gridCol w:w="6760"/>
        <w:tblGridChange w:id="0">
          <w:tblGrid>
            <w:gridCol w:w="2296"/>
            <w:gridCol w:w="67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#003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Servicios Ofertados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Consultar servicios ofertados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El egresado realiza una consulta de los servicios que han ofertado los clientes por medio de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Egresado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Cliente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-Palabras claves para realizar la consulta de servicios ofertados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Servicios ofertados por 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Activador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Interfaz gráfica (Botón)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Condiciones previas (Pre-condiciones)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-Registro del egresado SENA en el SIW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-Haber iniciado sesión en el SIW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-Debe de haber al menos un servicio ofertado por 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principal (flujo principal)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-Consultar servicios ofertados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-Visualizar el servicio ofertado por el cliente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-Elección de servicio a realizar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alternativa (flujo alternativo)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-No se elige ningún servicio ofertado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-No existen servicios ofertados por 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-Consulta exitosa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-Visualizar los servicios ofertados por 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fallo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-La base de datos del SIW TecnoWork – SENA esta en mantenimiento. Inténtelo más tarde.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-No se visualizan los servicios ofertados por 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-Fallas en la base de datos de servicios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-Fallas con la conexión a internet en el momento de realizar la consulta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SIW se encuentre en mantenimiento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Frecuencia de uso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Muy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Asuntos 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Visualizar la ubicación del servicio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30.0" w:type="dxa"/>
        <w:jc w:val="left"/>
        <w:tblInd w:w="-17.0" w:type="dxa"/>
        <w:tblLayout w:type="fixed"/>
        <w:tblLook w:val="0400"/>
      </w:tblPr>
      <w:tblGrid>
        <w:gridCol w:w="1995"/>
        <w:gridCol w:w="7035"/>
        <w:tblGridChange w:id="0">
          <w:tblGrid>
            <w:gridCol w:w="1995"/>
            <w:gridCol w:w="703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#004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Elegir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Permitir al egresado elegir un servicio que esté a su alcance.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Este caso permite al egresado elegir un servicio postulado por un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Egresado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Consultar el catálogo de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Mostrar ubicación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Proponer el valor del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Activador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Interfaz gráfica(botón)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Condiciones previas (Pre-condiciones)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-Tener servicios ofertados por el cliente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-Haber consultado los servicios ofertados por el cliente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principal (flujo principal)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cliente oferta un servicio del catálogo de servicios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egresado consulta los servicios ofertados por el cliente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egresado elige un servicio a realizar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alternativa (flujo alternativo)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-No se elige ningún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servicio ha sido elegido.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-Mostrar ubicación del servicio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fallo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servicio ya no está disponible.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-Fallas en la base de datos de servicios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-Fallas con la conexión a internet en el momento de realizar la consulta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SIW se encuentre en mantenimiento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Frecuencia de uso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Asuntos 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-Aprobación del prestador de servicios por parte del 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30.0" w:type="dxa"/>
        <w:jc w:val="left"/>
        <w:tblInd w:w="-17.0" w:type="dxa"/>
        <w:tblLayout w:type="fixed"/>
        <w:tblLook w:val="0400"/>
      </w:tblPr>
      <w:tblGrid>
        <w:gridCol w:w="1995"/>
        <w:gridCol w:w="7035"/>
        <w:tblGridChange w:id="0">
          <w:tblGrid>
            <w:gridCol w:w="1995"/>
            <w:gridCol w:w="703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#005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ubicación del servicio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Permitir al egresado saber la ubicación del servicio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Este caso permite al egresado saber en qué lugar queda el servicio que ha elegido.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Egresado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Elegir un servicio.</w:t>
            </w:r>
            <w:r w:rsidDel="00000000" w:rsidR="00000000" w:rsidRPr="00000000">
              <w:rPr>
                <w:b w:val="0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Ubicación del servicio a realizar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Activador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Interfaz gráfica(botón)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Condiciones previas (Pre-condiciones)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cliente debió  haber ofertado un servicio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egresado debió haber elegido un servicio a realizar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principal (flujo principal)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egresado propone un valor al servicio que ha elegido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cliente aprueba el prestador de servicios (Egresado y  valor servicio)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egresado se dirige a realizar el servicio aprobado en la ubicación registrada por el cliente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alternativa (flujo alternativo)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egresado no propone ningún valor al servicio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cliente no aprueba el prestador de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egresado deberá proponer un valor al servicio que ha elegido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fallo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sistema no muestra ubicación del servicio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egresado deberá volver a elegir un servicio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-Fallas en la base de datos de servicios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-Fallas con la conexión a internet en el momento de realizar la consulta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SIW se encuentre en mantenimiento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Frecuencia de uso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Muy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Asuntos 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Proponer valor al servicio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56.0" w:type="dxa"/>
        <w:jc w:val="left"/>
        <w:tblInd w:w="-32.0" w:type="dxa"/>
        <w:tblLayout w:type="fixed"/>
        <w:tblLook w:val="0400"/>
      </w:tblPr>
      <w:tblGrid>
        <w:gridCol w:w="2296"/>
        <w:gridCol w:w="6760"/>
        <w:tblGridChange w:id="0">
          <w:tblGrid>
            <w:gridCol w:w="2296"/>
            <w:gridCol w:w="67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#006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Proponer Valor Servicio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_2et92p0" w:id="1"/>
            <w:bookmarkEnd w:id="1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Fijar un valor acorde a la tarifa del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El egresado fijará el valor a cobrar por la realización del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Egresado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-Elegir el servicio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-Tener tarifas de servicios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-Aprobación del prestador de servicios por parte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Activador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Interfaz gráfica(Botón)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Condiciones previas (Pre-condiciones)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-Registro del egresado SENA en el SIW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-Haber iniciado sesión en el SIW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-Consultar servicios ofertados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-Elegir un servicio ofertado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principal (flujo principal)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-Aprobación del prestador del servicio por parte del cliente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egresado realiza el servicio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alternativa (flujo alternativo)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-No aprobación del prestador del servicio por parte del cliente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-Consultar servicios ofertados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-Realización del servicio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fallo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valor ofertado está por debajo del rango de la tarifa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-La sintaxis del valor que ingreso es incorrecto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servicio se ha cancelado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Frecuencia de uso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Muy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Asuntos 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El cliente acepte el valor que se ha ofertado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56.0" w:type="dxa"/>
        <w:jc w:val="left"/>
        <w:tblInd w:w="-32.0" w:type="dxa"/>
        <w:tblLayout w:type="fixed"/>
        <w:tblLook w:val="0400"/>
      </w:tblPr>
      <w:tblGrid>
        <w:gridCol w:w="2296"/>
        <w:gridCol w:w="6760"/>
        <w:tblGridChange w:id="0">
          <w:tblGrid>
            <w:gridCol w:w="2296"/>
            <w:gridCol w:w="67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#007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Pagar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Permitir  al cliente pagar el servicio que ya se ha prestado, de acuerdo con la tarifa ofertada por el Egresado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El cliente realizará el pago por medio de la plataforma PayU, de acuerdo con la tarifa ofertada por el egresado SENA, pagando así el servicio prestado por el Egresado y los administradores de TecnoWork-SENA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-Egresado SENA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 Administradores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-Plataforma PayU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-Forma de pago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-Tarifa ofertada por el Egresado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-Servicio realizado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 Fondos insuficientes en modo de pago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 Finalización de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Activador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 Finalización del servicio(Egresado)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Condiciones previas (Pre-condiciones)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-Previa  aceptación del cliente de  la tarifa ofertada por el egresado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 El egresado da como terminado el servicio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principal (flujo principal)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 Finalización del servicio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-verificación de tipo de pago (Tarjeta de crédito/Efectivo)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-fin del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alternativa (flujo alternativo)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-Finalización del servicio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 Verificación de tipo de pago (no funcione tipo de pago y deba volver a la pagina principal para seleccionar otro tipo de pago)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 fin del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-Terminación satisfactoria del servicio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-Pago exitoso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fallo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-Redirija a la página principal de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-Fallas en la verificación de la cuenta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-Fallas con la conexión a internet en el momento de realizar el pago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-fallas en la conexión entre TecnoWork–SENA y PayU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Frecuencia de uso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Muy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Asuntos 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Verificación de datos en forma de pago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56.0" w:type="dxa"/>
        <w:jc w:val="left"/>
        <w:tblInd w:w="-32.0" w:type="dxa"/>
        <w:tblLayout w:type="fixed"/>
        <w:tblLook w:val="0400"/>
      </w:tblPr>
      <w:tblGrid>
        <w:gridCol w:w="2296"/>
        <w:gridCol w:w="6760"/>
        <w:tblGridChange w:id="0">
          <w:tblGrid>
            <w:gridCol w:w="2296"/>
            <w:gridCol w:w="67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#008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datos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Validar datos del cliente y egresado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Validación de datos de registro suministrador por el cliente y el egresado para permitir o no la creación de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-Administradores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-Bases de datos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-Cliente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-Egresado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-Datos suministrados por el cliente y el egresado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-Documentos en físico suministrados por el cliente y el egresado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-Confirmación de datos correctos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kix.eiqltx805pm8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-Código de verificación del correo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Activador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Método(Manual)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Condiciones previas (Pre-condiciones)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-Suministro de datos por el cliente y el egresado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-Documentos en físico suministrados por el cliente t el egresado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principal (flujo principal)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-Validación de datos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-Confirmación de datos correctos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-Confirmación de la creación de la cuenta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alternativa (flujo alternativo)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-Validación de datos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-Confirmación de datos erróneos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-Solicitud de registro denegado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-Validación de datos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-Confirmación de datos correctos o erróneos  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fallo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sistema de validación de  datos presenta fallas.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-La validación queda en espera hasta solucionar fallas y ejecutarse con normalidad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-Fallas con la conexión a internet en el momento de validar los datos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sistema de validación presenta fallas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Frecuencia de uso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Muy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Asuntos pendientes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Confirmación de la creación de cuenta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056.0" w:type="dxa"/>
        <w:jc w:val="left"/>
        <w:tblInd w:w="-32.0" w:type="dxa"/>
        <w:tblLayout w:type="fixed"/>
        <w:tblLook w:val="0400"/>
      </w:tblPr>
      <w:tblGrid>
        <w:gridCol w:w="2296"/>
        <w:gridCol w:w="6760"/>
        <w:tblGridChange w:id="0">
          <w:tblGrid>
            <w:gridCol w:w="2296"/>
            <w:gridCol w:w="67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#009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Registrar los datos relevantes del Egresado y 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El egresado y el cliente registran datos relevantes para el adecuado funcionamiento del SIW.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-Egresado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-Número de cédula de ciudadanía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-Nombres y apellidos completos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-Fecha de nacimiento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-Teléfono de contacto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-Correo electrónico (cliente)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-Correo electrónico del SENA(Egresado)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-Tipo de cuenta a utilizar (Egresado – Cliente)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-Validación de datos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-Código de verificación del correo registrado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-Confirmación de datos</w:t>
            </w:r>
          </w:p>
          <w:p w:rsidR="00000000" w:rsidDel="00000000" w:rsidP="00000000" w:rsidRDefault="00000000" w:rsidRPr="00000000">
            <w:pPr>
              <w:contextualSpacing w:val="0"/>
            </w:pPr>
            <w:bookmarkStart w:colFirst="0" w:colLast="0" w:name="30j0zll" w:id="3"/>
            <w:bookmarkEnd w:id="3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-Confirmación de la creación de cuenta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Activador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1fob9te" w:id="4"/>
            <w:bookmarkEnd w:id="4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Interfaz gráfica (Botón-Formulario)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Condiciones previas (Pre-condiciones)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-Ingresar por  primera vez a la página de TecnoWork - SENA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-Inconsistencias en la validación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principal (flujo principal)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-Registrarse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-Validación de datos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-Creación exitosa de cuenta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alternativa (flujo alternativo)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-Registro exitoso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-Confirmación de la creación de la cuenta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fallo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-Registro sin éxito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-Confirmación de datos errados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-Nueva solicitud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-Fallas con la conexión a internet en el momento de realizar el registro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SIW se encuentre en mantenimiento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-Confirmación de datos erróneos en la validación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Frecuencia de uso esperada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Muy alta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Asuntos pendientes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-Validación de datos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056.0" w:type="dxa"/>
        <w:jc w:val="left"/>
        <w:tblInd w:w="-32.0" w:type="dxa"/>
        <w:tblLayout w:type="fixed"/>
        <w:tblLook w:val="0400"/>
      </w:tblPr>
      <w:tblGrid>
        <w:gridCol w:w="2296"/>
        <w:gridCol w:w="6760"/>
        <w:tblGridChange w:id="0">
          <w:tblGrid>
            <w:gridCol w:w="2296"/>
            <w:gridCol w:w="67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#010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Permitir al cliente y egresado iniciar sesión para acceder al SIW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Inicio de sesión del cliente y egresado para  interactuar con los servicios que provee el  SIW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_tyjcwt" w:id="5"/>
            <w:bookmarkEnd w:id="5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-Cliente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-Egresado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-Administradores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-Usuario(Correo registrado)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-Contraseña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-Página de usuario (Interfaz gráfica del SIW)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Activador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Interfaz gráfica (Botón)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Condiciones previas (Pre-condiciones)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-Registro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-Validación de datos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-Confirmación de la creación de cuenta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principal (flujo principal)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-Ingresar a la página del SIW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-Ingresar usuario(Correo electrónico)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alternativa (flujo alternativo)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-Inicio de sesión exitoso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-Visualización de interfaz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fallo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-Inicio de sesión fallido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-Visualización de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3dy6vkm" w:id="6"/>
            <w:bookmarkEnd w:id="6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-Usuario no registrado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-SIW en mantenimiento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-Fallas con la red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Frecuencia de uso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Muy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Asuntos 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056.0" w:type="dxa"/>
        <w:jc w:val="left"/>
        <w:tblInd w:w="-32.0" w:type="dxa"/>
        <w:tblLayout w:type="fixed"/>
        <w:tblLook w:val="0400"/>
      </w:tblPr>
      <w:tblGrid>
        <w:gridCol w:w="2296"/>
        <w:gridCol w:w="6760"/>
        <w:tblGridChange w:id="0">
          <w:tblGrid>
            <w:gridCol w:w="2296"/>
            <w:gridCol w:w="67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1t3h5sf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#011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Cerrar Sesión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Cerrar la sesión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Realizar el cierre de sesión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-Cliente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-Egresado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-Inicio de sesión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-Página de inicio (Interfaz gráfica del SIW)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Activador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-Interfaz gráfica (Botón)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Condiciones previas (Pre-condiciones)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-Tener una sesión iniciada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principal (flujo principal)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El usuario debe estar registrado.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alternativa (flujo alternativo)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-Sesión cerrada con éxito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-Página de inicio del SIW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fallo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-Solicitud de cierre de sesión fallida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-Visualización de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-Error en el SIW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Frecuencia de uso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Muy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Asuntos 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056.0" w:type="dxa"/>
        <w:jc w:val="left"/>
        <w:tblInd w:w="-32.0" w:type="dxa"/>
        <w:tblLayout w:type="fixed"/>
        <w:tblLook w:val="0400"/>
      </w:tblPr>
      <w:tblGrid>
        <w:gridCol w:w="2296"/>
        <w:gridCol w:w="6760"/>
        <w:tblGridChange w:id="0">
          <w:tblGrid>
            <w:gridCol w:w="2296"/>
            <w:gridCol w:w="67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#012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Cambiar Contraseña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Realizar cambio de contraseña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Breve literatura que indica los aspectos más importantes de que realiza el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-Cliente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-Egresado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-Administradores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-Usuario(Correo registrado)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-Contraseña 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-Confirmación del cambio de contraseña en el SIW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-Confirmación del cambio de contraseña al correo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Activador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Interfaz gráfica (Botón-Formulario)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Condiciones previas (Pre-condiciones)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-Previo registro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principal (flujo principal)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usuario debe registrarse.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-iniciar sesión.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alternativa (flujo alternativo)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Tener iniciada la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-Cambio de contraseña con éxito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-Nueva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fallo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-Cambio de contraseña fallido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-Visualización de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-Usuario no registrado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-Contraseña incorrecta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-SIW en mantenimiento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-Fallas con la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Frecuencia de uso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Asuntos 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056.0" w:type="dxa"/>
        <w:jc w:val="left"/>
        <w:tblInd w:w="-32.0" w:type="dxa"/>
        <w:tblLayout w:type="fixed"/>
        <w:tblLook w:val="0400"/>
      </w:tblPr>
      <w:tblGrid>
        <w:gridCol w:w="2296"/>
        <w:gridCol w:w="6760"/>
        <w:tblGridChange w:id="0">
          <w:tblGrid>
            <w:gridCol w:w="2296"/>
            <w:gridCol w:w="67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#013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Catálogo de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Realizar consulta sobre el catálogo de servicios ofrecidos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El cliente realiza una consulta sobre los servicios ofrecidos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-Egresado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-Catálogo de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-Elegir servicio solicitado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Activador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Interfaz gráfica (Botón)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Condiciones previas (Pre-condiciones)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-Registro del cliente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-Iniciar Sesión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-Carga previa de catálogo de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principal (flujo principal)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-Consultar catálogo de servicios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-Elegir servicio solicitado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alternativa (flujo alternativo)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-Consultar catálogo de servicios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-Ningún servicio elegido por 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-Consulta exitosa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-Visualización del catálogo de servicios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fallo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-La base de datos del SIW TecnoWork – SENA esta en mantenimiento. Inténtelo más tarde.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-No visualización del catálogo de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-Fallas en la base de datos de servicios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-Fallas con la conexión a internet en el momento de realizar la consulta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SIW se encuentre en mantenimiento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Frecuencia de uso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Muy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Asuntos 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056.0" w:type="dxa"/>
        <w:jc w:val="left"/>
        <w:tblInd w:w="-32.0" w:type="dxa"/>
        <w:tblLayout w:type="fixed"/>
        <w:tblLook w:val="0400"/>
      </w:tblPr>
      <w:tblGrid>
        <w:gridCol w:w="2296"/>
        <w:gridCol w:w="6760"/>
        <w:tblGridChange w:id="0">
          <w:tblGrid>
            <w:gridCol w:w="2296"/>
            <w:gridCol w:w="67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#014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Ofertar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Realizar oferta de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El cliente realiza una oferta de servicio solicitado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Egresado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Tener catálogo de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Servicio ofertado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Activador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Interfaz gráfica(Botón)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Condiciones previas (Pre-condiciones)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-Visualizar catálogo de servicios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principal (flujo principal)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-Consultar catálogo de servicios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-Visualizar servicios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-Ofertar un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-Secuencia alternativa (flujo alternativo)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-No se oferta ningún servicio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-No existe el servicio solicitado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egresado podrá elegir un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fallo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No habrán servicios ofertados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servicio no existe en el  SIW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-Fallas con la conexión a internet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Frecuencia de uso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Muy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Asuntos 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030.0" w:type="dxa"/>
        <w:jc w:val="left"/>
        <w:tblInd w:w="-17.0" w:type="dxa"/>
        <w:tblLayout w:type="fixed"/>
        <w:tblLook w:val="0400"/>
      </w:tblPr>
      <w:tblGrid>
        <w:gridCol w:w="1995"/>
        <w:gridCol w:w="7035"/>
        <w:tblGridChange w:id="0">
          <w:tblGrid>
            <w:gridCol w:w="1995"/>
            <w:gridCol w:w="703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#015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Aprobar prestador de 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Aprobar al egresado que va a prestar el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El cliente  podrá  elegir al prestador de servicios de acuerdo con su perfil y calificaciones anteriores.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-Egresado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egresado elige y propone valor al  servicio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cliente aprueba el prestador del servicio(Egresado SENA)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egresado se dirige a la ubicación del servicio para la respectiva realización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Activador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Interfaz gráfica(Botón)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Condiciones previas (Pre-condiciones)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Pre-requisitos que se deben cumplir para que el caso de uso pueda ejecutarse correctamente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principal (flujo principal)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Flujo principal de la aplicación que conduce satisfactoriamente a ejecutar el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alternativa (flujo alternativo)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Flujos alternativos o bifurcaciones que conducen a ejecutar satisfactoriamente el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Condiciones que deben cumpliesen cuando se ejecuta satisfactoriamente el caso de uso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fallo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Condiciones que deben cumpliesen cuando la ejecución del caso de uso no finaliza satisfactoriamente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-Fallas en la base de datos de servicios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-Fallas con la conexión a internet en el momento de realizar la aprobación del servicio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SIW se encuentre en mantenimiento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Frecuencia de uso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Muy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Asuntos 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-Realizar el servicio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056.0" w:type="dxa"/>
        <w:jc w:val="left"/>
        <w:tblInd w:w="-32.0" w:type="dxa"/>
        <w:tblLayout w:type="fixed"/>
        <w:tblLook w:val="0400"/>
      </w:tblPr>
      <w:tblGrid>
        <w:gridCol w:w="2017"/>
        <w:gridCol w:w="7039"/>
        <w:tblGridChange w:id="0">
          <w:tblGrid>
            <w:gridCol w:w="2017"/>
            <w:gridCol w:w="7039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#016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reporte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Se generará un reporte cada 15 días con la cantidad de servicios prestados diariamente con sus respectivas calificaciones.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Por medio del SIW se exportará un reporte detallado con los índices de servicios prestados y las calificaciones a dichos servicios por parte del cliente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-Administradores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-Cliente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-Egresado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-Cantidad de servicios realizados(Egresado)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-Calificación del servicio(Cliente)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-Reporte de servicios y calificaciones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Activador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Interfaz gráfica(Botón)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Condiciones previas (Pre-condiciones)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-Servicios realizados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-Calificaciones del servicio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principal (flujo principal)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-Ingresar con rol de administrador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-Generar reporte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alternativa (flujo alternativo)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-Reporte generado exitosamente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fallo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-No se genera el reporte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-Fallas en la base de datos de servicios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-Fallas con la conexión a internet en el momento de generar el reporte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-El SIW se encuentre en mantenimiento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Frecuencia de uso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Muy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Asuntos 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6675"/>
        <w:tblGridChange w:id="0">
          <w:tblGrid>
            <w:gridCol w:w="2355"/>
            <w:gridCol w:w="66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#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caso de uso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Verbo en infinitivo que describe la acciones que realizan los actores sobre el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Breve literatura que indica los aspectos más importantes de que realiza el caso de uso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primarios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Actores de sistema que interactúan directamente con el caso de uso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Actores secundarios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Actores de sistema que interactúan indirectamente con el caso de uso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Valores que se deben proporcionar al caso de uso para que funcione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Información que proporciona el caso de uso después de ser ejecutado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Activador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Mecanismo utilizado para invocar (ejecutar) el caso de uso (método, función o elemento de interfaz gráfica).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Condiciones previas (Pre-condiciones)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Pre-requisitos que se deben cumplir para que el caso de uso pueda ejecutarse correctamente en el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principal (flujo principal)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Flujo principal de la aplicación que conduce satisfactoriamente a ejecutar el caso de uso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Secuencia alternativa (flujo alterativo)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Flujos alternativos o bifurcaciones que conducen a ejecutar satisfactoriamente el caso de uso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éxito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Condiciones que deben cumpliesen cuando se ejecuta satisfactoriamente el caso de uso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Post-condición si fallo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Condiciones que deben cumpliesen cuando la ejecución del caso de uso no finaliza satisfactoriamente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Situaciones que conducen a que el caso de uso no finalice su ejecución normalmente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Frecuencia de uso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muy 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9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Asuntos pendientes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9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Aspectos que quedan pendientes para abordar en otro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0" w:top="284" w:left="1136" w:right="157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color w:val="999999"/>
        <w:rtl w:val="0"/>
      </w:rPr>
      <w:t xml:space="preserve">TecnoWork-SENA</w:t>
    </w:r>
    <w:r w:rsidDel="00000000" w:rsidR="00000000" w:rsidRPr="00000000">
      <w:drawing>
        <wp:anchor allowOverlap="1" behindDoc="0" distB="19050" distT="19050" distL="19050" distR="19050" hidden="0" layoutInCell="0" locked="0" relativeHeight="0" simplePos="0">
          <wp:simplePos x="0" y="0"/>
          <wp:positionH relativeFrom="margin">
            <wp:posOffset>5800725</wp:posOffset>
          </wp:positionH>
          <wp:positionV relativeFrom="paragraph">
            <wp:posOffset>-28574</wp:posOffset>
          </wp:positionV>
          <wp:extent cx="544031" cy="469845"/>
          <wp:effectExtent b="0" l="0" r="0" t="0"/>
          <wp:wrapSquare wrapText="bothSides" distB="19050" distT="19050" distL="19050" distR="1905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4031" cy="46984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1"/>
        <w:i w:val="0"/>
        <w:smallCaps w:val="0"/>
        <w:strike w:val="0"/>
        <w:color w:val="000000"/>
        <w:sz w:val="48"/>
        <w:szCs w:val="48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33.0" w:type="dxa"/>
        <w:left w:w="30.0" w:type="dxa"/>
        <w:bottom w:w="0.0" w:type="dxa"/>
        <w:right w:w="47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33.0" w:type="dxa"/>
        <w:left w:w="30.0" w:type="dxa"/>
        <w:bottom w:w="0.0" w:type="dxa"/>
        <w:right w:w="47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33.0" w:type="dxa"/>
        <w:left w:w="30.0" w:type="dxa"/>
        <w:bottom w:w="0.0" w:type="dxa"/>
        <w:right w:w="47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33.0" w:type="dxa"/>
        <w:left w:w="30.0" w:type="dxa"/>
        <w:bottom w:w="0.0" w:type="dxa"/>
        <w:right w:w="47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33.0" w:type="dxa"/>
        <w:left w:w="30.0" w:type="dxa"/>
        <w:bottom w:w="0.0" w:type="dxa"/>
        <w:right w:w="47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33.0" w:type="dxa"/>
        <w:left w:w="30.0" w:type="dxa"/>
        <w:bottom w:w="0.0" w:type="dxa"/>
        <w:right w:w="47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33.0" w:type="dxa"/>
        <w:left w:w="30.0" w:type="dxa"/>
        <w:bottom w:w="0.0" w:type="dxa"/>
        <w:right w:w="47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33.0" w:type="dxa"/>
        <w:left w:w="30.0" w:type="dxa"/>
        <w:bottom w:w="0.0" w:type="dxa"/>
        <w:right w:w="47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33.0" w:type="dxa"/>
        <w:left w:w="30.0" w:type="dxa"/>
        <w:bottom w:w="0.0" w:type="dxa"/>
        <w:right w:w="47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33.0" w:type="dxa"/>
        <w:left w:w="30.0" w:type="dxa"/>
        <w:bottom w:w="0.0" w:type="dxa"/>
        <w:right w:w="47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33.0" w:type="dxa"/>
        <w:left w:w="30.0" w:type="dxa"/>
        <w:bottom w:w="0.0" w:type="dxa"/>
        <w:right w:w="47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33.0" w:type="dxa"/>
        <w:left w:w="30.0" w:type="dxa"/>
        <w:bottom w:w="0.0" w:type="dxa"/>
        <w:right w:w="47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33.0" w:type="dxa"/>
        <w:left w:w="30.0" w:type="dxa"/>
        <w:bottom w:w="0.0" w:type="dxa"/>
        <w:right w:w="47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33.0" w:type="dxa"/>
        <w:left w:w="30.0" w:type="dxa"/>
        <w:bottom w:w="0.0" w:type="dxa"/>
        <w:right w:w="47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0" w:line="240" w:lineRule="auto"/>
    </w:pPr>
    <w:rPr/>
    <w:tblPr>
      <w:tblStyleRowBandSize w:val="1"/>
      <w:tblStyleColBandSize w:val="1"/>
      <w:tblCellMar>
        <w:top w:w="33.0" w:type="dxa"/>
        <w:left w:w="30.0" w:type="dxa"/>
        <w:bottom w:w="0.0" w:type="dxa"/>
        <w:right w:w="47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spacing w:after="0" w:line="240" w:lineRule="auto"/>
    </w:pPr>
    <w:rPr/>
    <w:tblPr>
      <w:tblStyleRowBandSize w:val="1"/>
      <w:tblStyleColBandSize w:val="1"/>
      <w:tblCellMar>
        <w:top w:w="33.0" w:type="dxa"/>
        <w:left w:w="30.0" w:type="dxa"/>
        <w:bottom w:w="0.0" w:type="dxa"/>
        <w:right w:w="47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