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06B9B" w14:textId="69C353D8" w:rsidR="00906712" w:rsidRPr="00332D24" w:rsidRDefault="00685EA5" w:rsidP="00332D24">
      <w:pPr>
        <w:pStyle w:val="-"/>
      </w:pPr>
      <w:r w:rsidRPr="00B83BFF">
        <w:rPr>
          <w:szCs w:val="28"/>
        </w:rPr>
        <w:t>Программно-аппаратный комплекс для управления теплицей на основе беспроводной технологии</w:t>
      </w:r>
    </w:p>
    <w:p w14:paraId="071CE66A" w14:textId="1B7382B7" w:rsidR="00906712" w:rsidRDefault="00685EA5" w:rsidP="00906712">
      <w:pPr>
        <w:pStyle w:val="-3"/>
      </w:pPr>
      <w:r>
        <w:rPr>
          <w:rFonts w:cs="Arial"/>
          <w:color w:val="000000"/>
          <w:shd w:val="clear" w:color="auto" w:fill="FFFFFF"/>
        </w:rPr>
        <w:t>Андриевский Е.С., студент гр. 050501</w:t>
      </w:r>
    </w:p>
    <w:p w14:paraId="7AC02075" w14:textId="77777777" w:rsidR="00906712" w:rsidRDefault="00906712" w:rsidP="00906712">
      <w:pPr>
        <w:pStyle w:val="-1"/>
      </w:pPr>
      <w:r>
        <w:t>Белорусский государственный университет информатики и радиоэлектроники</w:t>
      </w:r>
    </w:p>
    <w:p w14:paraId="37AA324C" w14:textId="396A5F94" w:rsidR="00906712" w:rsidRDefault="00906712" w:rsidP="00906712">
      <w:pPr>
        <w:pStyle w:val="-1"/>
      </w:pPr>
      <w:r>
        <w:t>г. Минск, Республика Беларусь</w:t>
      </w:r>
    </w:p>
    <w:p w14:paraId="175868F3" w14:textId="50BD04A8" w:rsidR="00906712" w:rsidRDefault="00685EA5" w:rsidP="00906712">
      <w:pPr>
        <w:pStyle w:val="-5"/>
      </w:pPr>
      <w:r>
        <w:t>Куприянова Д.В. –</w:t>
      </w:r>
      <w:r w:rsidRPr="00D764AB">
        <w:t xml:space="preserve"> </w:t>
      </w:r>
      <w:r w:rsidRPr="00685EA5">
        <w:t>старший преподаватель кафедры ЭВМ</w:t>
      </w:r>
    </w:p>
    <w:p w14:paraId="35BEF5DD" w14:textId="79F85AA4" w:rsidR="00906712" w:rsidRPr="00685EA5" w:rsidRDefault="00685EA5" w:rsidP="00906712">
      <w:pPr>
        <w:pStyle w:val="-9"/>
        <w:rPr>
          <w:spacing w:val="-2"/>
        </w:rPr>
      </w:pPr>
      <w:r w:rsidRPr="00685EA5">
        <w:rPr>
          <w:spacing w:val="-2"/>
        </w:rPr>
        <w:t>В данно</w:t>
      </w:r>
      <w:r>
        <w:rPr>
          <w:spacing w:val="-2"/>
        </w:rPr>
        <w:t>й</w:t>
      </w:r>
      <w:r w:rsidRPr="00685EA5">
        <w:rPr>
          <w:spacing w:val="-2"/>
        </w:rPr>
        <w:t xml:space="preserve"> </w:t>
      </w:r>
      <w:r>
        <w:rPr>
          <w:spacing w:val="-2"/>
        </w:rPr>
        <w:t>работе</w:t>
      </w:r>
      <w:r w:rsidRPr="00685EA5">
        <w:rPr>
          <w:spacing w:val="-2"/>
        </w:rPr>
        <w:t xml:space="preserve"> представлены ключевые технические концепции и аспекты разработки программно-аппаратного комплекса, предназначенного для управления теплицей с использованием беспроводной технологии </w:t>
      </w:r>
      <w:proofErr w:type="spellStart"/>
      <w:r w:rsidRPr="00685EA5">
        <w:rPr>
          <w:spacing w:val="-2"/>
        </w:rPr>
        <w:t>Wi-Fi</w:t>
      </w:r>
      <w:proofErr w:type="spellEnd"/>
      <w:r w:rsidRPr="00685EA5">
        <w:rPr>
          <w:spacing w:val="-2"/>
        </w:rPr>
        <w:t>.</w:t>
      </w:r>
    </w:p>
    <w:p w14:paraId="03C2804E" w14:textId="6A21B3D8" w:rsidR="001E2509" w:rsidRPr="001E1DB4" w:rsidRDefault="001E2509" w:rsidP="001E2509">
      <w:pPr>
        <w:pStyle w:val="-7"/>
      </w:pPr>
      <w:r>
        <w:t>К</w:t>
      </w:r>
      <w:r w:rsidRPr="001E2509">
        <w:t>омплекс для управления теплицей, основанный на беспроводной технологии, представляет собой</w:t>
      </w:r>
      <w:r w:rsidR="001E1DB4" w:rsidRPr="001E1DB4">
        <w:t xml:space="preserve"> </w:t>
      </w:r>
      <w:r w:rsidR="001E1DB4">
        <w:t>устройство, предназначенное для управления микроклиматом в теплице</w:t>
      </w:r>
      <w:r w:rsidR="001E1DB4" w:rsidRPr="001E1DB4">
        <w:t>.</w:t>
      </w:r>
    </w:p>
    <w:p w14:paraId="530956A1" w14:textId="22F44A5E" w:rsidR="00945B20" w:rsidRDefault="00B15818" w:rsidP="0005084C">
      <w:pPr>
        <w:pStyle w:val="-7"/>
      </w:pPr>
      <w:r>
        <w:t xml:space="preserve">Обработку данных и управление модулями осуществляет плата </w:t>
      </w:r>
      <w:r w:rsidRPr="00B15818">
        <w:rPr>
          <w:lang w:val="en-US"/>
        </w:rPr>
        <w:t>Nano</w:t>
      </w:r>
      <w:r w:rsidRPr="00B15818">
        <w:t xml:space="preserve"> </w:t>
      </w:r>
      <w:r w:rsidRPr="00B15818">
        <w:rPr>
          <w:lang w:val="en-US"/>
        </w:rPr>
        <w:t>V</w:t>
      </w:r>
      <w:r w:rsidRPr="00B15818">
        <w:t>3.0 (</w:t>
      </w:r>
      <w:r w:rsidRPr="00B15818">
        <w:rPr>
          <w:lang w:val="en-US"/>
        </w:rPr>
        <w:t>CH</w:t>
      </w:r>
      <w:r w:rsidRPr="00B15818">
        <w:t>340)</w:t>
      </w:r>
      <w:r w:rsidR="002813F7">
        <w:t xml:space="preserve"> </w:t>
      </w:r>
      <w:r w:rsidR="002813F7" w:rsidRPr="002813F7">
        <w:t>[1]</w:t>
      </w:r>
      <w:r w:rsidRPr="00B15818">
        <w:t xml:space="preserve"> на микроконтроллере </w:t>
      </w:r>
      <w:proofErr w:type="spellStart"/>
      <w:r w:rsidRPr="00B15818">
        <w:rPr>
          <w:lang w:val="en-US"/>
        </w:rPr>
        <w:t>ATmega</w:t>
      </w:r>
      <w:proofErr w:type="spellEnd"/>
      <w:r w:rsidRPr="00B15818">
        <w:t>328</w:t>
      </w:r>
      <w:r>
        <w:t>.</w:t>
      </w:r>
      <w:r w:rsidR="005D4FC4">
        <w:t xml:space="preserve"> Микроконтроллер собирает показания с подключенных датчиков температуры и влажности</w:t>
      </w:r>
      <w:r w:rsidR="000C10D2">
        <w:t xml:space="preserve"> воздуха, влажности почвы, дождя, уровня воды, и исходя из полученной информации направляет управляющие сигналы на сервоприводы, помпы, электропривод и </w:t>
      </w:r>
      <w:r w:rsidR="000C10D2">
        <w:rPr>
          <w:lang w:val="en-US"/>
        </w:rPr>
        <w:t>LED</w:t>
      </w:r>
      <w:r w:rsidR="000C10D2">
        <w:t>-ленту</w:t>
      </w:r>
      <w:r w:rsidR="00C00D7C" w:rsidRPr="00C00D7C">
        <w:t xml:space="preserve"> </w:t>
      </w:r>
      <w:r w:rsidR="00C00D7C">
        <w:t>для поддержания оптимального микроклимата внутри теплицы</w:t>
      </w:r>
      <w:r w:rsidR="000C10D2">
        <w:t>.</w:t>
      </w:r>
    </w:p>
    <w:p w14:paraId="74F38DED" w14:textId="1FC8451C" w:rsidR="00C46A62" w:rsidRPr="00C00D7C" w:rsidRDefault="000C10D2" w:rsidP="0005084C">
      <w:pPr>
        <w:pStyle w:val="-7"/>
      </w:pPr>
      <w:r>
        <w:t xml:space="preserve">К микроконтроллеру подключен </w:t>
      </w:r>
      <w:r w:rsidR="00C46A62">
        <w:rPr>
          <w:lang w:val="en-US"/>
        </w:rPr>
        <w:t>Wi</w:t>
      </w:r>
      <w:r w:rsidR="00C46A62" w:rsidRPr="00C46A62">
        <w:t>-</w:t>
      </w:r>
      <w:r w:rsidR="00C46A62">
        <w:rPr>
          <w:lang w:val="en-US"/>
        </w:rPr>
        <w:t>Fi</w:t>
      </w:r>
      <w:r w:rsidR="00C46A62" w:rsidRPr="00C46A62">
        <w:t xml:space="preserve"> </w:t>
      </w:r>
      <w:r w:rsidR="00C46A62">
        <w:t>модуль</w:t>
      </w:r>
      <w:r w:rsidR="00C46A62" w:rsidRPr="00C46A62">
        <w:t xml:space="preserve"> </w:t>
      </w:r>
      <w:r w:rsidR="00C46A62">
        <w:rPr>
          <w:lang w:val="en-US"/>
        </w:rPr>
        <w:t>ESP</w:t>
      </w:r>
      <w:r w:rsidR="00C46A62" w:rsidRPr="00C46A62">
        <w:t>-01</w:t>
      </w:r>
      <w:r w:rsidR="002813F7" w:rsidRPr="002813F7">
        <w:t xml:space="preserve"> [2]</w:t>
      </w:r>
      <w:r w:rsidR="00C00D7C">
        <w:t xml:space="preserve">, поддерживающий </w:t>
      </w:r>
      <w:r w:rsidR="006460AB">
        <w:t xml:space="preserve">протоколы </w:t>
      </w:r>
      <w:r w:rsidR="006460AB" w:rsidRPr="006460AB">
        <w:t>802.11</w:t>
      </w:r>
      <w:r w:rsidR="00C34AF4">
        <w:rPr>
          <w:lang w:val="en-US"/>
        </w:rPr>
        <w:t> </w:t>
      </w:r>
      <w:r w:rsidR="006460AB" w:rsidRPr="006460AB">
        <w:t>b/g/n</w:t>
      </w:r>
      <w:r w:rsidR="00C34AF4" w:rsidRPr="00C34AF4">
        <w:t xml:space="preserve"> [3]</w:t>
      </w:r>
      <w:r w:rsidR="00C46A62">
        <w:t xml:space="preserve">, благодаря которому осуществляется </w:t>
      </w:r>
      <w:r w:rsidR="00C00D7C">
        <w:rPr>
          <w:rFonts w:cs="Arial"/>
          <w:color w:val="000000"/>
          <w:sz w:val="21"/>
          <w:szCs w:val="21"/>
        </w:rPr>
        <w:t xml:space="preserve">подключение к сети </w:t>
      </w:r>
      <w:proofErr w:type="spellStart"/>
      <w:r w:rsidR="00C00D7C">
        <w:rPr>
          <w:rFonts w:cs="Arial"/>
          <w:color w:val="000000"/>
          <w:sz w:val="21"/>
          <w:szCs w:val="21"/>
        </w:rPr>
        <w:t>Wi-Fi</w:t>
      </w:r>
      <w:proofErr w:type="spellEnd"/>
      <w:r w:rsidR="00C00D7C" w:rsidRPr="00C00D7C">
        <w:t xml:space="preserve">. </w:t>
      </w:r>
      <w:r w:rsidR="007808CC" w:rsidRPr="007808CC">
        <w:t xml:space="preserve">Данный модуль </w:t>
      </w:r>
      <w:r w:rsidR="00C46A62" w:rsidRPr="00C46A62">
        <w:t xml:space="preserve">взаимодействует с </w:t>
      </w:r>
      <w:r w:rsidR="00C46A62">
        <w:t>микроконтроллером</w:t>
      </w:r>
      <w:r w:rsidR="00C46A62" w:rsidRPr="00C46A62">
        <w:t xml:space="preserve"> через 8-контактный штырьковый разъем, который предоставляет доступ к основным интерфейсам чипа ESP8266</w:t>
      </w:r>
      <w:r w:rsidR="00C46A62">
        <w:t>:</w:t>
      </w:r>
      <w:r w:rsidR="00C46A62" w:rsidRPr="00C46A62">
        <w:t xml:space="preserve"> 2-контактный UART</w:t>
      </w:r>
      <w:r w:rsidR="002813F7" w:rsidRPr="002813F7">
        <w:t xml:space="preserve"> [</w:t>
      </w:r>
      <w:r w:rsidR="00C34AF4" w:rsidRPr="00C34AF4">
        <w:t>4</w:t>
      </w:r>
      <w:r w:rsidR="002813F7" w:rsidRPr="002813F7">
        <w:t>]</w:t>
      </w:r>
      <w:r w:rsidR="00C46A62" w:rsidRPr="00C46A62">
        <w:t xml:space="preserve"> (RX и TX) для передачи данных и АТ-команд, GPIO0, GPIO2, </w:t>
      </w:r>
      <w:proofErr w:type="spellStart"/>
      <w:r w:rsidR="00C46A62" w:rsidRPr="00C46A62">
        <w:t>Reset</w:t>
      </w:r>
      <w:proofErr w:type="spellEnd"/>
      <w:r w:rsidR="00C46A62" w:rsidRPr="00C46A62">
        <w:t xml:space="preserve"> для срочной перезагрузки модуля, </w:t>
      </w:r>
      <w:proofErr w:type="spellStart"/>
      <w:r w:rsidR="00C46A62" w:rsidRPr="00C46A62">
        <w:t>Chip</w:t>
      </w:r>
      <w:proofErr w:type="spellEnd"/>
      <w:r w:rsidR="00C46A62" w:rsidRPr="00C46A62">
        <w:t xml:space="preserve"> </w:t>
      </w:r>
      <w:proofErr w:type="spellStart"/>
      <w:r w:rsidR="00C46A62" w:rsidRPr="00C46A62">
        <w:t>Enable</w:t>
      </w:r>
      <w:proofErr w:type="spellEnd"/>
      <w:r w:rsidR="00C46A62" w:rsidRPr="00C46A62">
        <w:t xml:space="preserve"> для управления включением/выключением модуля сигналом от внешнего микроконтроллера, а также выводы GND (земля) и питания.</w:t>
      </w:r>
      <w:r w:rsidR="00C00D7C" w:rsidRPr="00C00D7C">
        <w:t xml:space="preserve"> </w:t>
      </w:r>
      <w:r w:rsidR="00C00D7C">
        <w:t>Для питания модуля необходимо напряжение 3,3 В, поэтому подключение к микроконтроллеру осуществляется при помощи стабилизатора</w:t>
      </w:r>
      <w:r w:rsidR="00FD5B6F">
        <w:t xml:space="preserve"> напряжения</w:t>
      </w:r>
      <w:r w:rsidR="00C00D7C">
        <w:t xml:space="preserve"> </w:t>
      </w:r>
      <w:r w:rsidR="00C00D7C">
        <w:rPr>
          <w:lang w:val="en-US"/>
        </w:rPr>
        <w:t>AMS</w:t>
      </w:r>
      <w:r w:rsidR="00C00D7C" w:rsidRPr="00C00D7C">
        <w:t>1117-</w:t>
      </w:r>
      <w:r w:rsidR="00C00D7C">
        <w:rPr>
          <w:lang w:val="en-US"/>
        </w:rPr>
        <w:t>Mini</w:t>
      </w:r>
      <w:r w:rsidR="00C00D7C" w:rsidRPr="00C00D7C">
        <w:t>.</w:t>
      </w:r>
    </w:p>
    <w:p w14:paraId="07A7866F" w14:textId="77777777" w:rsidR="00FD5B6F" w:rsidRDefault="006460AB" w:rsidP="006460AB">
      <w:pPr>
        <w:pStyle w:val="-7"/>
      </w:pPr>
      <w:r>
        <w:t xml:space="preserve">Управление комплексом осуществляется при помощи разработанного </w:t>
      </w:r>
      <w:r>
        <w:rPr>
          <w:lang w:val="en-US"/>
        </w:rPr>
        <w:t>API</w:t>
      </w:r>
      <w:r>
        <w:t xml:space="preserve">, загруженного в </w:t>
      </w:r>
      <w:r>
        <w:rPr>
          <w:lang w:val="en-US"/>
        </w:rPr>
        <w:t>Wi</w:t>
      </w:r>
      <w:r w:rsidRPr="006460AB">
        <w:t>-</w:t>
      </w:r>
      <w:r>
        <w:rPr>
          <w:lang w:val="en-US"/>
        </w:rPr>
        <w:t>Fi</w:t>
      </w:r>
      <w:r>
        <w:t xml:space="preserve"> модуль </w:t>
      </w:r>
      <w:r>
        <w:rPr>
          <w:lang w:val="en-US"/>
        </w:rPr>
        <w:t>ESP</w:t>
      </w:r>
      <w:r w:rsidRPr="006460AB">
        <w:t>-01</w:t>
      </w:r>
      <w:r>
        <w:t xml:space="preserve">, который обрабатывает соответствующие клиентские запросы и отправляет команды микроконтроллеру по </w:t>
      </w:r>
      <w:r>
        <w:rPr>
          <w:lang w:val="en-US"/>
        </w:rPr>
        <w:t>UART</w:t>
      </w:r>
      <w:r>
        <w:t xml:space="preserve"> протоколу.</w:t>
      </w:r>
    </w:p>
    <w:p w14:paraId="584B89FC" w14:textId="6C34082D" w:rsidR="00FD5B6F" w:rsidRDefault="00FD5B6F" w:rsidP="006460AB">
      <w:pPr>
        <w:pStyle w:val="-7"/>
      </w:pPr>
      <w:r>
        <w:rPr>
          <w:lang w:val="en-US"/>
        </w:rPr>
        <w:t>API</w:t>
      </w:r>
      <w:r>
        <w:t xml:space="preserve"> содержит следующий функционал:</w:t>
      </w:r>
    </w:p>
    <w:p w14:paraId="61C84069" w14:textId="2C279E35" w:rsidR="00FD5B6F" w:rsidRPr="00FD5B6F" w:rsidRDefault="00FD5B6F" w:rsidP="006460AB">
      <w:pPr>
        <w:pStyle w:val="-7"/>
      </w:pPr>
      <w:r w:rsidRPr="00FD5B6F">
        <w:t>–</w:t>
      </w:r>
      <w:r>
        <w:rPr>
          <w:lang w:val="en-US"/>
        </w:rPr>
        <w:t> </w:t>
      </w:r>
      <w:r>
        <w:t>получение показателей датчиков</w:t>
      </w:r>
      <w:r w:rsidRPr="00FD5B6F">
        <w:t>;</w:t>
      </w:r>
    </w:p>
    <w:p w14:paraId="04197AC4" w14:textId="77777777" w:rsidR="00FD5B6F" w:rsidRDefault="00FD5B6F" w:rsidP="00FD5B6F">
      <w:pPr>
        <w:pStyle w:val="-7"/>
      </w:pPr>
      <w:r>
        <w:t>– </w:t>
      </w:r>
      <w:r w:rsidR="006460AB">
        <w:t>полив растений</w:t>
      </w:r>
      <w:r w:rsidR="00270EA6">
        <w:t xml:space="preserve"> с помощью водяной помпы</w:t>
      </w:r>
      <w:r w:rsidRPr="00FD5B6F">
        <w:t>;</w:t>
      </w:r>
    </w:p>
    <w:p w14:paraId="0261F9B0" w14:textId="77777777" w:rsidR="00FD5B6F" w:rsidRPr="00FD5B6F" w:rsidRDefault="00FD5B6F" w:rsidP="00FD5B6F">
      <w:pPr>
        <w:pStyle w:val="-7"/>
      </w:pPr>
      <w:r w:rsidRPr="00FD5B6F">
        <w:t>–</w:t>
      </w:r>
      <w:r>
        <w:rPr>
          <w:lang w:val="en-US"/>
        </w:rPr>
        <w:t> </w:t>
      </w:r>
      <w:r w:rsidR="006460AB">
        <w:t>открытие/закрытие дверей</w:t>
      </w:r>
      <w:r w:rsidR="00270EA6">
        <w:t xml:space="preserve"> с помощью электропривода</w:t>
      </w:r>
      <w:r w:rsidRPr="00FD5B6F">
        <w:t>;</w:t>
      </w:r>
    </w:p>
    <w:p w14:paraId="0589AD24" w14:textId="77777777" w:rsidR="00FD5B6F" w:rsidRDefault="00FD5B6F" w:rsidP="00FD5B6F">
      <w:pPr>
        <w:pStyle w:val="-7"/>
      </w:pPr>
      <w:r w:rsidRPr="00FD5B6F">
        <w:t>–</w:t>
      </w:r>
      <w:r>
        <w:rPr>
          <w:lang w:val="en-US"/>
        </w:rPr>
        <w:t> </w:t>
      </w:r>
      <w:r w:rsidR="00270EA6">
        <w:t xml:space="preserve">открытие/закрытие </w:t>
      </w:r>
      <w:r w:rsidR="006460AB">
        <w:t>заслонок</w:t>
      </w:r>
      <w:r w:rsidR="00270EA6">
        <w:t xml:space="preserve"> с помощью сервоприводов</w:t>
      </w:r>
      <w:r w:rsidRPr="00FD5B6F">
        <w:t>;</w:t>
      </w:r>
    </w:p>
    <w:p w14:paraId="3FB37C94" w14:textId="0AD912EC" w:rsidR="00FD5B6F" w:rsidRPr="00FD5B6F" w:rsidRDefault="00FD5B6F" w:rsidP="00FD5B6F">
      <w:pPr>
        <w:pStyle w:val="-7"/>
      </w:pPr>
      <w:r w:rsidRPr="00FD5B6F">
        <w:t>–</w:t>
      </w:r>
      <w:r>
        <w:rPr>
          <w:lang w:val="en-US"/>
        </w:rPr>
        <w:t> </w:t>
      </w:r>
      <w:r w:rsidR="006460AB">
        <w:t>включение/выключение освещения</w:t>
      </w:r>
      <w:r w:rsidR="0066657E" w:rsidRPr="0066657E">
        <w:t xml:space="preserve"> </w:t>
      </w:r>
      <w:r w:rsidR="0066657E">
        <w:rPr>
          <w:lang w:val="en-US"/>
        </w:rPr>
        <w:t>c</w:t>
      </w:r>
      <w:r w:rsidR="0066657E" w:rsidRPr="0066657E">
        <w:t xml:space="preserve"> </w:t>
      </w:r>
      <w:r w:rsidR="007808CC" w:rsidRPr="007808CC">
        <w:t xml:space="preserve">применением </w:t>
      </w:r>
      <w:r w:rsidR="0066657E">
        <w:rPr>
          <w:lang w:val="en-US"/>
        </w:rPr>
        <w:t>LED</w:t>
      </w:r>
      <w:r w:rsidR="0066657E" w:rsidRPr="0066657E">
        <w:t xml:space="preserve"> </w:t>
      </w:r>
      <w:r w:rsidR="0066657E">
        <w:t>ленты</w:t>
      </w:r>
      <w:r w:rsidRPr="00FD5B6F">
        <w:t>;</w:t>
      </w:r>
    </w:p>
    <w:p w14:paraId="3E410CB3" w14:textId="4FFE3219" w:rsidR="00906712" w:rsidRDefault="00FD5B6F" w:rsidP="00FD5B6F">
      <w:pPr>
        <w:pStyle w:val="-7"/>
      </w:pPr>
      <w:r w:rsidRPr="00FD5B6F">
        <w:t>–</w:t>
      </w:r>
      <w:r>
        <w:rPr>
          <w:lang w:val="en-US"/>
        </w:rPr>
        <w:t> </w:t>
      </w:r>
      <w:r w:rsidR="00270EA6">
        <w:t>установ</w:t>
      </w:r>
      <w:r>
        <w:t>ка</w:t>
      </w:r>
      <w:r w:rsidR="00270EA6">
        <w:t xml:space="preserve"> </w:t>
      </w:r>
      <w:r>
        <w:t>пороговых значений показателей датчиков, при которых происходит изменение состояния подключенных устройств</w:t>
      </w:r>
      <w:r w:rsidRPr="00FD5B6F">
        <w:t>;</w:t>
      </w:r>
    </w:p>
    <w:p w14:paraId="65D4C70B" w14:textId="03B7D0F2" w:rsidR="00FD5B6F" w:rsidRPr="00FD5B6F" w:rsidRDefault="00FD5B6F" w:rsidP="00FD5B6F">
      <w:pPr>
        <w:pStyle w:val="-7"/>
      </w:pPr>
      <w:r>
        <w:t>– установка расписания полива, проветривания и искусственного освещения</w:t>
      </w:r>
      <w:r w:rsidRPr="00FD5B6F">
        <w:t>;</w:t>
      </w:r>
    </w:p>
    <w:p w14:paraId="05DEA9DE" w14:textId="2901CB04" w:rsidR="00FD5B6F" w:rsidRPr="00FD5B6F" w:rsidRDefault="00FD5B6F" w:rsidP="00FD5B6F">
      <w:pPr>
        <w:pStyle w:val="-7"/>
      </w:pPr>
      <w:r>
        <w:t>– сброс до заводских настроек</w:t>
      </w:r>
      <w:r w:rsidRPr="00FD5B6F">
        <w:t>;</w:t>
      </w:r>
    </w:p>
    <w:p w14:paraId="10F46553" w14:textId="6463464F" w:rsidR="00FD5B6F" w:rsidRPr="00FD5B6F" w:rsidRDefault="00FD5B6F" w:rsidP="00FD5B6F">
      <w:pPr>
        <w:pStyle w:val="-7"/>
      </w:pPr>
      <w:r>
        <w:t>– изменение скорости электропривода</w:t>
      </w:r>
      <w:r w:rsidRPr="00FD5B6F">
        <w:t>;</w:t>
      </w:r>
    </w:p>
    <w:p w14:paraId="24EA5F35" w14:textId="415784BF" w:rsidR="006460AB" w:rsidRDefault="0066657E" w:rsidP="006460AB">
      <w:pPr>
        <w:pStyle w:val="-7"/>
      </w:pPr>
      <w:r>
        <w:t xml:space="preserve">Для водяной помпы и </w:t>
      </w:r>
      <w:r>
        <w:rPr>
          <w:lang w:val="en-US"/>
        </w:rPr>
        <w:t>LED</w:t>
      </w:r>
      <w:r>
        <w:t xml:space="preserve"> ленты необходимо </w:t>
      </w:r>
      <w:r w:rsidR="00854AAB">
        <w:t>питание</w:t>
      </w:r>
      <w:r>
        <w:t xml:space="preserve"> 12 В, поэтому подключен</w:t>
      </w:r>
      <w:r w:rsidR="00FC385A">
        <w:t>ие</w:t>
      </w:r>
      <w:r>
        <w:t xml:space="preserve"> </w:t>
      </w:r>
      <w:r w:rsidR="00FC385A">
        <w:t xml:space="preserve">данных устройств </w:t>
      </w:r>
      <w:r>
        <w:t>к микроконтроллеру</w:t>
      </w:r>
      <w:r w:rsidR="00FC385A">
        <w:t xml:space="preserve"> осуществляется с</w:t>
      </w:r>
      <w:r>
        <w:t xml:space="preserve"> помощью двухканального модуля реле</w:t>
      </w:r>
      <w:r w:rsidR="00FC385A">
        <w:t>, благодаря чему 12 В находятся в коммутационном состоянии и включение/выключение устройств происходит</w:t>
      </w:r>
      <w:r w:rsidR="00854AAB">
        <w:t xml:space="preserve"> только при поступлении на модуль реле логического сигнала.</w:t>
      </w:r>
    </w:p>
    <w:p w14:paraId="460A9C71" w14:textId="771C94EF" w:rsidR="00854AAB" w:rsidRPr="00FC385A" w:rsidRDefault="00854AAB" w:rsidP="006460AB">
      <w:pPr>
        <w:pStyle w:val="-7"/>
      </w:pPr>
      <w:r>
        <w:t>Для электропривода также необходимо питание 12 В</w:t>
      </w:r>
      <w:r w:rsidR="00FC5CCE">
        <w:t>. Для управления электроприводом используется д</w:t>
      </w:r>
      <w:r w:rsidR="00FC5CCE" w:rsidRPr="00FC5CCE">
        <w:t>райвер TB6612FNG</w:t>
      </w:r>
      <w:r w:rsidR="00FC5CCE">
        <w:t xml:space="preserve">, который направляет напряжение с блока питания на контакты электропривода, подключенные к портам </w:t>
      </w:r>
      <w:r w:rsidR="00FC5CCE">
        <w:rPr>
          <w:lang w:val="en-US"/>
        </w:rPr>
        <w:t>BO</w:t>
      </w:r>
      <w:r w:rsidR="00FC5CCE" w:rsidRPr="00FC5CCE">
        <w:t>1</w:t>
      </w:r>
      <w:r w:rsidR="00FC5CCE">
        <w:t xml:space="preserve"> и </w:t>
      </w:r>
      <w:r w:rsidR="00FC5CCE">
        <w:rPr>
          <w:lang w:val="en-US"/>
        </w:rPr>
        <w:t>BO</w:t>
      </w:r>
      <w:r w:rsidR="00FC5CCE" w:rsidRPr="00FC5CCE">
        <w:t>2</w:t>
      </w:r>
      <w:r w:rsidR="00FC5CCE">
        <w:t xml:space="preserve"> драйвера.</w:t>
      </w:r>
    </w:p>
    <w:p w14:paraId="64261B34" w14:textId="20891C67" w:rsidR="0066657E" w:rsidRPr="002813F7" w:rsidRDefault="00FC5CCE" w:rsidP="006460AB">
      <w:pPr>
        <w:pStyle w:val="-7"/>
      </w:pPr>
      <w:r>
        <w:t xml:space="preserve">Для локального отображения показателей датчиков и взаимодействия с меню устройства используется </w:t>
      </w:r>
      <w:r>
        <w:rPr>
          <w:lang w:val="en-US"/>
        </w:rPr>
        <w:t>LCD</w:t>
      </w:r>
      <w:r w:rsidRPr="00FC5CCE">
        <w:t xml:space="preserve"> </w:t>
      </w:r>
      <w:r>
        <w:t xml:space="preserve">дисплей. С помощью </w:t>
      </w:r>
      <w:proofErr w:type="spellStart"/>
      <w:r>
        <w:t>энкодера</w:t>
      </w:r>
      <w:proofErr w:type="spellEnd"/>
      <w:r>
        <w:t xml:space="preserve"> осуществляется перемещение между пунктами меню и управление </w:t>
      </w:r>
      <w:r w:rsidR="002813F7">
        <w:t xml:space="preserve">некоторым функционалом, представленным в </w:t>
      </w:r>
      <w:r w:rsidR="002813F7">
        <w:rPr>
          <w:lang w:val="en-US"/>
        </w:rPr>
        <w:t>API</w:t>
      </w:r>
      <w:r w:rsidR="002813F7">
        <w:t>.</w:t>
      </w:r>
    </w:p>
    <w:p w14:paraId="4595D7EB" w14:textId="77777777" w:rsidR="002813F7" w:rsidRPr="002813F7" w:rsidRDefault="002813F7" w:rsidP="006460AB">
      <w:pPr>
        <w:pStyle w:val="-7"/>
      </w:pPr>
    </w:p>
    <w:p w14:paraId="5E0D64F7" w14:textId="3DFD0A62" w:rsidR="00D8585D" w:rsidRPr="00D8585D" w:rsidRDefault="00906712" w:rsidP="00D8585D">
      <w:pPr>
        <w:pStyle w:val="-a"/>
        <w:rPr>
          <w:b/>
          <w:i w:val="0"/>
          <w:lang w:val="ru-RU"/>
        </w:rPr>
      </w:pPr>
      <w:r w:rsidRPr="00374710">
        <w:rPr>
          <w:b/>
          <w:lang w:val="ru-RU"/>
        </w:rPr>
        <w:t>Список использованных источников:</w:t>
      </w:r>
    </w:p>
    <w:p w14:paraId="7C1064E4" w14:textId="649ED22C" w:rsidR="00D8585D" w:rsidRDefault="00D8585D" w:rsidP="00AC1988">
      <w:pPr>
        <w:pStyle w:val="-a"/>
        <w:rPr>
          <w:lang w:val="ru-RU"/>
        </w:rPr>
      </w:pPr>
      <w:r>
        <w:rPr>
          <w:lang w:val="ru-RU"/>
        </w:rPr>
        <w:t>1.</w:t>
      </w:r>
      <w:r w:rsidR="00597172">
        <w:t> </w:t>
      </w:r>
      <w:r w:rsidRPr="00D8585D">
        <w:t>Arduino</w:t>
      </w:r>
      <w:r w:rsidRPr="00D8585D">
        <w:rPr>
          <w:lang w:val="ru-RU"/>
        </w:rPr>
        <w:t xml:space="preserve"> </w:t>
      </w:r>
      <w:r w:rsidR="00597172">
        <w:t>Nano</w:t>
      </w:r>
      <w:r w:rsidRPr="00D8585D">
        <w:rPr>
          <w:lang w:val="ru-RU"/>
        </w:rPr>
        <w:t xml:space="preserve"> [Электронный ресурс]. – Электронные данные. – Режим доступа: </w:t>
      </w:r>
      <w:r w:rsidR="00597172">
        <w:t>https</w:t>
      </w:r>
      <w:r w:rsidR="00597172" w:rsidRPr="00597172">
        <w:rPr>
          <w:lang w:val="ru-RU"/>
        </w:rPr>
        <w:t>://</w:t>
      </w:r>
      <w:r w:rsidR="00597172">
        <w:t>store</w:t>
      </w:r>
      <w:r w:rsidR="00597172" w:rsidRPr="00597172">
        <w:rPr>
          <w:lang w:val="ru-RU"/>
        </w:rPr>
        <w:t>.</w:t>
      </w:r>
      <w:proofErr w:type="spellStart"/>
      <w:r w:rsidR="00597172">
        <w:t>arduino</w:t>
      </w:r>
      <w:proofErr w:type="spellEnd"/>
      <w:r w:rsidR="00597172" w:rsidRPr="00597172">
        <w:rPr>
          <w:lang w:val="ru-RU"/>
        </w:rPr>
        <w:t>.</w:t>
      </w:r>
      <w:r w:rsidR="00597172">
        <w:t>cc</w:t>
      </w:r>
      <w:r w:rsidR="00597172" w:rsidRPr="00597172">
        <w:rPr>
          <w:lang w:val="ru-RU"/>
        </w:rPr>
        <w:t>/</w:t>
      </w:r>
      <w:r w:rsidR="00597172">
        <w:t>products</w:t>
      </w:r>
      <w:r w:rsidR="00597172" w:rsidRPr="00597172">
        <w:rPr>
          <w:lang w:val="ru-RU"/>
        </w:rPr>
        <w:t>/</w:t>
      </w:r>
      <w:proofErr w:type="spellStart"/>
      <w:r w:rsidR="00597172">
        <w:t>arduino</w:t>
      </w:r>
      <w:proofErr w:type="spellEnd"/>
      <w:r w:rsidR="00597172" w:rsidRPr="00597172">
        <w:rPr>
          <w:lang w:val="ru-RU"/>
        </w:rPr>
        <w:t>-</w:t>
      </w:r>
      <w:r w:rsidR="00597172">
        <w:t>nano</w:t>
      </w:r>
      <w:bookmarkStart w:id="0" w:name="_Hlk163836986"/>
      <w:r w:rsidR="00A92597">
        <w:rPr>
          <w:lang w:val="ru-RU"/>
        </w:rPr>
        <w:t xml:space="preserve"> – Дата доступа: 08.04.2024</w:t>
      </w:r>
      <w:bookmarkEnd w:id="0"/>
      <w:r>
        <w:rPr>
          <w:lang w:val="ru-RU"/>
        </w:rPr>
        <w:t>.</w:t>
      </w:r>
      <w:bookmarkStart w:id="1" w:name="_GoBack"/>
      <w:bookmarkEnd w:id="1"/>
    </w:p>
    <w:p w14:paraId="01C98116" w14:textId="253647AA" w:rsidR="00597172" w:rsidRDefault="00597172" w:rsidP="00597172">
      <w:pPr>
        <w:pStyle w:val="-a"/>
        <w:rPr>
          <w:lang w:val="ru-RU"/>
        </w:rPr>
      </w:pPr>
      <w:r w:rsidRPr="00597172">
        <w:rPr>
          <w:lang w:val="ru-RU"/>
        </w:rPr>
        <w:t>2</w:t>
      </w:r>
      <w:r>
        <w:rPr>
          <w:lang w:val="ru-RU"/>
        </w:rPr>
        <w:t>.</w:t>
      </w:r>
      <w:r>
        <w:t> </w:t>
      </w:r>
      <w:r w:rsidRPr="00597172">
        <w:t>ESP</w:t>
      </w:r>
      <w:r w:rsidRPr="00597172">
        <w:rPr>
          <w:lang w:val="ru-RU"/>
        </w:rPr>
        <w:t xml:space="preserve">-01 </w:t>
      </w:r>
      <w:proofErr w:type="spellStart"/>
      <w:r w:rsidRPr="00597172">
        <w:t>WiFi</w:t>
      </w:r>
      <w:proofErr w:type="spellEnd"/>
      <w:r w:rsidRPr="00597172">
        <w:rPr>
          <w:lang w:val="ru-RU"/>
        </w:rPr>
        <w:t xml:space="preserve"> </w:t>
      </w:r>
      <w:r w:rsidRPr="00597172">
        <w:t>Module</w:t>
      </w:r>
      <w:r w:rsidRPr="00D8585D">
        <w:rPr>
          <w:lang w:val="ru-RU"/>
        </w:rPr>
        <w:t xml:space="preserve"> [Электронный ресурс]. – Электронные данные. – Режим доступа: </w:t>
      </w:r>
      <w:r w:rsidR="00C34AF4">
        <w:t>https</w:t>
      </w:r>
      <w:r w:rsidR="00C34AF4" w:rsidRPr="00C34AF4">
        <w:rPr>
          <w:lang w:val="ru-RU"/>
        </w:rPr>
        <w:t>://</w:t>
      </w:r>
      <w:r w:rsidR="00C34AF4">
        <w:t>www</w:t>
      </w:r>
      <w:r w:rsidR="00C34AF4" w:rsidRPr="00C34AF4">
        <w:rPr>
          <w:lang w:val="ru-RU"/>
        </w:rPr>
        <w:t>.</w:t>
      </w:r>
      <w:r w:rsidR="00C34AF4">
        <w:t>microchip</w:t>
      </w:r>
      <w:r w:rsidR="00C34AF4" w:rsidRPr="00C34AF4">
        <w:rPr>
          <w:lang w:val="ru-RU"/>
        </w:rPr>
        <w:t>.</w:t>
      </w:r>
      <w:proofErr w:type="spellStart"/>
      <w:r w:rsidR="00C34AF4">
        <w:t>ua</w:t>
      </w:r>
      <w:proofErr w:type="spellEnd"/>
      <w:r w:rsidR="00C34AF4" w:rsidRPr="00C34AF4">
        <w:rPr>
          <w:lang w:val="ru-RU"/>
        </w:rPr>
        <w:t>/</w:t>
      </w:r>
      <w:r w:rsidR="00C34AF4">
        <w:t>wireless</w:t>
      </w:r>
      <w:r w:rsidR="00C34AF4" w:rsidRPr="00C34AF4">
        <w:rPr>
          <w:lang w:val="ru-RU"/>
        </w:rPr>
        <w:t>/</w:t>
      </w:r>
      <w:proofErr w:type="spellStart"/>
      <w:r w:rsidR="00C34AF4">
        <w:t>esp</w:t>
      </w:r>
      <w:proofErr w:type="spellEnd"/>
      <w:r w:rsidR="00C34AF4" w:rsidRPr="00C34AF4">
        <w:rPr>
          <w:lang w:val="ru-RU"/>
        </w:rPr>
        <w:t>01.</w:t>
      </w:r>
      <w:r w:rsidR="00C34AF4">
        <w:t>pdf</w:t>
      </w:r>
      <w:r w:rsidR="00A92597">
        <w:rPr>
          <w:lang w:val="ru-RU"/>
        </w:rPr>
        <w:t xml:space="preserve"> – Дата доступа: 08.04.2024</w:t>
      </w:r>
      <w:r>
        <w:rPr>
          <w:lang w:val="ru-RU"/>
        </w:rPr>
        <w:t>.</w:t>
      </w:r>
    </w:p>
    <w:p w14:paraId="4817D1FC" w14:textId="4AA122D9" w:rsidR="00C34AF4" w:rsidRPr="00597172" w:rsidRDefault="00C34AF4" w:rsidP="00C34AF4">
      <w:pPr>
        <w:pStyle w:val="-a"/>
        <w:rPr>
          <w:lang w:val="ru-RU"/>
        </w:rPr>
      </w:pPr>
      <w:r w:rsidRPr="00C34AF4">
        <w:rPr>
          <w:lang w:val="ru-RU"/>
        </w:rPr>
        <w:t>3</w:t>
      </w:r>
      <w:r>
        <w:rPr>
          <w:lang w:val="ru-RU"/>
        </w:rPr>
        <w:t>.</w:t>
      </w:r>
      <w:r>
        <w:t> </w:t>
      </w:r>
      <w:r w:rsidRPr="00C34AF4">
        <w:rPr>
          <w:lang w:val="ru-RU"/>
        </w:rPr>
        <w:t xml:space="preserve">802.11 </w:t>
      </w:r>
      <w:r w:rsidRPr="00C34AF4">
        <w:t>a</w:t>
      </w:r>
      <w:r w:rsidRPr="00C34AF4">
        <w:rPr>
          <w:lang w:val="ru-RU"/>
        </w:rPr>
        <w:t>/</w:t>
      </w:r>
      <w:r w:rsidRPr="00C34AF4">
        <w:t>b</w:t>
      </w:r>
      <w:r w:rsidRPr="00C34AF4">
        <w:rPr>
          <w:lang w:val="ru-RU"/>
        </w:rPr>
        <w:t>/</w:t>
      </w:r>
      <w:r w:rsidRPr="00C34AF4">
        <w:t>g</w:t>
      </w:r>
      <w:r w:rsidRPr="00C34AF4">
        <w:rPr>
          <w:lang w:val="ru-RU"/>
        </w:rPr>
        <w:t>/</w:t>
      </w:r>
      <w:r w:rsidRPr="00C34AF4">
        <w:t>n</w:t>
      </w:r>
      <w:r w:rsidRPr="00C34AF4">
        <w:rPr>
          <w:lang w:val="ru-RU"/>
        </w:rPr>
        <w:t xml:space="preserve"> </w:t>
      </w:r>
      <w:r w:rsidRPr="00C34AF4">
        <w:t>Explained</w:t>
      </w:r>
      <w:r w:rsidRPr="00D8585D">
        <w:rPr>
          <w:lang w:val="ru-RU"/>
        </w:rPr>
        <w:t xml:space="preserve"> [Электронный ресурс]. – Электронные данные. – Режим доступа: </w:t>
      </w:r>
      <w:r w:rsidRPr="00C34AF4">
        <w:t>https</w:t>
      </w:r>
      <w:r w:rsidRPr="00C34AF4">
        <w:rPr>
          <w:lang w:val="ru-RU"/>
        </w:rPr>
        <w:t>://</w:t>
      </w:r>
      <w:proofErr w:type="spellStart"/>
      <w:r w:rsidRPr="00C34AF4">
        <w:t>developerhelp</w:t>
      </w:r>
      <w:proofErr w:type="spellEnd"/>
      <w:r w:rsidRPr="00C34AF4">
        <w:rPr>
          <w:lang w:val="ru-RU"/>
        </w:rPr>
        <w:t>.</w:t>
      </w:r>
      <w:r w:rsidRPr="00C34AF4">
        <w:t>microchip</w:t>
      </w:r>
      <w:r w:rsidRPr="00C34AF4">
        <w:rPr>
          <w:lang w:val="ru-RU"/>
        </w:rPr>
        <w:t>.</w:t>
      </w:r>
      <w:r w:rsidRPr="00C34AF4">
        <w:t>com</w:t>
      </w:r>
      <w:r w:rsidRPr="00C34AF4">
        <w:rPr>
          <w:lang w:val="ru-RU"/>
        </w:rPr>
        <w:t>/</w:t>
      </w:r>
      <w:proofErr w:type="spellStart"/>
      <w:r w:rsidRPr="00C34AF4">
        <w:t>xwiki</w:t>
      </w:r>
      <w:proofErr w:type="spellEnd"/>
      <w:r w:rsidRPr="00C34AF4">
        <w:rPr>
          <w:lang w:val="ru-RU"/>
        </w:rPr>
        <w:t>/</w:t>
      </w:r>
      <w:r w:rsidRPr="00C34AF4">
        <w:t>bin</w:t>
      </w:r>
      <w:r w:rsidRPr="00C34AF4">
        <w:rPr>
          <w:lang w:val="ru-RU"/>
        </w:rPr>
        <w:t>/</w:t>
      </w:r>
      <w:r w:rsidRPr="00C34AF4">
        <w:t>view</w:t>
      </w:r>
      <w:r w:rsidRPr="00C34AF4">
        <w:rPr>
          <w:lang w:val="ru-RU"/>
        </w:rPr>
        <w:t>/</w:t>
      </w:r>
      <w:r w:rsidRPr="00C34AF4">
        <w:t>applications</w:t>
      </w:r>
      <w:r w:rsidRPr="00C34AF4">
        <w:rPr>
          <w:lang w:val="ru-RU"/>
        </w:rPr>
        <w:t>/</w:t>
      </w:r>
      <w:proofErr w:type="spellStart"/>
      <w:r w:rsidRPr="00C34AF4">
        <w:t>wifi</w:t>
      </w:r>
      <w:proofErr w:type="spellEnd"/>
      <w:r w:rsidRPr="00C34AF4">
        <w:rPr>
          <w:lang w:val="ru-RU"/>
        </w:rPr>
        <w:t>/802-11-</w:t>
      </w:r>
      <w:proofErr w:type="spellStart"/>
      <w:r w:rsidRPr="00C34AF4">
        <w:t>abgn</w:t>
      </w:r>
      <w:proofErr w:type="spellEnd"/>
      <w:r w:rsidRPr="00C34AF4">
        <w:rPr>
          <w:lang w:val="ru-RU"/>
        </w:rPr>
        <w:t>-</w:t>
      </w:r>
      <w:r w:rsidRPr="00C34AF4">
        <w:t>explained</w:t>
      </w:r>
      <w:r w:rsidRPr="00C34AF4">
        <w:rPr>
          <w:lang w:val="ru-RU"/>
        </w:rPr>
        <w:t>/</w:t>
      </w:r>
      <w:r w:rsidR="00A92597">
        <w:rPr>
          <w:lang w:val="ru-RU"/>
        </w:rPr>
        <w:t xml:space="preserve"> – Дата доступа: 08.04.2024</w:t>
      </w:r>
      <w:r>
        <w:rPr>
          <w:lang w:val="ru-RU"/>
        </w:rPr>
        <w:t>.</w:t>
      </w:r>
    </w:p>
    <w:p w14:paraId="1F2F25BA" w14:textId="52D05804" w:rsidR="008A5DCD" w:rsidRPr="00325ED5" w:rsidRDefault="00C34AF4" w:rsidP="00597172">
      <w:pPr>
        <w:pStyle w:val="-a"/>
        <w:rPr>
          <w:lang w:val="ru-RU"/>
        </w:rPr>
      </w:pPr>
      <w:r w:rsidRPr="00C34AF4">
        <w:rPr>
          <w:lang w:val="ru-RU"/>
        </w:rPr>
        <w:t>4</w:t>
      </w:r>
      <w:r w:rsidR="00D8585D">
        <w:rPr>
          <w:lang w:val="ru-RU"/>
        </w:rPr>
        <w:t>.</w:t>
      </w:r>
      <w:r w:rsidR="00597172">
        <w:t> </w:t>
      </w:r>
      <w:r w:rsidR="002813F7" w:rsidRPr="002813F7">
        <w:rPr>
          <w:lang w:val="ru-RU"/>
        </w:rPr>
        <w:t>Интерфейс передачи данных - UART</w:t>
      </w:r>
      <w:r w:rsidR="00D8585D" w:rsidRPr="00D8585D">
        <w:rPr>
          <w:lang w:val="ru-RU"/>
        </w:rPr>
        <w:t xml:space="preserve"> [Электронный ресурс]. – Электронные данные. – Режим доступа: </w:t>
      </w:r>
      <w:r w:rsidR="002813F7" w:rsidRPr="002813F7">
        <w:t>https</w:t>
      </w:r>
      <w:r w:rsidR="002813F7" w:rsidRPr="002813F7">
        <w:rPr>
          <w:lang w:val="ru-RU"/>
        </w:rPr>
        <w:t>://3</w:t>
      </w:r>
      <w:r w:rsidR="002813F7" w:rsidRPr="002813F7">
        <w:t>d</w:t>
      </w:r>
      <w:r w:rsidR="002813F7" w:rsidRPr="002813F7">
        <w:rPr>
          <w:lang w:val="ru-RU"/>
        </w:rPr>
        <w:t>-</w:t>
      </w:r>
      <w:proofErr w:type="spellStart"/>
      <w:r w:rsidR="002813F7" w:rsidRPr="002813F7">
        <w:t>diy</w:t>
      </w:r>
      <w:proofErr w:type="spellEnd"/>
      <w:r w:rsidR="002813F7" w:rsidRPr="002813F7">
        <w:rPr>
          <w:lang w:val="ru-RU"/>
        </w:rPr>
        <w:t>.</w:t>
      </w:r>
      <w:proofErr w:type="spellStart"/>
      <w:r w:rsidR="002813F7" w:rsidRPr="002813F7">
        <w:t>ru</w:t>
      </w:r>
      <w:proofErr w:type="spellEnd"/>
      <w:r w:rsidR="002813F7" w:rsidRPr="002813F7">
        <w:rPr>
          <w:lang w:val="ru-RU"/>
        </w:rPr>
        <w:t>/</w:t>
      </w:r>
      <w:r w:rsidR="002813F7" w:rsidRPr="002813F7">
        <w:t>wiki</w:t>
      </w:r>
      <w:r w:rsidR="002813F7" w:rsidRPr="002813F7">
        <w:rPr>
          <w:lang w:val="ru-RU"/>
        </w:rPr>
        <w:t>/</w:t>
      </w:r>
      <w:proofErr w:type="spellStart"/>
      <w:r w:rsidR="002813F7" w:rsidRPr="002813F7">
        <w:t>arduino</w:t>
      </w:r>
      <w:proofErr w:type="spellEnd"/>
      <w:r w:rsidR="002813F7" w:rsidRPr="002813F7">
        <w:rPr>
          <w:lang w:val="ru-RU"/>
        </w:rPr>
        <w:t>-</w:t>
      </w:r>
      <w:r w:rsidR="002813F7" w:rsidRPr="002813F7">
        <w:t>moduli</w:t>
      </w:r>
      <w:r w:rsidR="002813F7" w:rsidRPr="002813F7">
        <w:rPr>
          <w:lang w:val="ru-RU"/>
        </w:rPr>
        <w:t>/</w:t>
      </w:r>
      <w:proofErr w:type="spellStart"/>
      <w:r w:rsidR="002813F7" w:rsidRPr="002813F7">
        <w:t>interfeys</w:t>
      </w:r>
      <w:proofErr w:type="spellEnd"/>
      <w:r w:rsidR="002813F7" w:rsidRPr="002813F7">
        <w:rPr>
          <w:lang w:val="ru-RU"/>
        </w:rPr>
        <w:t>-</w:t>
      </w:r>
      <w:proofErr w:type="spellStart"/>
      <w:r w:rsidR="002813F7" w:rsidRPr="002813F7">
        <w:t>peredachi</w:t>
      </w:r>
      <w:proofErr w:type="spellEnd"/>
      <w:r w:rsidR="002813F7" w:rsidRPr="002813F7">
        <w:rPr>
          <w:lang w:val="ru-RU"/>
        </w:rPr>
        <w:t>-</w:t>
      </w:r>
      <w:proofErr w:type="spellStart"/>
      <w:r w:rsidR="002813F7" w:rsidRPr="002813F7">
        <w:t>dannykh</w:t>
      </w:r>
      <w:proofErr w:type="spellEnd"/>
      <w:r w:rsidR="002813F7" w:rsidRPr="002813F7">
        <w:rPr>
          <w:lang w:val="ru-RU"/>
        </w:rPr>
        <w:t>-</w:t>
      </w:r>
      <w:proofErr w:type="spellStart"/>
      <w:r w:rsidR="002813F7" w:rsidRPr="002813F7">
        <w:t>uart</w:t>
      </w:r>
      <w:proofErr w:type="spellEnd"/>
      <w:r w:rsidR="002813F7" w:rsidRPr="002813F7">
        <w:rPr>
          <w:lang w:val="ru-RU"/>
        </w:rPr>
        <w:t>/</w:t>
      </w:r>
      <w:r w:rsidR="00A92597" w:rsidRPr="00A92597">
        <w:rPr>
          <w:lang w:val="ru-RU"/>
        </w:rPr>
        <w:t xml:space="preserve"> – Дата доступа: 08.04.2024</w:t>
      </w:r>
      <w:r w:rsidR="00D8585D">
        <w:rPr>
          <w:lang w:val="ru-RU"/>
        </w:rPr>
        <w:t>.</w:t>
      </w:r>
    </w:p>
    <w:sectPr w:rsidR="008A5DCD" w:rsidRPr="00325ED5" w:rsidSect="006B38A6">
      <w:headerReference w:type="default" r:id="rId7"/>
      <w:pgSz w:w="11906" w:h="16838"/>
      <w:pgMar w:top="1134" w:right="849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DF1EB" w14:textId="77777777" w:rsidR="00BD4776" w:rsidRDefault="00BD4776" w:rsidP="008A5DCD">
      <w:pPr>
        <w:spacing w:line="240" w:lineRule="auto"/>
      </w:pPr>
      <w:r>
        <w:separator/>
      </w:r>
    </w:p>
  </w:endnote>
  <w:endnote w:type="continuationSeparator" w:id="0">
    <w:p w14:paraId="2BB28305" w14:textId="77777777" w:rsidR="00BD4776" w:rsidRDefault="00BD4776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70DCF" w14:textId="77777777" w:rsidR="00BD4776" w:rsidRDefault="00BD4776" w:rsidP="008A5DCD">
      <w:pPr>
        <w:spacing w:line="240" w:lineRule="auto"/>
      </w:pPr>
      <w:r>
        <w:separator/>
      </w:r>
    </w:p>
  </w:footnote>
  <w:footnote w:type="continuationSeparator" w:id="0">
    <w:p w14:paraId="4F97691E" w14:textId="77777777" w:rsidR="00BD4776" w:rsidRDefault="00BD4776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54194" w14:textId="27176CE8" w:rsidR="00B24BBE" w:rsidRDefault="009800BD" w:rsidP="00685EA5">
    <w:pPr>
      <w:pStyle w:val="a3"/>
      <w:tabs>
        <w:tab w:val="clear" w:pos="9355"/>
        <w:tab w:val="right" w:pos="9639"/>
      </w:tabs>
      <w:ind w:firstLine="0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60</w:t>
    </w:r>
    <w:r w:rsidR="00B24BBE"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 w:rsidR="00B24BBE">
      <w:rPr>
        <w:rFonts w:ascii="Arial" w:hAnsi="Arial" w:cs="Arial"/>
        <w:i/>
        <w:sz w:val="20"/>
        <w:szCs w:val="20"/>
      </w:rPr>
      <w:t>,</w:t>
    </w:r>
    <w:r w:rsidR="00685EA5">
      <w:rPr>
        <w:rFonts w:ascii="Arial" w:hAnsi="Arial" w:cs="Arial"/>
        <w:i/>
        <w:sz w:val="20"/>
        <w:szCs w:val="20"/>
      </w:rPr>
      <w:t xml:space="preserve"> </w:t>
    </w:r>
    <w:r w:rsidR="00B24BBE">
      <w:rPr>
        <w:rFonts w:ascii="Arial" w:hAnsi="Arial" w:cs="Arial"/>
        <w:i/>
        <w:sz w:val="20"/>
        <w:szCs w:val="20"/>
      </w:rPr>
      <w:t xml:space="preserve">Минск, </w:t>
    </w:r>
    <w:r>
      <w:rPr>
        <w:rFonts w:ascii="Arial" w:hAnsi="Arial" w:cs="Arial"/>
        <w:i/>
        <w:sz w:val="20"/>
        <w:szCs w:val="20"/>
      </w:rPr>
      <w:t>20</w:t>
    </w:r>
    <w:r w:rsidR="00B24BBE">
      <w:rPr>
        <w:rFonts w:ascii="Arial" w:hAnsi="Arial" w:cs="Arial"/>
        <w:i/>
        <w:sz w:val="20"/>
        <w:szCs w:val="20"/>
      </w:rPr>
      <w:t>2</w:t>
    </w:r>
    <w:r>
      <w:rPr>
        <w:rFonts w:ascii="Arial" w:hAnsi="Arial" w:cs="Arial"/>
        <w:i/>
        <w:sz w:val="20"/>
        <w:szCs w:val="20"/>
      </w:rPr>
      <w:t>4</w:t>
    </w:r>
  </w:p>
  <w:p w14:paraId="768187C1" w14:textId="77777777" w:rsidR="00B24BBE" w:rsidRDefault="00B24BBE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12"/>
    <w:rsid w:val="00016714"/>
    <w:rsid w:val="0005084C"/>
    <w:rsid w:val="0005350D"/>
    <w:rsid w:val="000C10D2"/>
    <w:rsid w:val="000C2D31"/>
    <w:rsid w:val="000E62E7"/>
    <w:rsid w:val="001E1DB4"/>
    <w:rsid w:val="001E2509"/>
    <w:rsid w:val="00270EA6"/>
    <w:rsid w:val="002813F7"/>
    <w:rsid w:val="002B474C"/>
    <w:rsid w:val="002C6F75"/>
    <w:rsid w:val="00325ED5"/>
    <w:rsid w:val="00332D24"/>
    <w:rsid w:val="0034022B"/>
    <w:rsid w:val="00374710"/>
    <w:rsid w:val="003F04BE"/>
    <w:rsid w:val="00426103"/>
    <w:rsid w:val="00517281"/>
    <w:rsid w:val="005741BF"/>
    <w:rsid w:val="00580E36"/>
    <w:rsid w:val="00597172"/>
    <w:rsid w:val="005A45E6"/>
    <w:rsid w:val="005D023C"/>
    <w:rsid w:val="005D2375"/>
    <w:rsid w:val="005D4FC4"/>
    <w:rsid w:val="005F4C7F"/>
    <w:rsid w:val="0061619C"/>
    <w:rsid w:val="006460AB"/>
    <w:rsid w:val="0066657E"/>
    <w:rsid w:val="00685EA5"/>
    <w:rsid w:val="00690066"/>
    <w:rsid w:val="006B38A6"/>
    <w:rsid w:val="006C09A6"/>
    <w:rsid w:val="00760AE1"/>
    <w:rsid w:val="007808CC"/>
    <w:rsid w:val="007B2223"/>
    <w:rsid w:val="00854AAB"/>
    <w:rsid w:val="008A5DCD"/>
    <w:rsid w:val="00906712"/>
    <w:rsid w:val="00945B20"/>
    <w:rsid w:val="009745FC"/>
    <w:rsid w:val="009800BD"/>
    <w:rsid w:val="00A65C03"/>
    <w:rsid w:val="00A66A2B"/>
    <w:rsid w:val="00A92597"/>
    <w:rsid w:val="00AC1988"/>
    <w:rsid w:val="00B15818"/>
    <w:rsid w:val="00B24BBE"/>
    <w:rsid w:val="00B262B0"/>
    <w:rsid w:val="00B85B0D"/>
    <w:rsid w:val="00BB6AD0"/>
    <w:rsid w:val="00BC2A30"/>
    <w:rsid w:val="00BD4776"/>
    <w:rsid w:val="00C00D7C"/>
    <w:rsid w:val="00C23679"/>
    <w:rsid w:val="00C25B60"/>
    <w:rsid w:val="00C34AF4"/>
    <w:rsid w:val="00C4013D"/>
    <w:rsid w:val="00C46A62"/>
    <w:rsid w:val="00CA6B9A"/>
    <w:rsid w:val="00D8585D"/>
    <w:rsid w:val="00DB5221"/>
    <w:rsid w:val="00E109A2"/>
    <w:rsid w:val="00FA4500"/>
    <w:rsid w:val="00FA622F"/>
    <w:rsid w:val="00FC385A"/>
    <w:rsid w:val="00FC5CCE"/>
    <w:rsid w:val="00FD5B6F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89311"/>
  <w15:docId w15:val="{902FF834-4D55-4B0C-A53A-1876F49B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65C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5C0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D8585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ССН</dc:creator>
  <cp:lastModifiedBy>Andryieuski Yahor</cp:lastModifiedBy>
  <cp:revision>7</cp:revision>
  <cp:lastPrinted>2024-04-08T09:33:00Z</cp:lastPrinted>
  <dcterms:created xsi:type="dcterms:W3CDTF">2024-04-08T09:33:00Z</dcterms:created>
  <dcterms:modified xsi:type="dcterms:W3CDTF">2024-04-12T14:59:00Z</dcterms:modified>
</cp:coreProperties>
</file>