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BC8143" w14:paraId="0EE5EADA" wp14:textId="3FD5548F">
      <w:pPr>
        <w:jc w:val="center"/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КАЗАНСКИЙ (ПРИВОЛЖСКИЙ) ФЕДЕРАЛЬНЫЙ УНИВЕРСИТЕТ</w:t>
      </w:r>
    </w:p>
    <w:p xmlns:wp14="http://schemas.microsoft.com/office/word/2010/wordml" w:rsidP="49BC8143" w14:paraId="4430A1B9" wp14:textId="3EC86190">
      <w:pPr>
        <w:jc w:val="center"/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КАФЕДРА ПРИКЛАДНОЙ МАТЕМАТИКИ</w:t>
      </w:r>
    </w:p>
    <w:p xmlns:wp14="http://schemas.microsoft.com/office/word/2010/wordml" w14:paraId="371B31C8" wp14:textId="523418D6"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9BC8143" w14:paraId="0CFFD599" wp14:textId="7D5F38C3">
      <w:pPr>
        <w:jc w:val="center"/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Отчёт по учебной практике</w:t>
      </w:r>
    </w:p>
    <w:p w:rsidR="0BEEE995" w:rsidP="0BEEE995" w:rsidRDefault="0BEEE995" w14:paraId="4CAFE9CF" w14:textId="137DEF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</w:pPr>
    </w:p>
    <w:p xmlns:wp14="http://schemas.microsoft.com/office/word/2010/wordml" w:rsidP="49BC8143" w14:paraId="4C884624" wp14:textId="659374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Создание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Web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-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браузера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 xml:space="preserve"> </w:t>
      </w:r>
    </w:p>
    <w:p xmlns:wp14="http://schemas.microsoft.com/office/word/2010/wordml" w:rsidP="49BC8143" w14:paraId="63FD7357" wp14:textId="587AF1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В 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Windows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Forms</w:t>
      </w:r>
    </w:p>
    <w:p xmlns:wp14="http://schemas.microsoft.com/office/word/2010/wordml" w14:paraId="6C2EA2F6" wp14:textId="7B5731E8"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9BC8143" w14:paraId="0493DC2E" wp14:textId="349074CC">
      <w:pPr>
        <w:ind w:left="4314" w:hanging="4314"/>
        <w:jc w:val="right"/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Выполнил студент</w:t>
      </w:r>
    </w:p>
    <w:p xmlns:wp14="http://schemas.microsoft.com/office/word/2010/wordml" w:rsidP="49BC8143" w14:paraId="7C15D7F4" wp14:textId="5465E081">
      <w:pPr>
        <w:ind w:left="4314" w:hanging="4314"/>
        <w:jc w:val="right"/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группы 09-022</w:t>
      </w:r>
    </w:p>
    <w:p xmlns:wp14="http://schemas.microsoft.com/office/word/2010/wordml" w:rsidP="49BC8143" w14:paraId="6D443DED" wp14:textId="539BE088">
      <w:pPr>
        <w:pStyle w:val="Normal"/>
        <w:bidi w:val="0"/>
        <w:spacing w:before="0" w:beforeAutospacing="off" w:after="160" w:afterAutospacing="off" w:line="259" w:lineRule="auto"/>
        <w:ind w:left="4314" w:right="0" w:hanging="4314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Львов Д.В.</w:t>
      </w:r>
    </w:p>
    <w:p xmlns:wp14="http://schemas.microsoft.com/office/word/2010/wordml" w:rsidP="49BC8143" w14:paraId="66C7BBCC" wp14:textId="2426FA6F">
      <w:pPr>
        <w:ind w:left="4314" w:hanging="4314"/>
        <w:jc w:val="right"/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Проверил преподаватель</w:t>
      </w:r>
    </w:p>
    <w:p xmlns:wp14="http://schemas.microsoft.com/office/word/2010/wordml" w:rsidP="49BC8143" w14:paraId="4AB60B36" wp14:textId="365CD04D">
      <w:pPr>
        <w:ind w:left="4314" w:hanging="4314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Фадеева Е.В.</w:t>
      </w:r>
    </w:p>
    <w:p xmlns:wp14="http://schemas.microsoft.com/office/word/2010/wordml" w14:paraId="55E1FA4B" wp14:textId="4896CB4F">
      <w:r>
        <w:br/>
      </w:r>
    </w:p>
    <w:p xmlns:wp14="http://schemas.microsoft.com/office/word/2010/wordml" w:rsidP="49BC8143" w14:paraId="2DB5436A" wp14:textId="426B413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49BC8143" w14:paraId="232F94D7" wp14:textId="786443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49BC8143" w14:paraId="033DE634" wp14:textId="70FB28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49BC8143" w14:paraId="60509560" wp14:textId="6201E3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49BC8143" w:rsidR="49BC81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Казань 2021</w:t>
      </w:r>
    </w:p>
    <w:p xmlns:wp14="http://schemas.microsoft.com/office/word/2010/wordml" w:rsidP="49BC8143" w14:paraId="26D5EA5D" wp14:textId="0BF170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xmlns:wp14="http://schemas.microsoft.com/office/word/2010/wordml" w:rsidP="49BC8143" w14:paraId="501817AE" wp14:textId="18F749E4">
      <w:pPr>
        <w:pStyle w:val="Normal"/>
      </w:pPr>
    </w:p>
    <w:p w:rsidR="49BC8143" w:rsidP="49BC8143" w:rsidRDefault="49BC8143" w14:paraId="4F6276D2" w14:textId="1D0C818A">
      <w:pPr>
        <w:pStyle w:val="Normal"/>
      </w:pPr>
    </w:p>
    <w:p w:rsidR="0BEEE995" w:rsidP="0BEEE995" w:rsidRDefault="0BEEE995" w14:paraId="4D7EEDC5" w14:textId="3A99D0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9BC8143" w:rsidP="49BC8143" w:rsidRDefault="49BC8143" w14:paraId="28D057B3" w14:textId="55ADD9A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Создание </w:t>
      </w:r>
      <w:proofErr w:type="spellStart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Web</w:t>
      </w:r>
      <w:proofErr w:type="spellEnd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-браузера в </w:t>
      </w:r>
      <w:proofErr w:type="spellStart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Windows</w:t>
      </w:r>
      <w:proofErr w:type="spellEnd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Forms</w:t>
      </w:r>
      <w:proofErr w:type="spellEnd"/>
      <w:r w:rsidRPr="49BC8143" w:rsidR="49BC81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C#</w:t>
      </w:r>
    </w:p>
    <w:p w:rsidR="49BC8143" w:rsidP="49BC8143" w:rsidRDefault="49BC8143" w14:paraId="505BE834" w14:textId="785451A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Поставлена задача сделать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Web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-браузер в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Win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Forms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используя различные источники информации: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metanit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.com, docs.microsoft.com и др.</w:t>
      </w:r>
    </w:p>
    <w:p w:rsidR="0BEEE995" w:rsidP="0BEEE995" w:rsidRDefault="0BEEE995" w14:paraId="050D3FAC" w14:textId="4EB4BCC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 предложено сделать два варианта: 1)</w:t>
      </w: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должен использоваться элемент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tableLayoutPanel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разметки. 2) должен использоваться элемент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TabControl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причём один из вариантов имеет все функции, а другой только основные.</w:t>
      </w:r>
    </w:p>
    <w:p w:rsidR="0BEEE995" w:rsidP="0BEEE995" w:rsidRDefault="0BEEE995" w14:paraId="790EED79" w14:textId="3067C33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Первый вариант</w:t>
      </w:r>
    </w:p>
    <w:p w:rsidR="0BEEE995" w:rsidP="0BEEE995" w:rsidRDefault="0BEEE995" w14:paraId="761492C2" w14:textId="6B9442B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форму добавляются такие элементы, как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Webbrowser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TabControl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ToolStrip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Также добавляются кнопки(</w:t>
      </w: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button</w:t>
      </w: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 перехода/возврата на страницу, обновления и остановка страницы, поиск и т.д., чтобы было похоже на стандартный браузер. (рис.1)</w:t>
      </w:r>
    </w:p>
    <w:p w:rsidR="0BEEE995" w:rsidP="0BEEE995" w:rsidRDefault="0BEEE995" w14:paraId="6E926BA8" w14:textId="2B9DB0E4">
      <w:pPr>
        <w:pStyle w:val="Normal"/>
        <w:jc w:val="both"/>
      </w:pPr>
      <w:r>
        <w:drawing>
          <wp:inline wp14:editId="55C163B2" wp14:anchorId="1B9365B9">
            <wp:extent cx="5318048" cy="2990850"/>
            <wp:effectExtent l="0" t="0" r="0" b="0"/>
            <wp:docPr id="1917065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2832f64a5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48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EE995" w:rsidP="0BEEE995" w:rsidRDefault="0BEEE995" w14:paraId="1BF40714" w14:textId="709917E8">
      <w:pPr>
        <w:pStyle w:val="Normal"/>
        <w:jc w:val="center"/>
      </w:pPr>
      <w:r w:rsidR="0BEEE995">
        <w:rPr/>
        <w:t>Рис.1</w:t>
      </w:r>
    </w:p>
    <w:p w:rsidR="0BEEE995" w:rsidP="0BEEE995" w:rsidRDefault="0BEEE995" w14:paraId="0B495FCE" w14:textId="7BCD032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В каждую кнопку пишется код, например в кнопку перехода на следующую страницу написано: ((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WebBrowser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)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maintab.SelectedTab.Controls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[0]).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GoForward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();</w:t>
      </w:r>
    </w:p>
    <w:p w:rsidR="0BEEE995" w:rsidP="0BEEE995" w:rsidRDefault="0BEEE995" w14:paraId="30FA9215" w14:textId="508412D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 xml:space="preserve">Для отображения вкладок используется элемент 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TabControl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 xml:space="preserve">. В него добавляется 3 вкладки: история, сохранённые вкладки и открытые вкладки. В каждую вкладку помещается 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listbox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, содержащий ссылки, открытые пользователем. Также во вкладке “</w:t>
      </w:r>
      <w:proofErr w:type="spellStart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History</w:t>
      </w:r>
      <w:proofErr w:type="spellEnd"/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 xml:space="preserve">” присутствует возможность удаления </w:t>
      </w:r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истории.(</w:t>
      </w:r>
      <w:r w:rsidRPr="0BEEE995" w:rsidR="0BEEE995">
        <w:rPr>
          <w:rFonts w:ascii="Times New Roman" w:hAnsi="Times New Roman" w:eastAsia="Times New Roman" w:cs="Times New Roman"/>
          <w:sz w:val="28"/>
          <w:szCs w:val="28"/>
        </w:rPr>
        <w:t>рис. 2)</w:t>
      </w:r>
    </w:p>
    <w:p w:rsidR="0BEEE995" w:rsidP="0BEEE995" w:rsidRDefault="0BEEE995" w14:paraId="52BE2EFE" w14:textId="5C82FCB1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9BC8143" w:rsidP="49BC8143" w:rsidRDefault="49BC8143" w14:paraId="1184962D" w14:textId="1870A7A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9BC8143" w:rsidP="49BC8143" w:rsidRDefault="49BC8143" w14:paraId="0CD10E26" w14:textId="23A6AF8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drawing>
          <wp:inline wp14:editId="02FAF0CB" wp14:anchorId="2AA9C316">
            <wp:extent cx="1900829" cy="2570136"/>
            <wp:effectExtent l="0" t="0" r="0" b="0"/>
            <wp:docPr id="1529443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7883a565e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29" cy="25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Рис. 2</w:t>
      </w:r>
    </w:p>
    <w:p w:rsidR="0BEEE995" w:rsidP="0BEEE995" w:rsidRDefault="0BEEE995" w14:paraId="41EA9B24" w14:textId="6AD43FA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итоге браузер удовлетворяет всем условиям, сказанным в задании, а также предусмотрены все возможности:</w:t>
      </w:r>
    </w:p>
    <w:p w:rsidR="0BEEE995" w:rsidP="0BEEE995" w:rsidRDefault="0BEEE995" w14:paraId="0F2FF0E1" w14:textId="4542510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возврата на предыдущую страницу поиска;</w:t>
      </w:r>
    </w:p>
    <w:p w:rsidR="0BEEE995" w:rsidP="0BEEE995" w:rsidRDefault="0BEEE995" w14:paraId="73C020C7" w14:textId="5DDABFD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перехода на страницу вперед;</w:t>
      </w:r>
    </w:p>
    <w:p w:rsidR="0BEEE995" w:rsidP="0BEEE995" w:rsidRDefault="0BEEE995" w14:paraId="630F5BBD" w14:textId="006B1C5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остановки загрузки страницы;</w:t>
      </w:r>
    </w:p>
    <w:p w:rsidR="0BEEE995" w:rsidP="0BEEE995" w:rsidRDefault="0BEEE995" w14:paraId="0193708D" w14:textId="6A9652B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обновления содержимого страницы;</w:t>
      </w:r>
    </w:p>
    <w:p w:rsidR="0BEEE995" w:rsidP="0BEEE995" w:rsidRDefault="0BEEE995" w14:paraId="4A7676C3" w14:textId="78B63F7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сохранения страницы в закладки;</w:t>
      </w:r>
    </w:p>
    <w:p w:rsidR="0BEEE995" w:rsidP="0BEEE995" w:rsidRDefault="0BEEE995" w14:paraId="5A6CE312" w14:textId="702BD1A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сохранения истории просмотров страниц за последнюю неделю;</w:t>
      </w:r>
    </w:p>
    <w:p w:rsidR="0BEEE995" w:rsidP="0BEEE995" w:rsidRDefault="0BEEE995" w14:paraId="0978DB29" w14:textId="6B36271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удаления страницы из закладок;</w:t>
      </w:r>
    </w:p>
    <w:p w:rsidR="0BEEE995" w:rsidP="0BEEE995" w:rsidRDefault="0BEEE995" w14:paraId="0DCA501C" w14:textId="401B3D2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очистка истории просмотров страниц;</w:t>
      </w:r>
    </w:p>
    <w:p w:rsidR="0BEEE995" w:rsidP="0BEEE995" w:rsidRDefault="0BEEE995" w14:paraId="7037D6AB" w14:textId="2124339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сохранения открытой страницы на диске.</w:t>
      </w:r>
    </w:p>
    <w:p w:rsidR="0BEEE995" w:rsidP="0BEEE995" w:rsidRDefault="0BEEE995" w14:paraId="5B39C59C" w14:textId="2B09C3CB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Второй вариант</w:t>
      </w:r>
    </w:p>
    <w:p w:rsidR="0BEEE995" w:rsidP="0BEEE995" w:rsidRDefault="0BEEE995" w14:paraId="208F69C4" w14:textId="328D789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 новом приложении на форму добавляются примерно те же элементы, кроме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TabContol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: он заменяется на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TableLayoutPanel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На форму добавляются кнопки обновления, перехода/возврата на страницу. Браузер выглядит очень просто, но </w:t>
      </w:r>
      <w:proofErr w:type="gram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главное это то</w:t>
      </w:r>
      <w:proofErr w:type="gram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, что мы здесь не использовали элемент </w:t>
      </w:r>
      <w:proofErr w:type="spell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TabControl</w:t>
      </w:r>
      <w:proofErr w:type="spell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  <w:proofErr w:type="gramStart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Итак</w:t>
      </w:r>
      <w:proofErr w:type="gramEnd"/>
      <w:r w:rsidRPr="0BEEE995" w:rsidR="0BEEE99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получили браузер, который выполняет свои основные функции. (рис. 3)</w:t>
      </w:r>
    </w:p>
    <w:p w:rsidR="0BEEE995" w:rsidP="0BEEE995" w:rsidRDefault="0BEEE995" w14:paraId="5C79A1A8" w14:textId="3621CBA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BEEE995" w:rsidP="0BEEE995" w:rsidRDefault="0BEEE995" w14:paraId="53D3D95E" w14:textId="5F57910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BEEE995" w:rsidP="0BEEE995" w:rsidRDefault="0BEEE995" w14:paraId="0BF885B8" w14:textId="04E3269C">
      <w:pPr>
        <w:pStyle w:val="Normal"/>
        <w:jc w:val="both"/>
      </w:pPr>
      <w:r>
        <w:drawing>
          <wp:inline wp14:editId="70E0ECF6" wp14:anchorId="6E04A50F">
            <wp:extent cx="4572000" cy="2552700"/>
            <wp:effectExtent l="0" t="0" r="0" b="0"/>
            <wp:docPr id="1703192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9465e9a62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EE995" w:rsidP="0BEEE995" w:rsidRDefault="0BEEE995" w14:paraId="1B1F6D9B" w14:textId="62F3C54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BEEE995" w:rsidR="0BEEE9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Рис.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a54296b42c34d8e"/>
      <w:footerReference w:type="default" r:id="Rfa46dffd587847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BC8143" w:rsidTr="49BC8143" w14:paraId="4C08BC2E">
      <w:tc>
        <w:tcPr>
          <w:tcW w:w="3005" w:type="dxa"/>
          <w:tcMar/>
        </w:tcPr>
        <w:p w:rsidR="49BC8143" w:rsidP="49BC8143" w:rsidRDefault="49BC8143" w14:paraId="7DC84985" w14:textId="61DE9B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BC8143" w:rsidP="49BC8143" w:rsidRDefault="49BC8143" w14:paraId="456203AA" w14:textId="677996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BC8143" w:rsidP="49BC8143" w:rsidRDefault="49BC8143" w14:paraId="17CF6169" w14:textId="745CF8EA">
          <w:pPr>
            <w:pStyle w:val="Header"/>
            <w:bidi w:val="0"/>
            <w:ind w:right="-115"/>
            <w:jc w:val="right"/>
          </w:pPr>
        </w:p>
      </w:tc>
    </w:tr>
  </w:tbl>
  <w:p w:rsidR="49BC8143" w:rsidP="49BC8143" w:rsidRDefault="49BC8143" w14:paraId="0F08FCA2" w14:textId="3C463D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BC8143" w:rsidTr="49BC8143" w14:paraId="290F0B16">
      <w:tc>
        <w:tcPr>
          <w:tcW w:w="3005" w:type="dxa"/>
          <w:tcMar/>
        </w:tcPr>
        <w:p w:rsidR="49BC8143" w:rsidP="49BC8143" w:rsidRDefault="49BC8143" w14:paraId="13AE35D1" w14:textId="0156D67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9BC8143" w:rsidP="49BC8143" w:rsidRDefault="49BC8143" w14:paraId="57C2AC41" w14:textId="464B53C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BC8143" w:rsidP="49BC8143" w:rsidRDefault="49BC8143" w14:paraId="41799922" w14:textId="3ADF88D9">
          <w:pPr>
            <w:pStyle w:val="Header"/>
            <w:bidi w:val="0"/>
            <w:ind w:right="-115"/>
            <w:jc w:val="right"/>
          </w:pPr>
        </w:p>
      </w:tc>
    </w:tr>
  </w:tbl>
  <w:p w:rsidR="49BC8143" w:rsidP="49BC8143" w:rsidRDefault="49BC8143" w14:paraId="2717C94A" w14:textId="2851B17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C245A"/>
    <w:rsid w:val="0BEEE995"/>
    <w:rsid w:val="49BC8143"/>
    <w:rsid w:val="566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7713"/>
  <w15:chartTrackingRefBased/>
  <w15:docId w15:val="{3eae1557-328d-445b-8e23-4308e86b6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aa54296b42c34d8e" /><Relationship Type="http://schemas.openxmlformats.org/officeDocument/2006/relationships/footer" Target="/word/footer.xml" Id="Rfa46dffd587847ce" /><Relationship Type="http://schemas.openxmlformats.org/officeDocument/2006/relationships/image" Target="/media/image.png" Id="R5e32832f64a542e1" /><Relationship Type="http://schemas.openxmlformats.org/officeDocument/2006/relationships/image" Target="/media/image.jpg" Id="Re787883a565e4584" /><Relationship Type="http://schemas.openxmlformats.org/officeDocument/2006/relationships/image" Target="/media/image2.jpg" Id="R8b19465e9a6242ed" /><Relationship Type="http://schemas.openxmlformats.org/officeDocument/2006/relationships/numbering" Target="/word/numbering.xml" Id="R833bd46ae99944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2021-03-25T16:07:46.8010160Z</dcterms:created>
  <dcterms:modified xsi:type="dcterms:W3CDTF">2021-03-26T10:08:47.3293477Z</dcterms:modified>
  <dc:creator>Львов Дмитрий</dc:creator>
  <lastModifiedBy>Львов Дмитрий</lastModifiedBy>
</coreProperties>
</file>