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(22.12.2025), встреча по процессу (транскрипция «1 ПРОЦЕСС ЗН»). Документ предназначен для оценки трудозатрат и согласования с заказчиком; после согласования уточняется в ЧТЗ.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Для Блока 09-2/09 прямая интеграция портала ВСП с ИС ЦОМ не реализована, данные в витрины ЦОМ вносятся вручную. Роботы забирают данные с портала ВСП по API (GET-запросы, ответ JSON, формат - Приложение 1 ТТ) и вносят их в витрины ИС ЦОМ через web-интерфейс (режим «Ввод данных»). В задачу роботов входит </w:t>
      </w:r>
      <w:r>
        <w:rPr>
          <w:b/>
          <w:bCs/>
        </w:rPr>
        <w:t xml:space="preserve">только блок 09-2/09</w:t>
      </w:r>
      <w:r>
        <w:t xml:space="preserve">: данные остальных блоков поступают через действующую интеграцию и роботом не изменяются.</w:t>
      </w:r>
    </w:p>
    <w:p>
      <w:pPr>
        <w:spacing w:after="100"/>
        <w:jc w:val="both"/>
      </w:pPr>
      <w:r>
        <w:t xml:space="preserve">Доработка самих витрин ЦОМ (добавление строк/столбцов блока 09-2/09, мнемосхема, газопроводы и т.п. - раздел 6 ТТ) выполняется подрядчиком ЦОМ и в работу роботов не входит.</w:t>
      </w:r>
    </w:p>
    <w:p>
      <w:pPr>
        <w:pStyle w:val="Heading2"/>
      </w:pPr>
      <w:r>
        <w:t xml:space="preserve">1.1. Состав роботов и обоснование разбиения</w:t>
      </w:r>
    </w:p>
    <w:p>
      <w:pPr>
        <w:spacing w:after="100"/>
        <w:jc w:val="both"/>
      </w:pPr>
      <w:r>
        <w:t xml:space="preserve">Данные поступают с разной периодичностью (со слов заказчика на встрече): отчёты закрытия - 1 раз в сутки; сетевой график - 1 раз в месяц (предварительные данные 29-1 числа, окончательные 3-5 числа); бизнес-план - 1 раз в год; мнемосхема и энергетика - несколько раз в сутки (сейчас 3 раза, возможно раз в час). Исходя из этого выбрано </w:t>
      </w:r>
      <w:r>
        <w:rPr>
          <w:b/>
          <w:bCs/>
        </w:rPr>
        <w:t xml:space="preserve">3 робота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800"/>
        <w:gridCol w:w="3238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«Суточный»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закачка, ПНГ, ТНЭ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+ повторы до контрольного времени; ручной запуск за любую дату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collectfactVSP09209, collectfactliquidVSP, collectfactwaterVSP, collectfactpngVSP, collectfacttoeVSP → ПиТ / Закрытие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«Плановый»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(месяц); Бизнес-план нефть/жидкость/закачка/ТНЭ, ПХД ПНГ (год)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только в окнах: 28 → 7 число (месяц); 20.12 → 31.01 (год); первые 10 раб. дней квартала (контроль корректировок БП)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collectsgVSP09209, collectorderpngVSP, collectbpVSP09209, collectbpliquidVSP, collectbpwaterVSP, collectbptoeVSP, collectphdpngVSP → Планирование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Табличная часть мнемосхемы блока (до 50 показателей) и энергетика (до 10 показателей)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(3 раза в сутки), перенастраивается до 1 раза в час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- после предпроектного обследования → Страница блока 09-2/09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Почему не 1 и не 4 робота: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Р1 отдельно</w:t>
      </w:r>
      <w:r>
        <w:t xml:space="preserve"> - суточный факт нужен каждое утро; сложная логика версий планов и сбои в ней не должны блокировать закрытие суток.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Месяц и год объединены в Р2</w:t>
      </w:r>
      <w:r>
        <w:t xml:space="preserve"> - один раздел ЦОМ («Планирование»), одинаковая логика «снимок → сравнение → новая версия», редкие запуски. Отдельные месячный и годовой роботы дублировали бы эту логику, ЧТЗ, документацию и ОПЭ.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Р3 отдельно</w:t>
      </w:r>
      <w:r>
        <w:t xml:space="preserve"> - частые запуски, цикл должен укладываться в минуты; API ещё не определён, поэтому Р3 можно сдавать позже, не задерживая Р1 и Р2.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Один робот на всё</w:t>
      </w:r>
      <w:r>
        <w:t xml:space="preserve"> не рекомендуется: при запуске раз в час он каждый раз проходил бы суточную и плановую логику, рос риск одновременного сбоя всех потоков. Допустимый компромисс при нехватке лицензий - объединить Р1 и Р2 (2 робота): экономия ~10-15% часов, но суточная загрузка теряет независимость.</w:t>
      </w:r>
    </w:p>
    <w:p>
      <w:pPr>
        <w:pStyle w:val="Heading1"/>
      </w:pPr>
      <w:r>
        <w:t xml:space="preserve">2. Типовая процедура внесения (одна для всех роботов)</w:t>
      </w:r>
    </w:p>
    <w:p>
      <w:pPr>
        <w:spacing w:after="100"/>
        <w:jc w:val="both"/>
      </w:pPr>
      <w:r>
        <w:t xml:space="preserve">Само внесение линейное и одинаковое для любой витрины - оно разрабатывается один раз в Р1 и вызывается с разными параметрами (метод API, витрина, период, маппинг):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Запросить данные: GET http://192.168.45.100/api/1.1/&lt;метод&gt;?do=&lt;VSP09209 | VSP&gt;&amp;date=YYYYMMDD. Для общих методов ВСП (do=VSP) взять из ответа только ключ </w:t>
      </w:r>
      <w:r>
        <w:rPr>
          <w:b/>
          <w:bCs/>
        </w:rPr>
        <w:t xml:space="preserve">VSP09209_BK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Если значения NULL - данных ещё нет, витрину пропустить (это не ошибка).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Открыть ЦОМ → нужный раздел и вкладку → выбрать дату/период (и версию для планов) → «Ввод данных».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Найти строку/столбец «Блок 09-2/09» и вписать значения по маппингу «поле API → ячейка».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Записать результат в журнал.</w:t>
      </w:r>
    </w:p>
    <w:p>
      <w:pPr>
        <w:spacing w:after="100"/>
        <w:jc w:val="both"/>
      </w:pPr>
      <w:r>
        <w:t xml:space="preserve">Параметры (адрес API, методы, маппинг, адресаты, расписание) вынесены в конфигурационный файл, пароль - в хранилище оркестратора.</w:t>
      </w:r>
    </w:p>
    <w:p>
      <w:pPr>
        <w:pStyle w:val="Heading1"/>
      </w:pPr>
      <w:r>
        <w:t xml:space="preserve">3. Что и когда вносить - основная сложность</w:t>
      </w:r>
    </w:p>
    <w:p>
      <w:pPr>
        <w:spacing w:after="100"/>
        <w:jc w:val="both"/>
      </w:pPr>
      <w:r>
        <w:t xml:space="preserve">Трудоёмкость процесса определяется не внесением, а решениями «какие данные, за какой период, в какую версию и нужно ли вообще». Правила: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Данные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Когда появляются на портале ВСП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Когда робот проверяет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суток: нефть, жидкость, закачка, ПНГ, ТНЭ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Утром после верификации ВСП (время уточнить)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Р1: ежедневно, повторы до контрольного времени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за вчера. Нет данных - повторить позже, к контрольному времени - письмо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(на месяц)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Предварительные - 29-1 число, окончательные - 3-5 число; бывает 2 версии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Р2: ежедневно с 28-го по 7-е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Первое появление - внести. Изменились - новая версия и внести. Не изменились - ничего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Бизнес-план (нефть, жидкость, закачка, ТНЭ), ПХД ПНГ (на год)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 в год, дата не фиксирована; возможны корректировки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Р2: ежедневно 20.12-31.01; первые 10 раб. дней квартала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 же: первое появление - внести, изменения - новая версия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Мнемосхема, энергетика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Несколько раз в сутки (срезы)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Р3: каждые 8 ч (до 1 раза в час)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текущий срез и пропущенные срезы за сутки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rPr>
          <w:b/>
          <w:bCs/>
        </w:rPr>
        <w:t xml:space="preserve">Как робот понимает, что данные изменились.</w:t>
      </w:r>
      <w:r>
        <w:t xml:space="preserve"> После каждого успешного внесения планов робот сохраняет «снимок» внесённых значений. При следующей проверке новые данные сравниваются со снимком: снимка нет - первичная загрузка; совпадают - ничего не делать; отличаются - новая версия плана.</w:t>
      </w:r>
    </w:p>
    <w:p>
      <w:pPr>
        <w:spacing w:after="100"/>
        <w:jc w:val="both"/>
      </w:pPr>
      <w:r>
        <w:rPr>
          <w:b/>
          <w:bCs/>
        </w:rPr>
        <w:t xml:space="preserve">Версии.</w:t>
      </w:r>
      <w:r>
        <w:t xml:space="preserve"> Порядок работы с версиями сетевого графика и БП (робот создаёт версию сам или вносит в версию, созданную действующей интеграцией по другим блокам) - главный открытый вопрос, согласуется с Горбуновым. В оценку заложено: робот создаёт новую версию кнопкой «Добавить версию» при изменении данных и не трогает данные других блоков.</w:t>
      </w:r>
    </w:p>
    <w:p>
      <w:pPr>
        <w:pStyle w:val="Heading1"/>
      </w:pPr>
      <w:r>
        <w:t xml:space="preserve">4. Робот Р1 «Суточный»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~08:00 МСК, повторы каждые 30 мин до ~12:00 (только по недовнесённым витринам); ручной запуск за любую дату.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Отчётная дата = вчера (или дата из ручного запуска).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По типовой процедуре (раздел 2) внести 5 витрин ПиТ → Закрытие: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Нефть - collectfactVSP09209 (do=VSP09209);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Жидкость - collectfactliquidVSP; Закачка - collectfactwaterVSP; ПНГ - collectfactpngVSP; ТНЭ - collectfacttoeVSP (do=VSP, ключ VSP09209_BK).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Расчётные ячейки ЦОМ (отклонения и т.п.) не заполнять.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Если по какой-то витрине данных нет - оставить её на следующий повтор; к контрольному времени - письмо ответственным УД и ВСП.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Письмо «Данные Блока 09-2/09 за ДД.ММ.ГГГГ внесены» + отчёт.</w:t>
      </w:r>
    </w:p>
    <w:p>
      <w:pPr>
        <w:pStyle w:val="Heading1"/>
      </w:pPr>
      <w:r>
        <w:t xml:space="preserve">5. Робот Р2 «Плановый»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~09:00 МСК. Вне окон (раздел 3) сразу завершается.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Определить активные окна на сегодня и список наборов: месячное окно - СГ нефти, План-заявка ПНГ; годовое/квартальное - БП нефть, жидкость, закачка, ТНЭ, ПХД ПНГ. Нет окон - завершить.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Определить плановый период: с 28-го - следующий месяц, с 1-го по 7-е - текущий; в декабре - следующий год, в январе и квартальных окнах - текущий.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По каждому набору запросить API и сравнить со снимком → решение: «первичная загрузка» / «без изменений» / «новая версия» (раздел 3). Всё «без изменений» - завершить.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«новой версии» - Планирование → нужный план → «Добавить версию», убедиться, что версия создана и выбрана.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Внести значения по типовой процедуре (31 значение по дням или 12 по месяцам) в столбец/строку «Блок 09-2/09».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Обновить снимок. Письмо: что внесено, какие версии созданы.</w:t>
      </w:r>
    </w:p>
    <w:p>
      <w:pPr>
        <w:pStyle w:val="Heading1"/>
      </w:pPr>
      <w:r>
        <w:t xml:space="preserve">6. Робот Р3 «Оперативный»</w:t>
      </w:r>
    </w:p>
    <w:p>
      <w:pPr>
        <w:spacing w:after="100"/>
        <w:jc w:val="both"/>
      </w:pPr>
      <w:r>
        <w:t xml:space="preserve">Предварительно: методы API для мнемосхемы и энергетики будут определены после предпроектного обследования, таблица мнемосхемы в ЦОМ ещё не создана.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Запуск каждые 8 ч (перенастраивается до 1 раза в час). Если предыдущий цикл ещё идёт - не запускаться.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Определить текущий срез и пропущенные за сутки (по журналу).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По типовой процедуре внести до 50 показателей в таблицу мнемосхемы (страница блока 09-2/09 → «Схема») и до 10 показателей энергетики (Инфраструктура/Электроэнергия).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Письмо - только при ошибке или если данных нет 2 среза подряд; раз в сутки - сводный отчёт.</w:t>
      </w:r>
    </w:p>
    <w:p>
      <w:pPr>
        <w:pStyle w:val="Heading1"/>
      </w:pPr>
      <w:r>
        <w:t xml:space="preserve">7. Обработка исключений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 недоступен / ошибка ответа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3 повторов; затем пропуск, повтор на следующем запуске; к контрольному времени - письмо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Значения NULL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ошибка - данных ещё нет, повтор по расписанию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ЦОМ недоступен, ошибка авторизации, не найден элемент или строка блока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письмо администратору робота; остальные витрины обрабатываются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версию (Р2)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в старую версию не вносятся, снимок не обновляется, письмо ответственному УД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Любая непредвиденная 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журнал, закрытие браузера, письмо, код ошибки для оркестратора</w:t>
            </w:r>
          </w:p>
        </w:tc>
      </w:tr>
    </w:tbl>
    <w:p>
      <w:pPr>
        <w:pStyle w:val="Heading1"/>
      </w:pPr>
      <w:r>
        <w:t xml:space="preserve">8. Сводное расписание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Расписание (предварительно, МСК)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Длительность цикла (оценка)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08:00; повторы каждые 30 мин до 12:00 (только недовнесённые наборы)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10-15 мин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09:00; работа только в активных окнах (месяц / год / квартал)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мин (нет окна) … 20-30 мин (новые версии)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(00:30 / 08:30 / 16:30), до 1 раза в час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15 мин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Роботы Р1 и Р2 разнесены по времени, чтобы не работать в ЦОМ одновременно под одной учётной записью. Если Р3 будет запускаться раз в час - нужна отдельная учётная запись или сдвиг Р3 с 08:00-09:30.</w:t>
      </w:r>
    </w:p>
    <w:p>
      <w:pPr>
        <w:pStyle w:val="Heading1"/>
      </w:pPr>
      <w:r>
        <w:t xml:space="preserve">9. Открытые вопросы к заказчику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Версии сетевого графика и БП</w:t>
      </w:r>
      <w:r>
        <w:t xml:space="preserve"> (к Горбунову): создаёт ли робот новую версию сам или вносит данные блока 09-2/09 в версию, созданную действующей интеграцией? Копирует ли кнопка «Добавить версию» данные других блоков? Как называть версию?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Тестовая среда</w:t>
      </w:r>
      <w:r>
        <w:t xml:space="preserve">: есть ли в тестовом ЦОМ разделы и строки блока 09-2/09; есть ли тестовый доступ к API ВСП. Без тестовой среды разработка невозможна.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Время готовности данных</w:t>
      </w:r>
      <w:r>
        <w:t xml:space="preserve"> на портале ВСП (часовой пояс Вьетнама) - для расписания Р1 и контрольного времени.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Параметр date</w:t>
      </w:r>
      <w:r>
        <w:t xml:space="preserve"> для плановых методов: в примерах перечня методов - первое число месяца (20260201); подтвердить, что для БП достаточно любой даты года.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ТНЭ</w:t>
      </w:r>
      <w:r>
        <w:t xml:space="preserve">: какие ячейки витрины ТНЭ входные, а какие расчётные в самом ЦОМ?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Мнемосхема и энергетика</w:t>
      </w:r>
      <w:r>
        <w:t xml:space="preserve">: методы API, перечень показателей, периодичность (8 ч или 1 ч), макет таблицы в ЦОМ.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Ключ VSP09209_BK в общих методах ВСП</w:t>
      </w:r>
      <w:r>
        <w:t xml:space="preserve">: в перечне методов от 11.02.2026 общие методы (жидкость, закачка, ПНГ, ТНЭ, БП, ПХД, план-заявка) имеют статус «Готово», но это статус для ВСП в целом - подтвердить, что в версии 1.1 они уже возвращают ключ VSP09209_BK.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Доступ к API</w:t>
      </w:r>
      <w:r>
        <w:t xml:space="preserve">: сервер робота должен видеть http://192.168.45.100 (внутренняя сеть ВСП); нужна ли авторизация к API (в примерах запросов её нет)?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Сдача нефти, природный газ, сетевой график закачки</w:t>
      </w:r>
      <w:r>
        <w:t xml:space="preserve">: на портале есть методы collect*oilVSP, collect*gasVSP, collectsgwaterVSP - нужны ли по блоку 09-2/09 (на встрече - «скорее всего нет»)? В оценку не включены.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Корректировки прошлых суток</w:t>
      </w:r>
      <w:r>
        <w:t xml:space="preserve"> со стороны ВСП: нужно ли Р1 автоматически перезагружать предыдущие дни (например, за последние 3 суток) или только по ручному запуску?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Учётные записи</w:t>
      </w:r>
      <w:r>
        <w:t xml:space="preserve">: отдельная УЗ робота в ЦОМ и в API ВСП, права на «Ввод данных» и «Добавить версию».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Адресаты уведомлений</w:t>
      </w:r>
      <w:r>
        <w:t xml:space="preserve"> и формат отчёта о работе.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dc:creator>Claude Code</dc:creator>
  <cp:lastModifiedBy>Un-named</cp:lastModifiedBy>
  <cp:revision>1</cp:revision>
  <dcterms:created xsi:type="dcterms:W3CDTF">2026-09-24T19:20:19.872Z</dcterms:created>
  <dcterms:modified xsi:type="dcterms:W3CDTF">2026-09-24T19:20:19.875Z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