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0F" w:rsidRPr="00D41EC7" w:rsidRDefault="00751842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  <w:r w:rsidRPr="00D41EC7">
        <w:rPr>
          <w:rFonts w:cstheme="minorHAnsi"/>
          <w:b/>
          <w:sz w:val="32"/>
          <w:szCs w:val="32"/>
          <w:lang w:val="hr-HR"/>
        </w:rPr>
        <w:t>PRAKSA</w:t>
      </w: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  <w:r w:rsidRPr="00D41EC7">
        <w:rPr>
          <w:rFonts w:cstheme="minorHAnsi"/>
          <w:sz w:val="28"/>
          <w:szCs w:val="28"/>
          <w:lang w:val="hr-HR"/>
        </w:rPr>
        <w:t>Luka Vuletić</w:t>
      </w: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  <w:r w:rsidRPr="00D41EC7">
        <w:rPr>
          <w:rFonts w:cstheme="minorHAnsi"/>
          <w:b/>
          <w:sz w:val="32"/>
          <w:szCs w:val="32"/>
          <w:lang w:val="hr-HR"/>
        </w:rPr>
        <w:t>Booking system</w:t>
      </w: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A20B0C" w:rsidRPr="00D41EC7" w:rsidRDefault="00A20B0C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A20B0C" w:rsidRPr="00D41EC7" w:rsidRDefault="00A20B0C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A20B0C" w:rsidRPr="00D41EC7" w:rsidRDefault="00A20B0C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  <w:r w:rsidRPr="00D41EC7">
        <w:rPr>
          <w:rFonts w:cstheme="minorHAnsi"/>
          <w:sz w:val="28"/>
          <w:szCs w:val="28"/>
          <w:lang w:val="hr-HR"/>
        </w:rPr>
        <w:t>Rijeka, 2015.</w:t>
      </w:r>
    </w:p>
    <w:p w:rsidR="00847439" w:rsidRPr="00D41EC7" w:rsidRDefault="00847439">
      <w:pPr>
        <w:rPr>
          <w:rFonts w:cstheme="minorHAnsi"/>
        </w:rPr>
      </w:pPr>
    </w:p>
    <w:p w:rsidR="00D41EC7" w:rsidRPr="00D41EC7" w:rsidRDefault="00D41EC7" w:rsidP="00D41EC7">
      <w:pPr>
        <w:pStyle w:val="MainTitle"/>
        <w:rPr>
          <w:rFonts w:asciiTheme="minorHAnsi" w:hAnsiTheme="minorHAnsi" w:cstheme="minorHAnsi"/>
        </w:rPr>
      </w:pPr>
      <w:r w:rsidRPr="00D41EC7">
        <w:rPr>
          <w:rFonts w:asciiTheme="minorHAnsi" w:hAnsiTheme="minorHAnsi" w:cstheme="minorHAnsi"/>
        </w:rPr>
        <w:t>Revision History</w:t>
      </w:r>
    </w:p>
    <w:p w:rsidR="00D41EC7" w:rsidRPr="00D41EC7" w:rsidRDefault="00D41EC7" w:rsidP="00D41EC7">
      <w:pPr>
        <w:rPr>
          <w:rFonts w:cstheme="minorHAnsi"/>
        </w:rPr>
      </w:pP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D41EC7" w:rsidRPr="00D41EC7" w:rsidTr="00D41EC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Author</w:t>
            </w:r>
          </w:p>
        </w:tc>
      </w:tr>
      <w:tr w:rsidR="00D41EC7" w:rsidRPr="00D41EC7" w:rsidTr="00D41EC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27.04.2015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  <w:r w:rsidRPr="00D41EC7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</w:rPr>
              <w:t>Vuletić</w:t>
            </w:r>
            <w:proofErr w:type="spellEnd"/>
          </w:p>
        </w:tc>
      </w:tr>
    </w:tbl>
    <w:p w:rsidR="00D41EC7" w:rsidRPr="00D41EC7" w:rsidRDefault="00D41EC7" w:rsidP="00D41EC7">
      <w:pPr>
        <w:rPr>
          <w:rFonts w:cstheme="minorHAnsi"/>
          <w:sz w:val="20"/>
          <w:szCs w:val="20"/>
        </w:rPr>
      </w:pPr>
    </w:p>
    <w:p w:rsidR="00D41EC7" w:rsidRPr="00D41EC7" w:rsidRDefault="00D41EC7" w:rsidP="00D41EC7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7707" w:rsidRDefault="00A20B0C">
      <w:pPr>
        <w:rPr>
          <w:rFonts w:cstheme="minorHAnsi"/>
        </w:rPr>
      </w:pPr>
      <w:r w:rsidRPr="00D41EC7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8842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27707" w:rsidRDefault="00A27707">
          <w:pPr>
            <w:pStyle w:val="TOCHeading"/>
          </w:pPr>
          <w:r>
            <w:t>Table of Contents</w:t>
          </w:r>
        </w:p>
        <w:p w:rsidR="00A7358A" w:rsidRDefault="00A277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79829" w:history="1">
            <w:r w:rsidR="00A7358A" w:rsidRPr="00D61AD7">
              <w:rPr>
                <w:rStyle w:val="Hyperlink"/>
                <w:rFonts w:cstheme="minorHAnsi"/>
                <w:noProof/>
              </w:rPr>
              <w:t>1.</w:t>
            </w:r>
            <w:r w:rsidR="00A7358A">
              <w:rPr>
                <w:rFonts w:eastAsiaTheme="minorEastAsia"/>
                <w:noProof/>
                <w:lang w:val="en-GB" w:eastAsia="en-GB"/>
              </w:rPr>
              <w:tab/>
            </w:r>
            <w:r w:rsidR="00A7358A" w:rsidRPr="00D61AD7">
              <w:rPr>
                <w:rStyle w:val="Hyperlink"/>
                <w:rFonts w:cstheme="minorHAnsi"/>
                <w:noProof/>
              </w:rPr>
              <w:t>INTRODUCTION</w:t>
            </w:r>
            <w:r w:rsidR="00A7358A">
              <w:rPr>
                <w:noProof/>
                <w:webHidden/>
              </w:rPr>
              <w:tab/>
            </w:r>
            <w:r w:rsidR="00A7358A">
              <w:rPr>
                <w:noProof/>
                <w:webHidden/>
              </w:rPr>
              <w:fldChar w:fldCharType="begin"/>
            </w:r>
            <w:r w:rsidR="00A7358A">
              <w:rPr>
                <w:noProof/>
                <w:webHidden/>
              </w:rPr>
              <w:instrText xml:space="preserve"> PAGEREF _Toc417979829 \h </w:instrText>
            </w:r>
            <w:r w:rsidR="00A7358A">
              <w:rPr>
                <w:noProof/>
                <w:webHidden/>
              </w:rPr>
            </w:r>
            <w:r w:rsidR="00A7358A">
              <w:rPr>
                <w:noProof/>
                <w:webHidden/>
              </w:rPr>
              <w:fldChar w:fldCharType="separate"/>
            </w:r>
            <w:r w:rsidR="00A7358A">
              <w:rPr>
                <w:noProof/>
                <w:webHidden/>
              </w:rPr>
              <w:t>4</w:t>
            </w:r>
            <w:r w:rsidR="00A7358A"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0" w:history="1">
            <w:r w:rsidRPr="00D61AD7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GENERAL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1" w:history="1">
            <w:r w:rsidRPr="00D61AD7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2" w:history="1">
            <w:r w:rsidRPr="00D61AD7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3" w:history="1">
            <w:r w:rsidRPr="00D61AD7">
              <w:rPr>
                <w:rStyle w:val="Hyperlink"/>
                <w:rFonts w:cstheme="minorHAnsi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4" w:history="1">
            <w:r w:rsidRPr="00D61AD7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FUNCTIONAL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5" w:history="1">
            <w:r w:rsidRPr="00D61AD7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6" w:history="1">
            <w:r w:rsidRPr="00D61AD7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7" w:history="1">
            <w:r w:rsidRPr="00D61AD7">
              <w:rPr>
                <w:rStyle w:val="Hyperlink"/>
                <w:rFonts w:cstheme="minorHAnsi"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61AD7">
              <w:rPr>
                <w:rStyle w:val="Hyperlink"/>
                <w:rFonts w:cstheme="minorHAnsi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8" w:history="1">
            <w:r w:rsidRPr="00D61AD7">
              <w:rPr>
                <w:rStyle w:val="Hyperlink"/>
                <w:rFonts w:cstheme="minorHAnsi"/>
                <w:noProof/>
              </w:rPr>
              <w:t>6.  ANALYSIS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39" w:history="1">
            <w:r w:rsidRPr="00D61AD7">
              <w:rPr>
                <w:rStyle w:val="Hyperlink"/>
                <w:rFonts w:cstheme="minorHAnsi"/>
                <w:noProof/>
              </w:rPr>
              <w:t>6.1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8A" w:rsidRDefault="00A735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79840" w:history="1">
            <w:r w:rsidRPr="00D61AD7">
              <w:rPr>
                <w:rStyle w:val="Hyperlink"/>
                <w:rFonts w:cstheme="minorHAnsi"/>
                <w:noProof/>
              </w:rPr>
              <w:t>6.2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07" w:rsidRDefault="00A27707">
          <w:r>
            <w:rPr>
              <w:b/>
              <w:bCs/>
              <w:noProof/>
            </w:rPr>
            <w:fldChar w:fldCharType="end"/>
          </w:r>
        </w:p>
      </w:sdtContent>
    </w:sdt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  <w:bookmarkStart w:id="0" w:name="_GoBack"/>
      <w:bookmarkEnd w:id="0"/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622B20" w:rsidRDefault="00622B20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Pr="00D41EC7" w:rsidRDefault="00A27707">
      <w:pPr>
        <w:rPr>
          <w:rFonts w:cstheme="minorHAnsi"/>
        </w:rPr>
      </w:pPr>
    </w:p>
    <w:p w:rsidR="00A20B0C" w:rsidRPr="00A27707" w:rsidRDefault="00FE3A00" w:rsidP="001D4CA4">
      <w:pPr>
        <w:pStyle w:val="ListParagraph"/>
        <w:numPr>
          <w:ilvl w:val="0"/>
          <w:numId w:val="5"/>
        </w:numPr>
        <w:outlineLvl w:val="0"/>
        <w:rPr>
          <w:rFonts w:cstheme="minorHAnsi"/>
        </w:rPr>
      </w:pPr>
      <w:bookmarkStart w:id="1" w:name="_Toc417979829"/>
      <w:r w:rsidRPr="00A27707">
        <w:rPr>
          <w:rFonts w:cstheme="minorHAnsi"/>
        </w:rPr>
        <w:t>INTRODUCTION</w:t>
      </w:r>
      <w:bookmarkEnd w:id="1"/>
    </w:p>
    <w:p w:rsidR="00FE3A00" w:rsidRPr="00D41EC7" w:rsidRDefault="002317B8" w:rsidP="00FE3A00">
      <w:pPr>
        <w:ind w:left="360"/>
        <w:rPr>
          <w:rFonts w:cstheme="minorHAnsi"/>
        </w:rPr>
      </w:pPr>
      <w:r w:rsidRPr="00D41EC7">
        <w:rPr>
          <w:rFonts w:cstheme="minorHAnsi"/>
        </w:rPr>
        <w:t>In this document will be described in detail the web application for booking apartments.</w:t>
      </w:r>
    </w:p>
    <w:p w:rsidR="002317B8" w:rsidRPr="00D41EC7" w:rsidRDefault="002317B8" w:rsidP="00FE3A00">
      <w:pPr>
        <w:ind w:left="360"/>
        <w:rPr>
          <w:rFonts w:cstheme="minorHAnsi"/>
        </w:rPr>
      </w:pPr>
    </w:p>
    <w:p w:rsidR="00A7358A" w:rsidRPr="00A7358A" w:rsidRDefault="009C3A6E" w:rsidP="00A7358A">
      <w:pPr>
        <w:pStyle w:val="ListParagraph"/>
        <w:numPr>
          <w:ilvl w:val="0"/>
          <w:numId w:val="5"/>
        </w:numPr>
        <w:outlineLvl w:val="0"/>
        <w:rPr>
          <w:rFonts w:cstheme="minorHAnsi"/>
        </w:rPr>
      </w:pPr>
      <w:bookmarkStart w:id="2" w:name="_Toc417979830"/>
      <w:r w:rsidRPr="00A27707">
        <w:rPr>
          <w:rFonts w:cstheme="minorHAnsi"/>
        </w:rPr>
        <w:t xml:space="preserve">GENERAL </w:t>
      </w:r>
      <w:r w:rsidR="00D901A0" w:rsidRPr="00A27707">
        <w:rPr>
          <w:rFonts w:cstheme="minorHAnsi"/>
        </w:rPr>
        <w:t>OVERVIEW</w:t>
      </w:r>
      <w:bookmarkEnd w:id="2"/>
    </w:p>
    <w:p w:rsidR="00D901A0" w:rsidRDefault="00D901A0" w:rsidP="005F4733">
      <w:pPr>
        <w:pStyle w:val="ListParagraph"/>
        <w:numPr>
          <w:ilvl w:val="1"/>
          <w:numId w:val="6"/>
        </w:numPr>
        <w:outlineLvl w:val="1"/>
        <w:rPr>
          <w:rFonts w:cstheme="minorHAnsi"/>
        </w:rPr>
      </w:pPr>
      <w:bookmarkStart w:id="3" w:name="_Toc417979831"/>
      <w:r w:rsidRPr="005F4733">
        <w:rPr>
          <w:rFonts w:cstheme="minorHAnsi"/>
        </w:rPr>
        <w:t>Technologies used</w:t>
      </w:r>
      <w:bookmarkEnd w:id="3"/>
    </w:p>
    <w:p w:rsidR="005F4733" w:rsidRPr="00D41EC7" w:rsidRDefault="005F4733" w:rsidP="005F4733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Booking system is a web based application constructed using </w:t>
      </w:r>
      <w:proofErr w:type="spellStart"/>
      <w:r w:rsidRPr="00D41EC7">
        <w:rPr>
          <w:rFonts w:cstheme="minorHAnsi"/>
        </w:rPr>
        <w:t>Phalcon</w:t>
      </w:r>
      <w:proofErr w:type="spellEnd"/>
      <w:r w:rsidRPr="00D41EC7">
        <w:rPr>
          <w:rFonts w:cstheme="minorHAnsi"/>
        </w:rPr>
        <w:t xml:space="preserve"> PHP framework, MySQL database engine, Google Maps and </w:t>
      </w:r>
      <w:proofErr w:type="spellStart"/>
      <w:r w:rsidRPr="00D41EC7">
        <w:rPr>
          <w:rFonts w:cstheme="minorHAnsi"/>
        </w:rPr>
        <w:t>Nginx</w:t>
      </w:r>
      <w:proofErr w:type="spellEnd"/>
      <w:r w:rsidRPr="00D41EC7">
        <w:rPr>
          <w:rFonts w:cstheme="minorHAnsi"/>
        </w:rPr>
        <w:t xml:space="preserve"> web server.</w:t>
      </w:r>
    </w:p>
    <w:p w:rsidR="005F4733" w:rsidRDefault="005F4733" w:rsidP="005F4733">
      <w:pPr>
        <w:pStyle w:val="ListParagraph"/>
        <w:numPr>
          <w:ilvl w:val="1"/>
          <w:numId w:val="6"/>
        </w:numPr>
        <w:outlineLvl w:val="1"/>
        <w:rPr>
          <w:rFonts w:cstheme="minorHAnsi"/>
        </w:rPr>
      </w:pPr>
      <w:bookmarkStart w:id="4" w:name="_Toc417979832"/>
      <w:r>
        <w:rPr>
          <w:rFonts w:cstheme="minorHAnsi"/>
        </w:rPr>
        <w:t>General description</w:t>
      </w:r>
      <w:bookmarkEnd w:id="4"/>
    </w:p>
    <w:p w:rsidR="00755CA4" w:rsidRPr="00D41EC7" w:rsidRDefault="00755CA4" w:rsidP="00755CA4">
      <w:pPr>
        <w:ind w:left="360"/>
        <w:rPr>
          <w:rFonts w:cstheme="minorHAnsi"/>
        </w:rPr>
      </w:pPr>
      <w:r w:rsidRPr="00D41EC7">
        <w:rPr>
          <w:rFonts w:cstheme="minorHAnsi"/>
        </w:rPr>
        <w:t>The booking application will allow the visitors to search through a plethora of geographical locations of which each offers a diverse set of apartments for rent</w:t>
      </w:r>
      <w:r w:rsidR="001A5BC4" w:rsidRPr="00D41EC7">
        <w:rPr>
          <w:rFonts w:cstheme="minorHAnsi"/>
        </w:rPr>
        <w:t xml:space="preserve">. The </w:t>
      </w:r>
      <w:proofErr w:type="gramStart"/>
      <w:r w:rsidR="001A5BC4" w:rsidRPr="00D41EC7">
        <w:rPr>
          <w:rFonts w:cstheme="minorHAnsi"/>
        </w:rPr>
        <w:t>specifications of each apartment u</w:t>
      </w:r>
      <w:r w:rsidR="0061367E" w:rsidRPr="00D41EC7">
        <w:rPr>
          <w:rFonts w:cstheme="minorHAnsi"/>
        </w:rPr>
        <w:t>nit is</w:t>
      </w:r>
      <w:proofErr w:type="gramEnd"/>
      <w:r w:rsidR="0061367E" w:rsidRPr="00D41EC7">
        <w:rPr>
          <w:rFonts w:cstheme="minorHAnsi"/>
        </w:rPr>
        <w:t xml:space="preserve"> customizable by either the owner of the said unit or the website administrator.</w:t>
      </w:r>
    </w:p>
    <w:p w:rsidR="005F4733" w:rsidRDefault="0061367E" w:rsidP="005F4733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Visitors to the site can search for a specified apartment unit but in order to </w:t>
      </w:r>
      <w:r w:rsidR="007D1DEA" w:rsidRPr="00D41EC7">
        <w:rPr>
          <w:rFonts w:cstheme="minorHAnsi"/>
        </w:rPr>
        <w:t xml:space="preserve">read all available information about it, including location, price, photo gallery and other features. If the apartment is currently reserved, an expiration date is also showed, if </w:t>
      </w:r>
      <w:r w:rsidR="00D901A0" w:rsidRPr="00D41EC7">
        <w:rPr>
          <w:rFonts w:cstheme="minorHAnsi"/>
        </w:rPr>
        <w:t xml:space="preserve">not, the user can </w:t>
      </w:r>
      <w:r w:rsidR="007D1DEA" w:rsidRPr="00D41EC7">
        <w:rPr>
          <w:rFonts w:cstheme="minorHAnsi"/>
        </w:rPr>
        <w:t>book a reservation for a specified number of people and</w:t>
      </w:r>
      <w:r w:rsidR="003E036B" w:rsidRPr="00D41EC7">
        <w:rPr>
          <w:rFonts w:cstheme="minorHAnsi"/>
        </w:rPr>
        <w:t xml:space="preserve"> for a specified amount of time.</w:t>
      </w:r>
      <w:r w:rsidR="00F50E79" w:rsidRPr="00D41EC7">
        <w:rPr>
          <w:rFonts w:cstheme="minorHAnsi"/>
        </w:rPr>
        <w:t xml:space="preserve"> </w:t>
      </w:r>
    </w:p>
    <w:p w:rsidR="00A7358A" w:rsidRPr="00A7358A" w:rsidRDefault="00A7358A" w:rsidP="00A7358A">
      <w:pPr>
        <w:pStyle w:val="ListParagraph"/>
        <w:numPr>
          <w:ilvl w:val="1"/>
          <w:numId w:val="6"/>
        </w:numPr>
        <w:outlineLvl w:val="1"/>
        <w:rPr>
          <w:rFonts w:cstheme="minorHAnsi"/>
        </w:rPr>
      </w:pPr>
      <w:bookmarkStart w:id="5" w:name="_Toc417979833"/>
      <w:r w:rsidRPr="00A7358A">
        <w:rPr>
          <w:rFonts w:cstheme="minorHAnsi"/>
        </w:rPr>
        <w:t>Development plan</w:t>
      </w:r>
      <w:bookmarkEnd w:id="5"/>
    </w:p>
    <w:p w:rsidR="00A7358A" w:rsidRPr="00A7358A" w:rsidRDefault="00A7358A" w:rsidP="00A7358A">
      <w:pPr>
        <w:ind w:left="360"/>
        <w:rPr>
          <w:rFonts w:cstheme="minorHAnsi"/>
        </w:rPr>
      </w:pPr>
      <w:r>
        <w:rPr>
          <w:rFonts w:cstheme="minorHAnsi"/>
          <w:noProof/>
          <w:lang w:val="en-GB" w:eastAsia="en-GB"/>
        </w:rPr>
        <w:drawing>
          <wp:inline distT="0" distB="0" distL="0" distR="0">
            <wp:extent cx="4912085" cy="21050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09" cy="21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6E" w:rsidRPr="00A27707" w:rsidRDefault="009C3A6E" w:rsidP="005F4733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6" w:name="_Toc417979834"/>
      <w:r w:rsidRPr="00A27707">
        <w:rPr>
          <w:rFonts w:cstheme="minorHAnsi"/>
        </w:rPr>
        <w:t>FUNCTIONAL SPECIFICATIONS</w:t>
      </w:r>
      <w:bookmarkEnd w:id="6"/>
    </w:p>
    <w:p w:rsidR="00655268" w:rsidRPr="00D41EC7" w:rsidRDefault="00655268" w:rsidP="00655268">
      <w:pPr>
        <w:ind w:left="360"/>
        <w:rPr>
          <w:rFonts w:cstheme="minorHAnsi"/>
        </w:rPr>
      </w:pPr>
      <w:r w:rsidRPr="00D41EC7">
        <w:rPr>
          <w:rFonts w:cstheme="minorHAnsi"/>
        </w:rPr>
        <w:t>The following are the mayor system functions:</w:t>
      </w:r>
    </w:p>
    <w:p w:rsidR="009C3A6E" w:rsidRPr="00D41EC7" w:rsidRDefault="009C3A6E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login screen for visitors to sign in in order to gain access to advanced features of the application</w:t>
      </w:r>
    </w:p>
    <w:p w:rsidR="00747BE7" w:rsidRPr="00D41EC7" w:rsidRDefault="00747BE7" w:rsidP="00747BE7">
      <w:pPr>
        <w:ind w:left="360"/>
        <w:rPr>
          <w:rFonts w:cstheme="minorHAnsi"/>
        </w:rPr>
      </w:pPr>
      <w:r w:rsidRPr="00D41EC7">
        <w:rPr>
          <w:rFonts w:cstheme="minorHAnsi"/>
        </w:rPr>
        <w:t>-</w:t>
      </w:r>
      <w:r w:rsidR="009B74C7" w:rsidRPr="00D41EC7">
        <w:rPr>
          <w:rFonts w:cstheme="minorHAnsi"/>
        </w:rPr>
        <w:t>a</w:t>
      </w:r>
      <w:r w:rsidRPr="00D41EC7">
        <w:rPr>
          <w:rFonts w:cstheme="minorHAnsi"/>
        </w:rPr>
        <w:t xml:space="preserve"> list of all available apartments</w:t>
      </w:r>
    </w:p>
    <w:p w:rsidR="004A6C87" w:rsidRPr="00D41EC7" w:rsidRDefault="00747BE7" w:rsidP="004A6C87">
      <w:pPr>
        <w:ind w:left="360"/>
        <w:rPr>
          <w:rFonts w:cstheme="minorHAnsi"/>
        </w:rPr>
      </w:pPr>
      <w:r w:rsidRPr="00D41EC7">
        <w:rPr>
          <w:rFonts w:cstheme="minorHAnsi"/>
        </w:rPr>
        <w:t>-clicking on a link would bring up a detailed apartment description with a photo gallery and a feature list</w:t>
      </w:r>
    </w:p>
    <w:p w:rsidR="009C3A6E" w:rsidRPr="00D41EC7" w:rsidRDefault="009C3A6E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lastRenderedPageBreak/>
        <w:t>-a search function which allows both users and visitors to search through the apartment database using specified queries</w:t>
      </w:r>
    </w:p>
    <w:p w:rsidR="004A6C87" w:rsidRPr="00D41EC7" w:rsidRDefault="004A6C8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sorting option which includes several possible criteria</w:t>
      </w:r>
    </w:p>
    <w:p w:rsidR="009C3A6E" w:rsidRPr="00D41EC7" w:rsidRDefault="00747BE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register button for creating new users with a maximum of one user per email address</w:t>
      </w:r>
    </w:p>
    <w:p w:rsidR="004A6C87" w:rsidRPr="00D41EC7" w:rsidRDefault="004A6C8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tab for changing languages</w:t>
      </w:r>
    </w:p>
    <w:p w:rsidR="004A6C87" w:rsidRPr="00D41EC7" w:rsidRDefault="004A6C8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-an embedded </w:t>
      </w:r>
      <w:proofErr w:type="spellStart"/>
      <w:r w:rsidRPr="00D41EC7">
        <w:rPr>
          <w:rFonts w:cstheme="minorHAnsi"/>
        </w:rPr>
        <w:t>google</w:t>
      </w:r>
      <w:proofErr w:type="spellEnd"/>
      <w:r w:rsidRPr="00D41EC7">
        <w:rPr>
          <w:rFonts w:cstheme="minorHAnsi"/>
        </w:rPr>
        <w:t xml:space="preserve"> map which can be clicked on to load a proper </w:t>
      </w:r>
      <w:proofErr w:type="spellStart"/>
      <w:r w:rsidRPr="00D41EC7">
        <w:rPr>
          <w:rFonts w:cstheme="minorHAnsi"/>
        </w:rPr>
        <w:t>google</w:t>
      </w:r>
      <w:proofErr w:type="spellEnd"/>
      <w:r w:rsidRPr="00D41EC7">
        <w:rPr>
          <w:rFonts w:cstheme="minorHAnsi"/>
        </w:rPr>
        <w:t xml:space="preserve"> map interface</w:t>
      </w:r>
    </w:p>
    <w:p w:rsidR="00655268" w:rsidRPr="00D41EC7" w:rsidRDefault="00BC2BCF" w:rsidP="00A7358A">
      <w:pPr>
        <w:ind w:left="360"/>
        <w:rPr>
          <w:rFonts w:cstheme="minorHAnsi"/>
        </w:rPr>
      </w:pPr>
      <w:r w:rsidRPr="00D41EC7">
        <w:rPr>
          <w:rFonts w:cstheme="minorHAnsi"/>
        </w:rPr>
        <w:t>-a form for apartment reservation</w:t>
      </w:r>
    </w:p>
    <w:p w:rsidR="009B391C" w:rsidRDefault="008A62B5" w:rsidP="005F4733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7" w:name="_Toc417979835"/>
      <w:r w:rsidRPr="00A27707">
        <w:rPr>
          <w:rFonts w:cstheme="minorHAnsi"/>
        </w:rPr>
        <w:t>REQUIREMENTS</w:t>
      </w:r>
      <w:bookmarkEnd w:id="7"/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The booking system can run on most operating system, it has been tested on all major web </w:t>
      </w:r>
      <w:proofErr w:type="gramStart"/>
      <w:r w:rsidRPr="00D41EC7">
        <w:rPr>
          <w:rFonts w:cstheme="minorHAnsi"/>
        </w:rPr>
        <w:t>browsers(</w:t>
      </w:r>
      <w:proofErr w:type="gramEnd"/>
      <w:r w:rsidRPr="00D41EC7">
        <w:rPr>
          <w:rFonts w:cstheme="minorHAnsi"/>
        </w:rPr>
        <w:t>Firefox, IE, Chrome, Opera and Safari) and it has not encountered a problem.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Of the technologies used the minimum versions required are: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-</w:t>
      </w:r>
      <w:proofErr w:type="spellStart"/>
      <w:r w:rsidRPr="00D41EC7">
        <w:rPr>
          <w:rFonts w:cstheme="minorHAnsi"/>
        </w:rPr>
        <w:t>Nginx</w:t>
      </w:r>
      <w:proofErr w:type="spellEnd"/>
      <w:r w:rsidRPr="00D41EC7">
        <w:rPr>
          <w:rFonts w:cstheme="minorHAnsi"/>
        </w:rPr>
        <w:t xml:space="preserve"> 1.7.0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-MySQL 5.5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-PHP 5.4.3</w:t>
      </w:r>
    </w:p>
    <w:p w:rsidR="009B391C" w:rsidRDefault="009B391C" w:rsidP="009B391C">
      <w:pPr>
        <w:pStyle w:val="ListParagraph"/>
        <w:rPr>
          <w:rFonts w:cstheme="minorHAnsi"/>
        </w:rPr>
      </w:pPr>
    </w:p>
    <w:p w:rsidR="006C4200" w:rsidRPr="005F4733" w:rsidRDefault="009B391C" w:rsidP="005F4733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8" w:name="_Toc417979836"/>
      <w:r>
        <w:rPr>
          <w:rFonts w:cstheme="minorHAnsi"/>
        </w:rPr>
        <w:t>DATA MODELS</w:t>
      </w:r>
      <w:bookmarkEnd w:id="8"/>
    </w:p>
    <w:p w:rsidR="00D41EC7" w:rsidRDefault="005F4733" w:rsidP="005F4733">
      <w:pPr>
        <w:pStyle w:val="ListParagraph"/>
        <w:numPr>
          <w:ilvl w:val="1"/>
          <w:numId w:val="6"/>
        </w:numPr>
        <w:outlineLvl w:val="1"/>
        <w:rPr>
          <w:rFonts w:cstheme="minorHAnsi"/>
        </w:rPr>
      </w:pPr>
      <w:bookmarkStart w:id="9" w:name="_Toc417979837"/>
      <w:r>
        <w:rPr>
          <w:rFonts w:cstheme="minorHAnsi"/>
        </w:rPr>
        <w:t>ER Diagram</w:t>
      </w:r>
      <w:bookmarkEnd w:id="9"/>
    </w:p>
    <w:p w:rsidR="005F4733" w:rsidRDefault="005F4733" w:rsidP="005F4733">
      <w:pPr>
        <w:pStyle w:val="ListParagraph"/>
        <w:rPr>
          <w:rFonts w:cstheme="minorHAnsi"/>
        </w:rPr>
      </w:pPr>
      <w:r w:rsidRPr="00D41EC7">
        <w:rPr>
          <w:rFonts w:cstheme="minorHAnsi"/>
          <w:noProof/>
          <w:lang w:val="en-GB" w:eastAsia="en-GB"/>
        </w:rPr>
        <w:drawing>
          <wp:inline distT="0" distB="0" distL="0" distR="0" wp14:anchorId="4B2A28D5" wp14:editId="2B6D5204">
            <wp:extent cx="56197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61" cy="39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8A" w:rsidRDefault="00A7358A" w:rsidP="005F4733">
      <w:pPr>
        <w:pStyle w:val="ListParagraph"/>
        <w:rPr>
          <w:rFonts w:cstheme="minorHAnsi"/>
        </w:rPr>
      </w:pPr>
    </w:p>
    <w:p w:rsidR="005F4733" w:rsidRPr="001D4CA4" w:rsidRDefault="005F4733" w:rsidP="005F473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Database model diagram</w:t>
      </w:r>
    </w:p>
    <w:p w:rsidR="00747BE7" w:rsidRPr="00D41EC7" w:rsidRDefault="00747BE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</w:t>
      </w:r>
      <w:r w:rsidR="009B74C7" w:rsidRPr="00D41EC7">
        <w:rPr>
          <w:rFonts w:cstheme="minorHAnsi"/>
          <w:noProof/>
          <w:lang w:val="en-GB" w:eastAsia="en-GB"/>
        </w:rPr>
        <w:drawing>
          <wp:inline distT="0" distB="0" distL="0" distR="0" wp14:anchorId="1BF026BE" wp14:editId="670AFED8">
            <wp:extent cx="4349051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04" cy="32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33" w:rsidRPr="00D41EC7" w:rsidRDefault="005F4733" w:rsidP="005F4733">
      <w:pPr>
        <w:rPr>
          <w:rFonts w:cstheme="minorHAnsi"/>
        </w:rPr>
      </w:pPr>
    </w:p>
    <w:p w:rsidR="00413BEB" w:rsidRPr="001D4CA4" w:rsidRDefault="00A27707" w:rsidP="001D4CA4">
      <w:pPr>
        <w:pStyle w:val="Heading1"/>
        <w:numPr>
          <w:ilvl w:val="0"/>
          <w:numId w:val="0"/>
        </w:numPr>
        <w:ind w:firstLine="360"/>
        <w:rPr>
          <w:rFonts w:asciiTheme="minorHAnsi" w:hAnsiTheme="minorHAnsi" w:cstheme="minorHAnsi"/>
          <w:b w:val="0"/>
        </w:rPr>
      </w:pPr>
      <w:bookmarkStart w:id="10" w:name="_Toc417979838"/>
      <w:r w:rsidRPr="001D4CA4">
        <w:rPr>
          <w:rFonts w:cstheme="minorHAnsi"/>
          <w:b w:val="0"/>
        </w:rPr>
        <w:t xml:space="preserve">6.  </w:t>
      </w:r>
      <w:r w:rsidR="00655268" w:rsidRPr="001D4CA4">
        <w:rPr>
          <w:rFonts w:asciiTheme="minorHAnsi" w:hAnsiTheme="minorHAnsi" w:cstheme="minorHAnsi"/>
          <w:b w:val="0"/>
        </w:rPr>
        <w:t>ANALYSIS</w:t>
      </w:r>
      <w:r w:rsidR="00413BEB" w:rsidRPr="001D4CA4">
        <w:rPr>
          <w:rFonts w:asciiTheme="minorHAnsi" w:hAnsiTheme="minorHAnsi" w:cstheme="minorHAnsi"/>
          <w:b w:val="0"/>
        </w:rPr>
        <w:t xml:space="preserve"> </w:t>
      </w:r>
      <w:r w:rsidR="00655268" w:rsidRPr="001D4CA4">
        <w:rPr>
          <w:rFonts w:asciiTheme="minorHAnsi" w:hAnsiTheme="minorHAnsi" w:cstheme="minorHAnsi"/>
          <w:b w:val="0"/>
        </w:rPr>
        <w:t>MODELS</w:t>
      </w:r>
      <w:bookmarkEnd w:id="10"/>
    </w:p>
    <w:p w:rsidR="00D41EC7" w:rsidRPr="005F4733" w:rsidRDefault="00D41EC7" w:rsidP="005F4733">
      <w:pPr>
        <w:pStyle w:val="Heading2"/>
        <w:numPr>
          <w:ilvl w:val="0"/>
          <w:numId w:val="0"/>
        </w:numPr>
        <w:ind w:firstLine="360"/>
        <w:rPr>
          <w:rFonts w:asciiTheme="minorHAnsi" w:hAnsiTheme="minorHAnsi" w:cstheme="minorHAnsi"/>
          <w:b w:val="0"/>
        </w:rPr>
      </w:pPr>
      <w:bookmarkStart w:id="11" w:name="_Toc417979839"/>
      <w:r w:rsidRPr="005F4733">
        <w:rPr>
          <w:rFonts w:asciiTheme="minorHAnsi" w:hAnsiTheme="minorHAnsi" w:cstheme="minorHAnsi"/>
          <w:b w:val="0"/>
        </w:rPr>
        <w:t>6.1 Use case</w:t>
      </w:r>
      <w:bookmarkEnd w:id="11"/>
    </w:p>
    <w:p w:rsidR="00413BEB" w:rsidRPr="00D41EC7" w:rsidRDefault="00413BEB" w:rsidP="002317B8">
      <w:pPr>
        <w:ind w:left="360"/>
        <w:rPr>
          <w:rFonts w:cstheme="minorHAnsi"/>
        </w:rPr>
      </w:pPr>
      <w:r w:rsidRPr="00D41EC7">
        <w:rPr>
          <w:rFonts w:cstheme="minorHAnsi"/>
          <w:noProof/>
          <w:lang w:val="en-GB" w:eastAsia="en-GB"/>
        </w:rPr>
        <w:drawing>
          <wp:inline distT="0" distB="0" distL="0" distR="0" wp14:anchorId="23E24BDD" wp14:editId="3B851C9A">
            <wp:extent cx="5731510" cy="3952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8" w:rsidRPr="005F4733" w:rsidRDefault="00D41EC7" w:rsidP="005F4733">
      <w:pPr>
        <w:pStyle w:val="Heading2"/>
        <w:numPr>
          <w:ilvl w:val="0"/>
          <w:numId w:val="0"/>
        </w:numPr>
        <w:ind w:firstLine="360"/>
        <w:rPr>
          <w:rFonts w:asciiTheme="minorHAnsi" w:hAnsiTheme="minorHAnsi" w:cstheme="minorHAnsi"/>
          <w:b w:val="0"/>
        </w:rPr>
      </w:pPr>
      <w:bookmarkStart w:id="12" w:name="_Toc417979840"/>
      <w:r w:rsidRPr="005F4733">
        <w:rPr>
          <w:rFonts w:asciiTheme="minorHAnsi" w:hAnsiTheme="minorHAnsi" w:cstheme="minorHAnsi"/>
          <w:b w:val="0"/>
        </w:rPr>
        <w:lastRenderedPageBreak/>
        <w:t>6.2 Sequence diagram</w:t>
      </w:r>
      <w:bookmarkEnd w:id="12"/>
    </w:p>
    <w:p w:rsidR="00655268" w:rsidRPr="00D41EC7" w:rsidRDefault="00655268" w:rsidP="002317B8">
      <w:pPr>
        <w:ind w:left="360"/>
        <w:rPr>
          <w:rFonts w:cstheme="minorHAnsi"/>
        </w:rPr>
      </w:pPr>
      <w:r w:rsidRPr="00D41EC7">
        <w:rPr>
          <w:rFonts w:cstheme="minorHAnsi"/>
          <w:noProof/>
          <w:lang w:val="en-GB" w:eastAsia="en-GB"/>
        </w:rPr>
        <w:drawing>
          <wp:inline distT="0" distB="0" distL="0" distR="0" wp14:anchorId="27141D7D" wp14:editId="49BC0DEA">
            <wp:extent cx="57340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268" w:rsidRPr="00D41EC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700" w:rsidRDefault="00A27700" w:rsidP="001D4CA4">
      <w:pPr>
        <w:spacing w:after="0" w:line="240" w:lineRule="auto"/>
      </w:pPr>
      <w:r>
        <w:separator/>
      </w:r>
    </w:p>
  </w:endnote>
  <w:endnote w:type="continuationSeparator" w:id="0">
    <w:p w:rsidR="00A27700" w:rsidRDefault="00A27700" w:rsidP="001D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822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AA7" w:rsidRDefault="00C90A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58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90AA7" w:rsidRDefault="00C90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700" w:rsidRDefault="00A27700" w:rsidP="001D4CA4">
      <w:pPr>
        <w:spacing w:after="0" w:line="240" w:lineRule="auto"/>
      </w:pPr>
      <w:r>
        <w:separator/>
      </w:r>
    </w:p>
  </w:footnote>
  <w:footnote w:type="continuationSeparator" w:id="0">
    <w:p w:rsidR="00A27700" w:rsidRDefault="00A27700" w:rsidP="001D4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77ACABC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710268D"/>
    <w:multiLevelType w:val="multilevel"/>
    <w:tmpl w:val="73FC01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313874AA"/>
    <w:multiLevelType w:val="multilevel"/>
    <w:tmpl w:val="D37A8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8A72E86"/>
    <w:multiLevelType w:val="multilevel"/>
    <w:tmpl w:val="6EF89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C65777C"/>
    <w:multiLevelType w:val="hybridMultilevel"/>
    <w:tmpl w:val="FB62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50DBA"/>
    <w:multiLevelType w:val="hybridMultilevel"/>
    <w:tmpl w:val="98125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77"/>
    <w:rsid w:val="00071236"/>
    <w:rsid w:val="00085104"/>
    <w:rsid w:val="000E39DD"/>
    <w:rsid w:val="001A5BC4"/>
    <w:rsid w:val="001D4CA4"/>
    <w:rsid w:val="001D6A38"/>
    <w:rsid w:val="002317B8"/>
    <w:rsid w:val="003E036B"/>
    <w:rsid w:val="00413BEB"/>
    <w:rsid w:val="00442278"/>
    <w:rsid w:val="004A4B77"/>
    <w:rsid w:val="004A6C87"/>
    <w:rsid w:val="005F4733"/>
    <w:rsid w:val="0061367E"/>
    <w:rsid w:val="00622B20"/>
    <w:rsid w:val="00644F49"/>
    <w:rsid w:val="00655268"/>
    <w:rsid w:val="006C4200"/>
    <w:rsid w:val="00747BE7"/>
    <w:rsid w:val="00751842"/>
    <w:rsid w:val="00755CA4"/>
    <w:rsid w:val="00784342"/>
    <w:rsid w:val="00796FD4"/>
    <w:rsid w:val="007D1DEA"/>
    <w:rsid w:val="00847439"/>
    <w:rsid w:val="0087330F"/>
    <w:rsid w:val="008A62B5"/>
    <w:rsid w:val="009B391C"/>
    <w:rsid w:val="009B74C7"/>
    <w:rsid w:val="009C3A6E"/>
    <w:rsid w:val="00A20B0C"/>
    <w:rsid w:val="00A27700"/>
    <w:rsid w:val="00A27707"/>
    <w:rsid w:val="00A7358A"/>
    <w:rsid w:val="00BC2BCF"/>
    <w:rsid w:val="00C90AA7"/>
    <w:rsid w:val="00D41EC7"/>
    <w:rsid w:val="00D901A0"/>
    <w:rsid w:val="00F50E79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0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41EC7"/>
    <w:pPr>
      <w:keepNext/>
      <w:widowControl w:val="0"/>
      <w:numPr>
        <w:numId w:val="3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D41EC7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D41EC7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D41EC7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41EC7"/>
    <w:pPr>
      <w:widowControl w:val="0"/>
      <w:numPr>
        <w:ilvl w:val="4"/>
        <w:numId w:val="3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EC7"/>
    <w:pPr>
      <w:widowControl w:val="0"/>
      <w:numPr>
        <w:ilvl w:val="5"/>
        <w:numId w:val="3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1EC7"/>
    <w:pPr>
      <w:widowControl w:val="0"/>
      <w:numPr>
        <w:ilvl w:val="6"/>
        <w:numId w:val="3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1EC7"/>
    <w:pPr>
      <w:widowControl w:val="0"/>
      <w:numPr>
        <w:ilvl w:val="7"/>
        <w:numId w:val="3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1EC7"/>
    <w:pPr>
      <w:widowControl w:val="0"/>
      <w:numPr>
        <w:ilvl w:val="8"/>
        <w:numId w:val="3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D41EC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41EC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41EC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41EC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41EC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41EC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41E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41EC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41EC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Tabletext">
    <w:name w:val="Tabletext"/>
    <w:basedOn w:val="Normal"/>
    <w:rsid w:val="00D41EC7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D41EC7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707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77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70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7707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4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CA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D4CA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A7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0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41EC7"/>
    <w:pPr>
      <w:keepNext/>
      <w:widowControl w:val="0"/>
      <w:numPr>
        <w:numId w:val="3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D41EC7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D41EC7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D41EC7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41EC7"/>
    <w:pPr>
      <w:widowControl w:val="0"/>
      <w:numPr>
        <w:ilvl w:val="4"/>
        <w:numId w:val="3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EC7"/>
    <w:pPr>
      <w:widowControl w:val="0"/>
      <w:numPr>
        <w:ilvl w:val="5"/>
        <w:numId w:val="3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1EC7"/>
    <w:pPr>
      <w:widowControl w:val="0"/>
      <w:numPr>
        <w:ilvl w:val="6"/>
        <w:numId w:val="3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1EC7"/>
    <w:pPr>
      <w:widowControl w:val="0"/>
      <w:numPr>
        <w:ilvl w:val="7"/>
        <w:numId w:val="3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1EC7"/>
    <w:pPr>
      <w:widowControl w:val="0"/>
      <w:numPr>
        <w:ilvl w:val="8"/>
        <w:numId w:val="3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D41EC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41EC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41EC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41EC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41EC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41EC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41E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41EC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41EC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Tabletext">
    <w:name w:val="Tabletext"/>
    <w:basedOn w:val="Normal"/>
    <w:rsid w:val="00D41EC7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D41EC7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707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77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70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7707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4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CA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D4CA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A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EDC6B-332F-4CDD-960C-BFBDFABD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7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20</cp:revision>
  <dcterms:created xsi:type="dcterms:W3CDTF">2015-04-23T11:26:00Z</dcterms:created>
  <dcterms:modified xsi:type="dcterms:W3CDTF">2015-04-28T08:21:00Z</dcterms:modified>
</cp:coreProperties>
</file>