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0C8C0" w14:textId="19031CB5" w:rsidR="002F326A" w:rsidRPr="002F326A" w:rsidRDefault="002F326A" w:rsidP="00056499">
      <w:pPr>
        <w:jc w:val="both"/>
        <w:rPr>
          <w:sz w:val="28"/>
          <w:szCs w:val="28"/>
        </w:rPr>
      </w:pPr>
      <w:r w:rsidRPr="002F326A">
        <w:rPr>
          <w:sz w:val="28"/>
          <w:szCs w:val="28"/>
        </w:rPr>
        <w:t>Preparando o programa</w:t>
      </w:r>
    </w:p>
    <w:p w14:paraId="71B27303" w14:textId="2FFAEF79" w:rsidR="00056499" w:rsidRDefault="00056499" w:rsidP="00D6377C">
      <w:pPr>
        <w:jc w:val="both"/>
      </w:pPr>
      <w:r>
        <w:t xml:space="preserve">Localize o arquivo </w:t>
      </w:r>
      <w:r w:rsidRPr="00056499">
        <w:rPr>
          <w:b/>
          <w:bCs/>
        </w:rPr>
        <w:t>image2word.exe</w:t>
      </w:r>
      <w:r>
        <w:t xml:space="preserve"> </w:t>
      </w:r>
      <w:r w:rsidR="00D6377C">
        <w:t xml:space="preserve">e abra-o. </w:t>
      </w:r>
      <w:r>
        <w:t xml:space="preserve">Caso queira criar algum atalho para acessar o programa, basta criar um atalho para o arquivo </w:t>
      </w:r>
      <w:r w:rsidRPr="00056499">
        <w:rPr>
          <w:b/>
          <w:bCs/>
        </w:rPr>
        <w:t>image2word</w:t>
      </w:r>
      <w:r>
        <w:t>.</w:t>
      </w:r>
    </w:p>
    <w:p w14:paraId="635A4A33" w14:textId="503BA8C1" w:rsidR="00056499" w:rsidRDefault="00056499" w:rsidP="00056499">
      <w:pPr>
        <w:jc w:val="both"/>
      </w:pPr>
      <w:r>
        <w:t xml:space="preserve">Antes de utilizar o programa, algumas regras devem ser seguidas. As imagens </w:t>
      </w:r>
      <w:r w:rsidR="002F326A">
        <w:t>referentes às atividades de cada estudante devem estar organizadas em suas devidas pastas. Todas as pastas de cada um dos estudantes devem estar organizadas na pasta referente ao plano de aula.</w:t>
      </w:r>
    </w:p>
    <w:p w14:paraId="1BC5D48C" w14:textId="66D1E8E6" w:rsidR="00D6377C" w:rsidRPr="00CF3AFC" w:rsidRDefault="00D6377C" w:rsidP="00056499">
      <w:pPr>
        <w:jc w:val="both"/>
      </w:pPr>
      <w:r>
        <w:t xml:space="preserve">Além do mais, o plano de aula no formato documento do Word em </w:t>
      </w:r>
      <w:r w:rsidR="00CF3AFC">
        <w:rPr>
          <w:b/>
          <w:bCs/>
        </w:rPr>
        <w:t>.</w:t>
      </w:r>
      <w:proofErr w:type="spellStart"/>
      <w:r w:rsidR="00CF3AFC">
        <w:rPr>
          <w:b/>
          <w:bCs/>
        </w:rPr>
        <w:t>docx</w:t>
      </w:r>
      <w:proofErr w:type="spellEnd"/>
      <w:r w:rsidR="00CF3AFC">
        <w:t xml:space="preserve"> também deve ser indicado para o programa para que ele anexe adequadamente.</w:t>
      </w:r>
    </w:p>
    <w:p w14:paraId="3649BD1B" w14:textId="75711252" w:rsidR="002F326A" w:rsidRPr="002F326A" w:rsidRDefault="002F326A" w:rsidP="00056499">
      <w:pPr>
        <w:jc w:val="both"/>
        <w:rPr>
          <w:sz w:val="28"/>
          <w:szCs w:val="28"/>
        </w:rPr>
      </w:pPr>
      <w:r w:rsidRPr="002F326A">
        <w:rPr>
          <w:sz w:val="28"/>
          <w:szCs w:val="28"/>
        </w:rPr>
        <w:t>Regras de organização das imagens</w:t>
      </w:r>
    </w:p>
    <w:p w14:paraId="24988FE9" w14:textId="77777777" w:rsidR="002F326A" w:rsidRDefault="002F326A" w:rsidP="00056499">
      <w:pPr>
        <w:jc w:val="both"/>
      </w:pPr>
      <w:r>
        <w:t>A imagem abaixo ilustra como deve ser feita a organização. Existem três pastas de estudantes (</w:t>
      </w:r>
      <w:r w:rsidRPr="002F326A">
        <w:rPr>
          <w:b/>
          <w:bCs/>
        </w:rPr>
        <w:t>Amanda Souza</w:t>
      </w:r>
      <w:r>
        <w:t xml:space="preserve">, </w:t>
      </w:r>
      <w:r w:rsidRPr="002F326A">
        <w:rPr>
          <w:b/>
          <w:bCs/>
        </w:rPr>
        <w:t>João Ramon</w:t>
      </w:r>
      <w:r>
        <w:t xml:space="preserve"> e </w:t>
      </w:r>
      <w:r w:rsidRPr="002F326A">
        <w:rPr>
          <w:b/>
          <w:bCs/>
        </w:rPr>
        <w:t>Tibério Silva</w:t>
      </w:r>
      <w:r>
        <w:t xml:space="preserve">). Como cada pasta deve conter as imagens enviadas pelos estudantes, o exemplo mostra que os exemplos de imagens </w:t>
      </w:r>
      <w:r w:rsidRPr="002F326A">
        <w:rPr>
          <w:b/>
          <w:bCs/>
        </w:rPr>
        <w:t>1</w:t>
      </w:r>
      <w:r>
        <w:t xml:space="preserve">, </w:t>
      </w:r>
      <w:r w:rsidRPr="002F326A">
        <w:rPr>
          <w:b/>
          <w:bCs/>
        </w:rPr>
        <w:t>2</w:t>
      </w:r>
      <w:r>
        <w:t xml:space="preserve">, </w:t>
      </w:r>
      <w:r w:rsidRPr="002F326A">
        <w:rPr>
          <w:b/>
          <w:bCs/>
        </w:rPr>
        <w:t>3</w:t>
      </w:r>
      <w:r>
        <w:t xml:space="preserve"> e </w:t>
      </w:r>
      <w:r w:rsidRPr="002F326A">
        <w:rPr>
          <w:b/>
          <w:bCs/>
        </w:rPr>
        <w:t>4</w:t>
      </w:r>
      <w:r>
        <w:rPr>
          <w:b/>
          <w:bCs/>
        </w:rPr>
        <w:t xml:space="preserve"> </w:t>
      </w:r>
      <w:r>
        <w:t xml:space="preserve">são referentes ao estudante </w:t>
      </w:r>
      <w:r>
        <w:rPr>
          <w:b/>
          <w:bCs/>
        </w:rPr>
        <w:t>Tibério Silva</w:t>
      </w:r>
      <w:r>
        <w:t xml:space="preserve">, logo estão armazenadas na pasta de mesmo nome. Dessa forma devem ser armazenadas as imagens ao longo das pastas de estudantes. </w:t>
      </w:r>
    </w:p>
    <w:p w14:paraId="06BF21EA" w14:textId="0B6E6154" w:rsidR="002F326A" w:rsidRDefault="002F326A" w:rsidP="002F326A">
      <w:pPr>
        <w:jc w:val="center"/>
      </w:pPr>
      <w:r>
        <w:rPr>
          <w:noProof/>
        </w:rPr>
        <w:drawing>
          <wp:inline distT="0" distB="0" distL="0" distR="0" wp14:anchorId="7276F509" wp14:editId="58A34A83">
            <wp:extent cx="3990975" cy="15525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975" cy="1552575"/>
                    </a:xfrm>
                    <a:prstGeom prst="rect">
                      <a:avLst/>
                    </a:prstGeom>
                    <a:noFill/>
                    <a:ln>
                      <a:noFill/>
                    </a:ln>
                  </pic:spPr>
                </pic:pic>
              </a:graphicData>
            </a:graphic>
          </wp:inline>
        </w:drawing>
      </w:r>
    </w:p>
    <w:p w14:paraId="0CFB964E" w14:textId="4E7CB7BB" w:rsidR="002F326A" w:rsidRDefault="002F326A" w:rsidP="00056499">
      <w:pPr>
        <w:jc w:val="both"/>
      </w:pPr>
      <w:r>
        <w:t xml:space="preserve">Aconselha-se que, ao longo que for baixando as imagens do Whats </w:t>
      </w:r>
      <w:proofErr w:type="gramStart"/>
      <w:r>
        <w:t xml:space="preserve">App, </w:t>
      </w:r>
      <w:r w:rsidR="00D6377C">
        <w:t xml:space="preserve"> a</w:t>
      </w:r>
      <w:proofErr w:type="gramEnd"/>
      <w:r w:rsidR="00D6377C">
        <w:t xml:space="preserve"> organização </w:t>
      </w:r>
      <w:r>
        <w:t>seja feita em sequência para cada estudante, garantindo que todas as tarefas (imagens) de um determinado estudante já estejam garantidas em sua pasta, evitando que se misture com as demais.</w:t>
      </w:r>
    </w:p>
    <w:p w14:paraId="51BF8F3A" w14:textId="3C26A3B7" w:rsidR="002F326A" w:rsidRDefault="002F326A" w:rsidP="00056499">
      <w:pPr>
        <w:jc w:val="both"/>
      </w:pPr>
      <w:r>
        <w:t xml:space="preserve">Considerando que todas as tarefas (imagens) estão armazenadas nas pastas de cada estudante, basta armazenar todas essas pastas em uma outra pasta. No caso da imagem acima, ela ilustra que essa pasta </w:t>
      </w:r>
      <w:r w:rsidR="008103F3">
        <w:t xml:space="preserve">é denominada </w:t>
      </w:r>
      <w:r w:rsidR="008103F3" w:rsidRPr="008103F3">
        <w:rPr>
          <w:b/>
          <w:bCs/>
        </w:rPr>
        <w:t>plano 1</w:t>
      </w:r>
      <w:r w:rsidR="008103F3">
        <w:t xml:space="preserve">. </w:t>
      </w:r>
    </w:p>
    <w:p w14:paraId="31638916" w14:textId="7A73F803" w:rsidR="008103F3" w:rsidRDefault="008103F3" w:rsidP="00056499">
      <w:pPr>
        <w:jc w:val="both"/>
      </w:pPr>
      <w:r>
        <w:t>Dito isso, as imagens estão prontas para serem executadas no programa.</w:t>
      </w:r>
    </w:p>
    <w:p w14:paraId="04DCD82E" w14:textId="593E90C3" w:rsidR="008103F3" w:rsidRDefault="008103F3" w:rsidP="008103F3">
      <w:pPr>
        <w:ind w:left="708"/>
        <w:jc w:val="both"/>
      </w:pPr>
      <w:r>
        <w:t xml:space="preserve">OBS¹.: É MANDATÓRIO que as pastas de estudantes (por exemplo: </w:t>
      </w:r>
      <w:r w:rsidRPr="008103F3">
        <w:rPr>
          <w:b/>
          <w:bCs/>
        </w:rPr>
        <w:t>Amanda Souza</w:t>
      </w:r>
      <w:r>
        <w:t xml:space="preserve">, </w:t>
      </w:r>
      <w:r w:rsidRPr="008103F3">
        <w:rPr>
          <w:b/>
          <w:bCs/>
        </w:rPr>
        <w:t xml:space="preserve">João </w:t>
      </w:r>
      <w:proofErr w:type="gramStart"/>
      <w:r w:rsidRPr="008103F3">
        <w:rPr>
          <w:b/>
          <w:bCs/>
        </w:rPr>
        <w:t>Ramon</w:t>
      </w:r>
      <w:r>
        <w:t>, etc.</w:t>
      </w:r>
      <w:proofErr w:type="gramEnd"/>
      <w:r>
        <w:t>) possuam o nome correto dos alunos para que o programa as organize da forma mais apresentável possível.</w:t>
      </w:r>
    </w:p>
    <w:p w14:paraId="62959344" w14:textId="4365AA41" w:rsidR="008103F3" w:rsidRDefault="008103F3" w:rsidP="008103F3">
      <w:pPr>
        <w:ind w:left="708"/>
        <w:jc w:val="both"/>
      </w:pPr>
      <w:r>
        <w:t xml:space="preserve">OBS².: O nome nas imagens (por exemplo: </w:t>
      </w:r>
      <w:r>
        <w:rPr>
          <w:b/>
          <w:bCs/>
        </w:rPr>
        <w:t>1</w:t>
      </w:r>
      <w:r>
        <w:t xml:space="preserve">, </w:t>
      </w:r>
      <w:r w:rsidRPr="008103F3">
        <w:rPr>
          <w:b/>
          <w:bCs/>
        </w:rPr>
        <w:t>2</w:t>
      </w:r>
      <w:r>
        <w:t xml:space="preserve">, etc.) e na pasta do plano de aula (por exemplo: </w:t>
      </w:r>
      <w:r>
        <w:rPr>
          <w:b/>
          <w:bCs/>
        </w:rPr>
        <w:t>plano 1</w:t>
      </w:r>
      <w:r w:rsidRPr="008103F3">
        <w:t>)</w:t>
      </w:r>
      <w:r>
        <w:t xml:space="preserve"> são OPCIONAIS. </w:t>
      </w:r>
    </w:p>
    <w:p w14:paraId="2E4165AB" w14:textId="623A5E8B" w:rsidR="008103F3" w:rsidRDefault="008103F3" w:rsidP="008103F3">
      <w:pPr>
        <w:jc w:val="both"/>
        <w:rPr>
          <w:sz w:val="28"/>
          <w:szCs w:val="28"/>
        </w:rPr>
      </w:pPr>
      <w:r>
        <w:rPr>
          <w:sz w:val="28"/>
          <w:szCs w:val="28"/>
        </w:rPr>
        <w:t>Executando o programa</w:t>
      </w:r>
    </w:p>
    <w:p w14:paraId="6E111857" w14:textId="20DFB5D2" w:rsidR="00764848" w:rsidRDefault="008103F3" w:rsidP="008103F3">
      <w:pPr>
        <w:jc w:val="both"/>
      </w:pPr>
      <w:r>
        <w:t xml:space="preserve">Ao executar o programa, ele irá instruir a pressionar </w:t>
      </w:r>
      <w:r w:rsidRPr="008103F3">
        <w:rPr>
          <w:b/>
          <w:bCs/>
        </w:rPr>
        <w:t>ENTER</w:t>
      </w:r>
      <w:r>
        <w:t>. Ao pressionar o botão, ele abrirá uma janela solicitando para “</w:t>
      </w:r>
      <w:r>
        <w:rPr>
          <w:b/>
          <w:bCs/>
        </w:rPr>
        <w:t xml:space="preserve">Selecionar </w:t>
      </w:r>
      <w:r w:rsidRPr="008103F3">
        <w:rPr>
          <w:b/>
          <w:bCs/>
        </w:rPr>
        <w:t>pasta</w:t>
      </w:r>
      <w:r>
        <w:t xml:space="preserve">”. </w:t>
      </w:r>
    </w:p>
    <w:p w14:paraId="100B3CC5" w14:textId="77777777" w:rsidR="00764848" w:rsidRDefault="00764848" w:rsidP="00764848">
      <w:pPr>
        <w:jc w:val="both"/>
      </w:pPr>
      <w:r>
        <w:t>Em termos de execução, irá aparecer:</w:t>
      </w:r>
    </w:p>
    <w:p w14:paraId="1A270618" w14:textId="77777777" w:rsidR="00764848" w:rsidRDefault="00764848" w:rsidP="00764848">
      <w:pPr>
        <w:shd w:val="clear" w:color="auto" w:fill="000000" w:themeFill="text1"/>
        <w:spacing w:after="0"/>
        <w:jc w:val="both"/>
        <w:rPr>
          <w:rFonts w:ascii="Consolas" w:hAnsi="Consolas"/>
          <w:b/>
          <w:bCs/>
          <w:sz w:val="20"/>
          <w:szCs w:val="20"/>
        </w:rPr>
      </w:pPr>
      <w:r w:rsidRPr="00522989">
        <w:rPr>
          <w:rFonts w:ascii="Consolas" w:hAnsi="Consolas"/>
          <w:b/>
          <w:bCs/>
        </w:rPr>
        <w:lastRenderedPageBreak/>
        <w:t>&gt;&gt;</w:t>
      </w:r>
      <w:r>
        <w:rPr>
          <w:rFonts w:ascii="Consolas" w:hAnsi="Consolas"/>
          <w:b/>
          <w:bCs/>
        </w:rPr>
        <w:t xml:space="preserve"> </w:t>
      </w:r>
      <w:r>
        <w:rPr>
          <w:rFonts w:ascii="Consolas" w:hAnsi="Consolas"/>
          <w:b/>
          <w:bCs/>
          <w:sz w:val="20"/>
          <w:szCs w:val="20"/>
        </w:rPr>
        <w:t>Organizador de imagens</w:t>
      </w:r>
    </w:p>
    <w:p w14:paraId="662186DB" w14:textId="77777777" w:rsidR="00764848" w:rsidRDefault="00764848" w:rsidP="00764848">
      <w:pPr>
        <w:shd w:val="clear" w:color="auto" w:fill="000000" w:themeFill="text1"/>
        <w:spacing w:after="0"/>
        <w:jc w:val="both"/>
        <w:rPr>
          <w:rFonts w:ascii="Consolas" w:hAnsi="Consolas"/>
          <w:b/>
          <w:bCs/>
          <w:sz w:val="20"/>
          <w:szCs w:val="20"/>
        </w:rPr>
      </w:pPr>
      <w:r>
        <w:rPr>
          <w:rFonts w:ascii="Consolas" w:hAnsi="Consolas"/>
          <w:b/>
          <w:bCs/>
          <w:sz w:val="20"/>
          <w:szCs w:val="20"/>
        </w:rPr>
        <w:t>&gt;&gt; ver.: 1.0.1 30/09/2020</w:t>
      </w:r>
    </w:p>
    <w:p w14:paraId="2F3F6BFB" w14:textId="77777777" w:rsidR="00764848" w:rsidRDefault="00764848" w:rsidP="00764848">
      <w:pPr>
        <w:shd w:val="clear" w:color="auto" w:fill="000000" w:themeFill="text1"/>
        <w:spacing w:after="0"/>
        <w:jc w:val="both"/>
        <w:rPr>
          <w:rFonts w:ascii="Consolas" w:hAnsi="Consolas"/>
          <w:b/>
          <w:bCs/>
          <w:sz w:val="20"/>
          <w:szCs w:val="20"/>
        </w:rPr>
      </w:pPr>
      <w:r>
        <w:rPr>
          <w:rFonts w:ascii="Consolas" w:hAnsi="Consolas"/>
          <w:b/>
          <w:bCs/>
          <w:sz w:val="20"/>
          <w:szCs w:val="20"/>
        </w:rPr>
        <w:t>&gt;&gt; Autor: Levy Gabriel</w:t>
      </w:r>
    </w:p>
    <w:p w14:paraId="33FB5ACA" w14:textId="5CD1CAA7" w:rsidR="00764848" w:rsidRPr="00382DFD" w:rsidRDefault="00764848" w:rsidP="00382DFD">
      <w:pPr>
        <w:shd w:val="clear" w:color="auto" w:fill="000000" w:themeFill="text1"/>
        <w:jc w:val="both"/>
        <w:rPr>
          <w:rFonts w:ascii="Consolas" w:hAnsi="Consolas"/>
          <w:b/>
          <w:bCs/>
        </w:rPr>
      </w:pPr>
      <w:r>
        <w:rPr>
          <w:rFonts w:ascii="Consolas" w:hAnsi="Consolas"/>
          <w:b/>
          <w:bCs/>
          <w:sz w:val="20"/>
          <w:szCs w:val="20"/>
        </w:rPr>
        <w:t>&gt;&gt; Pressione ENTER para iniciar...</w:t>
      </w:r>
    </w:p>
    <w:p w14:paraId="7449D468" w14:textId="28541BBD" w:rsidR="008103F3" w:rsidRDefault="008103F3" w:rsidP="008103F3">
      <w:pPr>
        <w:jc w:val="both"/>
      </w:pPr>
      <w:r>
        <w:t xml:space="preserve">Dessa forma, </w:t>
      </w:r>
      <w:r w:rsidR="00764848">
        <w:t xml:space="preserve">quando pressionado </w:t>
      </w:r>
      <w:r w:rsidR="00764848" w:rsidRPr="00764848">
        <w:t>ENTER</w:t>
      </w:r>
      <w:r w:rsidR="00764848">
        <w:t xml:space="preserve">, </w:t>
      </w:r>
      <w:r w:rsidRPr="00764848">
        <w:t>o</w:t>
      </w:r>
      <w:r>
        <w:t xml:space="preserve"> usuário deve localizar a pasta que contém as pastas dos estudantes (no caso do exemplo </w:t>
      </w:r>
      <w:r w:rsidR="00764848">
        <w:t>abaixo</w:t>
      </w:r>
      <w:r>
        <w:t xml:space="preserve"> o nome da pasta foi </w:t>
      </w:r>
      <w:r>
        <w:rPr>
          <w:b/>
          <w:bCs/>
        </w:rPr>
        <w:t>plano 1</w:t>
      </w:r>
      <w:r>
        <w:t xml:space="preserve">) e, em seguida, </w:t>
      </w:r>
      <w:proofErr w:type="spellStart"/>
      <w:r w:rsidRPr="008103F3">
        <w:rPr>
          <w:i/>
          <w:iCs/>
        </w:rPr>
        <w:t>clickar</w:t>
      </w:r>
      <w:proofErr w:type="spellEnd"/>
      <w:r>
        <w:t xml:space="preserve"> em </w:t>
      </w:r>
      <w:r w:rsidRPr="008103F3">
        <w:rPr>
          <w:u w:val="single"/>
        </w:rPr>
        <w:t>Selecionar pasta</w:t>
      </w:r>
      <w:r>
        <w:t xml:space="preserve">. </w:t>
      </w:r>
    </w:p>
    <w:p w14:paraId="3DB8DB48" w14:textId="7AEF72B7" w:rsidR="00764848" w:rsidRPr="00382DFD" w:rsidRDefault="00764848" w:rsidP="00382DFD">
      <w:pPr>
        <w:shd w:val="clear" w:color="auto" w:fill="000000" w:themeFill="text1"/>
        <w:jc w:val="both"/>
        <w:rPr>
          <w:rFonts w:ascii="Consolas" w:hAnsi="Consolas"/>
          <w:b/>
          <w:bCs/>
        </w:rPr>
      </w:pPr>
      <w:r>
        <w:rPr>
          <w:rFonts w:ascii="Consolas" w:hAnsi="Consolas"/>
          <w:b/>
          <w:bCs/>
          <w:sz w:val="20"/>
          <w:szCs w:val="20"/>
        </w:rPr>
        <w:t xml:space="preserve">&gt;&gt; </w:t>
      </w:r>
      <w:r>
        <w:rPr>
          <w:rFonts w:ascii="Consolas" w:hAnsi="Consolas"/>
          <w:b/>
          <w:bCs/>
          <w:sz w:val="20"/>
          <w:szCs w:val="20"/>
        </w:rPr>
        <w:t>Selecione a pasta que contém as pastas dos alunos:</w:t>
      </w:r>
    </w:p>
    <w:p w14:paraId="33EC6B36" w14:textId="683283A9" w:rsidR="008103F3" w:rsidRDefault="00764848" w:rsidP="008103F3">
      <w:pPr>
        <w:jc w:val="center"/>
        <w:rPr>
          <w:b/>
          <w:bCs/>
        </w:rPr>
      </w:pPr>
      <w:r>
        <w:rPr>
          <w:b/>
          <w:bCs/>
          <w:noProof/>
        </w:rPr>
        <w:drawing>
          <wp:inline distT="0" distB="0" distL="0" distR="0" wp14:anchorId="234A3363" wp14:editId="2789B005">
            <wp:extent cx="3552825" cy="24193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2419350"/>
                    </a:xfrm>
                    <a:prstGeom prst="rect">
                      <a:avLst/>
                    </a:prstGeom>
                    <a:noFill/>
                    <a:ln>
                      <a:noFill/>
                    </a:ln>
                  </pic:spPr>
                </pic:pic>
              </a:graphicData>
            </a:graphic>
          </wp:inline>
        </w:drawing>
      </w:r>
    </w:p>
    <w:p w14:paraId="2677DB53" w14:textId="7F8B8CCF" w:rsidR="00764848" w:rsidRPr="00382DFD" w:rsidRDefault="00764848" w:rsidP="008103F3">
      <w:pPr>
        <w:jc w:val="both"/>
      </w:pPr>
      <w:r>
        <w:t xml:space="preserve">Em seguida será solicitado o arquivo </w:t>
      </w:r>
      <w:r w:rsidR="00382DFD">
        <w:t xml:space="preserve">Word do plano de aula. No caso exemplo abaixo, o arquivo é </w:t>
      </w:r>
      <w:r w:rsidR="00382DFD" w:rsidRPr="00382DFD">
        <w:rPr>
          <w:b/>
          <w:bCs/>
        </w:rPr>
        <w:t>plano 1.docx</w:t>
      </w:r>
      <w:r w:rsidR="00382DFD">
        <w:t>.</w:t>
      </w:r>
    </w:p>
    <w:p w14:paraId="472242BD" w14:textId="40A84BC2" w:rsidR="00382DFD" w:rsidRPr="00382DFD" w:rsidRDefault="00382DFD" w:rsidP="00382DFD">
      <w:pPr>
        <w:shd w:val="clear" w:color="auto" w:fill="000000" w:themeFill="text1"/>
        <w:jc w:val="both"/>
        <w:rPr>
          <w:rFonts w:ascii="Consolas" w:hAnsi="Consolas"/>
          <w:b/>
          <w:bCs/>
        </w:rPr>
      </w:pPr>
      <w:r>
        <w:rPr>
          <w:rFonts w:ascii="Consolas" w:hAnsi="Consolas"/>
          <w:b/>
          <w:bCs/>
          <w:sz w:val="20"/>
          <w:szCs w:val="20"/>
        </w:rPr>
        <w:t xml:space="preserve">&gt;&gt; Selecione </w:t>
      </w:r>
      <w:r>
        <w:rPr>
          <w:rFonts w:ascii="Consolas" w:hAnsi="Consolas"/>
          <w:b/>
          <w:bCs/>
          <w:sz w:val="20"/>
          <w:szCs w:val="20"/>
        </w:rPr>
        <w:t>o documento do plano de aula:</w:t>
      </w:r>
    </w:p>
    <w:p w14:paraId="6CC739FA" w14:textId="0A35F3BE" w:rsidR="000701B5" w:rsidRDefault="000701B5" w:rsidP="000701B5">
      <w:pPr>
        <w:jc w:val="center"/>
      </w:pPr>
      <w:r>
        <w:rPr>
          <w:noProof/>
        </w:rPr>
        <w:drawing>
          <wp:inline distT="0" distB="0" distL="0" distR="0" wp14:anchorId="204F4CE7" wp14:editId="6DDE74DB">
            <wp:extent cx="3676650" cy="2809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2809875"/>
                    </a:xfrm>
                    <a:prstGeom prst="rect">
                      <a:avLst/>
                    </a:prstGeom>
                    <a:noFill/>
                    <a:ln>
                      <a:noFill/>
                    </a:ln>
                  </pic:spPr>
                </pic:pic>
              </a:graphicData>
            </a:graphic>
          </wp:inline>
        </w:drawing>
      </w:r>
    </w:p>
    <w:p w14:paraId="23006236" w14:textId="7677CB82" w:rsidR="008103F3" w:rsidRDefault="00522989" w:rsidP="008103F3">
      <w:pPr>
        <w:jc w:val="both"/>
      </w:pPr>
      <w:r>
        <w:t>Caso o programa tenha sucesso ao executar, a seguinte mensagem aparecerá na tela:</w:t>
      </w:r>
    </w:p>
    <w:p w14:paraId="2ECD5598" w14:textId="5DA6A7D4" w:rsidR="00522989" w:rsidRPr="00522989" w:rsidRDefault="00522989" w:rsidP="00522989">
      <w:pPr>
        <w:shd w:val="clear" w:color="auto" w:fill="000000" w:themeFill="text1"/>
        <w:spacing w:after="0"/>
        <w:jc w:val="both"/>
        <w:rPr>
          <w:rFonts w:ascii="Consolas" w:hAnsi="Consolas"/>
          <w:b/>
          <w:bCs/>
          <w:sz w:val="20"/>
          <w:szCs w:val="20"/>
        </w:rPr>
      </w:pPr>
      <w:r w:rsidRPr="00522989">
        <w:rPr>
          <w:rFonts w:ascii="Consolas" w:hAnsi="Consolas"/>
          <w:b/>
          <w:bCs/>
        </w:rPr>
        <w:t>&gt;&gt;</w:t>
      </w:r>
      <w:r>
        <w:rPr>
          <w:rFonts w:ascii="Consolas" w:hAnsi="Consolas"/>
          <w:b/>
          <w:bCs/>
        </w:rPr>
        <w:t xml:space="preserve"> </w:t>
      </w:r>
      <w:r w:rsidRPr="00522989">
        <w:rPr>
          <w:rFonts w:ascii="Consolas" w:hAnsi="Consolas"/>
          <w:b/>
          <w:bCs/>
          <w:sz w:val="20"/>
          <w:szCs w:val="20"/>
        </w:rPr>
        <w:t>O arquivo resultado.docx foi salvo com sucesso ao lado da pasta: plano 1.</w:t>
      </w:r>
    </w:p>
    <w:p w14:paraId="48D17A86" w14:textId="61D02A8E" w:rsidR="00522989" w:rsidRPr="00522989" w:rsidRDefault="00522989" w:rsidP="00522989">
      <w:pPr>
        <w:shd w:val="clear" w:color="auto" w:fill="000000" w:themeFill="text1"/>
        <w:jc w:val="both"/>
        <w:rPr>
          <w:rFonts w:ascii="Consolas" w:hAnsi="Consolas"/>
          <w:b/>
          <w:bCs/>
        </w:rPr>
      </w:pPr>
      <w:r w:rsidRPr="00522989">
        <w:rPr>
          <w:rFonts w:ascii="Consolas" w:hAnsi="Consolas"/>
          <w:b/>
          <w:bCs/>
          <w:sz w:val="20"/>
          <w:szCs w:val="20"/>
        </w:rPr>
        <w:t>&gt;&gt;</w:t>
      </w:r>
      <w:r>
        <w:rPr>
          <w:rFonts w:ascii="Consolas" w:hAnsi="Consolas"/>
          <w:b/>
          <w:bCs/>
          <w:sz w:val="20"/>
          <w:szCs w:val="20"/>
        </w:rPr>
        <w:t xml:space="preserve"> </w:t>
      </w:r>
      <w:r w:rsidRPr="00522989">
        <w:rPr>
          <w:rFonts w:ascii="Consolas" w:hAnsi="Consolas"/>
          <w:b/>
          <w:bCs/>
          <w:sz w:val="20"/>
          <w:szCs w:val="20"/>
        </w:rPr>
        <w:t>Pressione ENTER para finalizar...</w:t>
      </w:r>
    </w:p>
    <w:p w14:paraId="6157FB38" w14:textId="30C58568" w:rsidR="002F326A" w:rsidRPr="00382DFD" w:rsidRDefault="00522989" w:rsidP="00056499">
      <w:pPr>
        <w:jc w:val="both"/>
      </w:pPr>
      <w:r>
        <w:lastRenderedPageBreak/>
        <w:t xml:space="preserve">Ao pressionar ENTER o programa irá fechar e o arquivo </w:t>
      </w:r>
      <w:r w:rsidRPr="00522989">
        <w:rPr>
          <w:b/>
          <w:bCs/>
        </w:rPr>
        <w:t>resultado.docx</w:t>
      </w:r>
      <w:r>
        <w:t xml:space="preserve"> estará salvo ao lado da pasta </w:t>
      </w:r>
      <w:r w:rsidRPr="00522989">
        <w:rPr>
          <w:b/>
          <w:bCs/>
        </w:rPr>
        <w:t>plano 1</w:t>
      </w:r>
      <w:r>
        <w:t xml:space="preserve"> e contendo todas as imagens devidamente organizadas. Agora basta copiar seu plano de aula para o arquivo e o trabalho estará pronto.</w:t>
      </w:r>
      <w:r w:rsidR="00382DFD">
        <w:t xml:space="preserve"> </w:t>
      </w:r>
    </w:p>
    <w:p w14:paraId="0BDEBD33" w14:textId="51A47801" w:rsidR="00522989" w:rsidRDefault="00522989" w:rsidP="00522989">
      <w:pPr>
        <w:ind w:left="708"/>
        <w:jc w:val="both"/>
      </w:pPr>
      <w:r>
        <w:t>OBS¹.: Aconselha-se renomear o arquivo gerado (</w:t>
      </w:r>
      <w:r>
        <w:rPr>
          <w:b/>
          <w:bCs/>
        </w:rPr>
        <w:t>resultado.docx</w:t>
      </w:r>
      <w:r>
        <w:t>) para o seu nome de interesse, para que caso o programa seja executado novamente, o arquivo não seja perdido.</w:t>
      </w:r>
    </w:p>
    <w:p w14:paraId="69E70750" w14:textId="059E2C6C" w:rsidR="00522989" w:rsidRDefault="00522989" w:rsidP="00522989">
      <w:pPr>
        <w:ind w:left="708"/>
        <w:jc w:val="both"/>
      </w:pPr>
      <w:r>
        <w:t xml:space="preserve">OBS².: </w:t>
      </w:r>
      <w:r w:rsidR="00382DFD">
        <w:t xml:space="preserve">Caso ocorra algum erro, retorne às pastas dos alunos e verifique se </w:t>
      </w:r>
      <w:proofErr w:type="gramStart"/>
      <w:r w:rsidR="00382DFD">
        <w:t>elas contém</w:t>
      </w:r>
      <w:proofErr w:type="gramEnd"/>
      <w:r w:rsidR="00382DFD">
        <w:t xml:space="preserve"> apenas IMAGENS de forma que sigam o modelo explicado na seção anterior: </w:t>
      </w:r>
      <w:r w:rsidR="00382DFD">
        <w:rPr>
          <w:b/>
          <w:bCs/>
        </w:rPr>
        <w:t>regras de organização das imagens</w:t>
      </w:r>
      <w:r w:rsidR="00382DFD">
        <w:t>.</w:t>
      </w:r>
    </w:p>
    <w:p w14:paraId="6A8AC57A" w14:textId="77777777" w:rsidR="00382DFD" w:rsidRDefault="00382DFD" w:rsidP="00522989">
      <w:pPr>
        <w:ind w:left="708"/>
        <w:jc w:val="both"/>
      </w:pPr>
    </w:p>
    <w:p w14:paraId="2941E3BF" w14:textId="5FCAD21A" w:rsidR="00764848" w:rsidRDefault="00764848" w:rsidP="00522989">
      <w:pPr>
        <w:ind w:left="708"/>
        <w:jc w:val="both"/>
      </w:pPr>
    </w:p>
    <w:p w14:paraId="02EB26BC" w14:textId="201AD69F" w:rsidR="00764848" w:rsidRDefault="00764848" w:rsidP="00522989">
      <w:pPr>
        <w:ind w:left="708"/>
        <w:jc w:val="both"/>
      </w:pPr>
    </w:p>
    <w:p w14:paraId="2D9C8D57" w14:textId="77777777" w:rsidR="00522989" w:rsidRDefault="00522989" w:rsidP="00522989">
      <w:pPr>
        <w:ind w:left="708"/>
        <w:jc w:val="both"/>
      </w:pPr>
    </w:p>
    <w:p w14:paraId="1F67B06E" w14:textId="77777777" w:rsidR="00522989" w:rsidRPr="00522989" w:rsidRDefault="00522989" w:rsidP="00056499">
      <w:pPr>
        <w:jc w:val="both"/>
      </w:pPr>
    </w:p>
    <w:p w14:paraId="14F97601" w14:textId="4130C806" w:rsidR="00056499" w:rsidRDefault="00056499" w:rsidP="00056499">
      <w:pPr>
        <w:jc w:val="both"/>
      </w:pPr>
    </w:p>
    <w:p w14:paraId="077668D9" w14:textId="2A731004" w:rsidR="00056499" w:rsidRDefault="00056499" w:rsidP="00056499">
      <w:pPr>
        <w:jc w:val="both"/>
      </w:pPr>
    </w:p>
    <w:p w14:paraId="3F1020FE" w14:textId="77777777" w:rsidR="00056499" w:rsidRPr="00056499" w:rsidRDefault="00056499" w:rsidP="00056499">
      <w:pPr>
        <w:jc w:val="both"/>
      </w:pPr>
    </w:p>
    <w:sectPr w:rsidR="00056499" w:rsidRPr="000564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99"/>
    <w:rsid w:val="00056499"/>
    <w:rsid w:val="000701B5"/>
    <w:rsid w:val="002F326A"/>
    <w:rsid w:val="0037022A"/>
    <w:rsid w:val="00382DFD"/>
    <w:rsid w:val="00522989"/>
    <w:rsid w:val="00764848"/>
    <w:rsid w:val="008103F3"/>
    <w:rsid w:val="00CF3AFC"/>
    <w:rsid w:val="00D637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136C"/>
  <w15:chartTrackingRefBased/>
  <w15:docId w15:val="{024CD661-71CC-417F-9FD4-01ACDC70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543</Words>
  <Characters>2934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Gabriel</dc:creator>
  <cp:keywords/>
  <dc:description/>
  <cp:lastModifiedBy>Levy Gabriel</cp:lastModifiedBy>
  <cp:revision>4</cp:revision>
  <cp:lastPrinted>2020-07-13T14:42:00Z</cp:lastPrinted>
  <dcterms:created xsi:type="dcterms:W3CDTF">2020-07-13T13:57:00Z</dcterms:created>
  <dcterms:modified xsi:type="dcterms:W3CDTF">2020-12-11T21:31:00Z</dcterms:modified>
</cp:coreProperties>
</file>