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878" w:rsidRPr="000A4878" w:rsidRDefault="000A4878" w:rsidP="007D6E2A">
      <w:pPr>
        <w:pStyle w:val="Ttulo1"/>
      </w:pPr>
      <w:r w:rsidRPr="000A4878">
        <w:t>PROJETO INTEGRADO</w:t>
      </w: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5812"/>
      </w:tblGrid>
      <w:tr w:rsidR="000A4878" w:rsidRPr="000A4878" w:rsidTr="000A4878">
        <w:trPr>
          <w:trHeight w:val="51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878" w:rsidRDefault="000A4878" w:rsidP="000A48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  <w:t>Desafio</w:t>
            </w:r>
          </w:p>
          <w:p w:rsidR="007D6E2A" w:rsidRPr="000A4878" w:rsidRDefault="007D6E2A" w:rsidP="000A48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Como podemos conectar resíduos gerados em ações sociais a locais de coleta e reciclagem para promover sustentabilidade e impacto social?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  <w:t>Empresa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Fortes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4878" w:rsidRPr="000A4878" w:rsidTr="000A4878">
        <w:trPr>
          <w:trHeight w:val="51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  <w:t>Quem sofre com esse problema?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Organizações que promovem ações sociais e geram resíduos que poderiam ser reciclados. Cooperativas e recicladores que poderiam utilizar esses materiais. Instituições sociais que poderiam se beneficiar da destinação correta desses resíduos.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4878" w:rsidRPr="000A4878" w:rsidTr="000A4878">
        <w:trPr>
          <w:trHeight w:val="51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  <w:t>Quem (ou o quê) gera esse problema?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A falta de um sistema estruturado para intermediar a destinação adequada dos resíduos gerados em ações sociais e conectá-los a locais de coleta e reciclagem, gerando desperdício e impacto ambiental negativo.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  <w:t>O que já sabemos sobre esse problema?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Muitos resíduos provenientes de ações sociais poderiam ser reciclados ou reutilizados, mas acabam descartados de forma inadequada.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Não há um canal eficiente para conectar organizações que realizam ações sociais a recicladores e cooperativas.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O processo de descarte e reaproveitamento ainda é burocrático e pouco automatizado.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  <w:t>O que ainda não sabemos sobre esse problema?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  <w:t>Como otimizar a logística para que os resíduos gerados em ações sociais cheguem rapidamente aos locais que podem reaproveitá-los.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  <w:t>Qual a melhor forma de integrar instituições sociais, recicladores e cooperativas em um único sistema.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4878" w:rsidRPr="000A4878" w:rsidTr="000A4878">
        <w:trPr>
          <w:trHeight w:val="57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  <w:t>Quais suposições nós temos em relação a esse problema?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Um sistema digital pode mapear e conectar instituições sociais, pontos de coleta e recicladores de forma eficiente.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A automação do processo pode reduzir custos e tempo na destinação dos resíduos.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Criar incentivos para a destinação correta pode engajar mais organizações sociais na reciclagem e impacto ambiental positivo.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4878" w:rsidRPr="000A4878" w:rsidTr="000A4878">
        <w:trPr>
          <w:trHeight w:val="57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  <w:t>Quais são os ganhos esperados após resolver o problema?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  <w:t>Redução do desperdício de materiais gerados em ações sociais.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  <w:t>Maior impacto ambiental positivo por meio da reciclagem.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  <w:t>Benefícios sociais ao direcionar resíduos para cooperativas e instituições que possam reaproveitá-los.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  <w:t>Conscientização e engajamento de organizações sociais na economia circular.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Inherit" w:eastAsia="Times New Roman" w:hAnsi="Inherit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Segoe UI" w:eastAsia="Times New Roman" w:hAnsi="Segoe UI" w:cs="Segoe UI"/>
                <w:b/>
                <w:bCs/>
                <w:color w:val="1D1F25"/>
                <w:sz w:val="20"/>
                <w:szCs w:val="20"/>
                <w:lang w:eastAsia="pt-BR"/>
              </w:rPr>
              <w:t>Quais requisitos necessários para a solução?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Plataforma digital ou aplicativo para conectar organizações, pontos de coleta e recicladores.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Geolocalização para facilitar a logística da coleta e destinação.</w:t>
            </w:r>
          </w:p>
        </w:tc>
      </w:tr>
      <w:tr w:rsidR="000A4878" w:rsidRPr="000A4878" w:rsidTr="000A4878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4878" w:rsidRPr="000A4878" w:rsidRDefault="000A4878" w:rsidP="000A4878">
            <w:pPr>
              <w:spacing w:after="0" w:line="240" w:lineRule="auto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A4878" w:rsidRPr="000A4878" w:rsidRDefault="000A4878" w:rsidP="005736AB">
            <w:pPr>
              <w:spacing w:after="0" w:line="240" w:lineRule="auto"/>
              <w:jc w:val="both"/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</w:pPr>
            <w:r w:rsidRPr="000A4878">
              <w:rPr>
                <w:rFonts w:ascii="Var(--font-family-body)" w:eastAsia="Times New Roman" w:hAnsi="Var(--font-family-body)" w:cs="Calibri"/>
                <w:color w:val="1D1F25"/>
                <w:sz w:val="20"/>
                <w:szCs w:val="20"/>
                <w:lang w:eastAsia="pt-BR"/>
              </w:rPr>
              <w:t>Integração com cooperativas e instituições sociais que possam reutilizar os resíduos.</w:t>
            </w:r>
          </w:p>
        </w:tc>
      </w:tr>
    </w:tbl>
    <w:p w:rsidR="002B5A32" w:rsidRDefault="002B5A32">
      <w:bookmarkStart w:id="0" w:name="_GoBack"/>
      <w:bookmarkEnd w:id="0"/>
    </w:p>
    <w:sectPr w:rsidR="002B5A32" w:rsidSect="007D6E2A">
      <w:pgSz w:w="11906" w:h="16838"/>
      <w:pgMar w:top="1304" w:right="1701" w:bottom="130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bod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78"/>
    <w:rsid w:val="000A4878"/>
    <w:rsid w:val="002B5A32"/>
    <w:rsid w:val="005736AB"/>
    <w:rsid w:val="007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FD427-461F-4090-AD59-F3B7B9B7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E2A"/>
  </w:style>
  <w:style w:type="paragraph" w:styleId="Ttulo1">
    <w:name w:val="heading 1"/>
    <w:basedOn w:val="Normal"/>
    <w:next w:val="Normal"/>
    <w:link w:val="Ttulo1Char"/>
    <w:uiPriority w:val="9"/>
    <w:qFormat/>
    <w:rsid w:val="007D6E2A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6E2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6E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6E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6E2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6E2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E2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6E2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6E2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E2A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6E2A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6E2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6E2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6E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6E2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E2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6E2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6E2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D6E2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D6E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7D6E2A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6E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D6E2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7D6E2A"/>
    <w:rPr>
      <w:b/>
      <w:bCs/>
    </w:rPr>
  </w:style>
  <w:style w:type="character" w:styleId="nfase">
    <w:name w:val="Emphasis"/>
    <w:basedOn w:val="Fontepargpadro"/>
    <w:uiPriority w:val="20"/>
    <w:qFormat/>
    <w:rsid w:val="007D6E2A"/>
    <w:rPr>
      <w:i/>
      <w:iCs/>
    </w:rPr>
  </w:style>
  <w:style w:type="paragraph" w:styleId="SemEspaamento">
    <w:name w:val="No Spacing"/>
    <w:uiPriority w:val="1"/>
    <w:qFormat/>
    <w:rsid w:val="007D6E2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D6E2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7D6E2A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6E2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6E2A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7D6E2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D6E2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D6E2A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7D6E2A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7D6E2A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6E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592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498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84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29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4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21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91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10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18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91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89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2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51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583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54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tia">
  <a:themeElements>
    <a:clrScheme name="Fatia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Fatia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Susilea Abreu</dc:creator>
  <cp:keywords/>
  <dc:description/>
  <cp:lastModifiedBy>alunolab08</cp:lastModifiedBy>
  <cp:revision>3</cp:revision>
  <dcterms:created xsi:type="dcterms:W3CDTF">2025-03-24T22:03:00Z</dcterms:created>
  <dcterms:modified xsi:type="dcterms:W3CDTF">2025-06-04T11:12:00Z</dcterms:modified>
</cp:coreProperties>
</file>