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0895" w:rsidRDefault="00E60895">
      <w:pPr>
        <w:spacing w:line="360" w:lineRule="auto"/>
      </w:pPr>
    </w:p>
    <w:p w:rsidR="00E60895" w:rsidRPr="00E87CA3" w:rsidRDefault="00E87CA3">
      <w:pPr>
        <w:spacing w:after="600" w:line="360" w:lineRule="auto"/>
        <w:jc w:val="center"/>
        <w:rPr>
          <w:sz w:val="84"/>
          <w:szCs w:val="84"/>
        </w:rPr>
      </w:pPr>
      <w:r w:rsidRPr="00E87CA3">
        <w:rPr>
          <w:rFonts w:ascii="黑体" w:eastAsia="黑体" w:hAnsi="黑体"/>
          <w:sz w:val="84"/>
          <w:szCs w:val="84"/>
        </w:rPr>
        <w:t>《软件工程实践》</w:t>
      </w:r>
    </w:p>
    <w:p w:rsidR="00E60895" w:rsidRDefault="00593D25">
      <w:pPr>
        <w:spacing w:after="300" w:line="360" w:lineRule="auto"/>
        <w:jc w:val="center"/>
      </w:pPr>
      <w:r>
        <w:rPr>
          <w:rFonts w:ascii="黑体" w:eastAsia="黑体" w:hAnsi="黑体"/>
          <w:b/>
          <w:bCs/>
          <w:sz w:val="64"/>
          <w:szCs w:val="64"/>
        </w:rPr>
        <w:t>开</w:t>
      </w:r>
      <w:r>
        <w:rPr>
          <w:rFonts w:ascii="黑体" w:eastAsia="黑体" w:hAnsi="黑体"/>
          <w:b/>
          <w:bCs/>
          <w:sz w:val="64"/>
          <w:szCs w:val="64"/>
        </w:rPr>
        <w:t xml:space="preserve"> </w:t>
      </w:r>
      <w:r>
        <w:rPr>
          <w:rFonts w:ascii="黑体" w:eastAsia="黑体" w:hAnsi="黑体"/>
          <w:b/>
          <w:bCs/>
          <w:sz w:val="64"/>
          <w:szCs w:val="64"/>
        </w:rPr>
        <w:t>题</w:t>
      </w:r>
      <w:r>
        <w:rPr>
          <w:rFonts w:ascii="黑体" w:eastAsia="黑体" w:hAnsi="黑体"/>
          <w:b/>
          <w:bCs/>
          <w:sz w:val="64"/>
          <w:szCs w:val="64"/>
        </w:rPr>
        <w:t xml:space="preserve"> </w:t>
      </w:r>
      <w:r>
        <w:rPr>
          <w:rFonts w:ascii="黑体" w:eastAsia="黑体" w:hAnsi="黑体"/>
          <w:b/>
          <w:bCs/>
          <w:sz w:val="64"/>
          <w:szCs w:val="64"/>
        </w:rPr>
        <w:t>任</w:t>
      </w:r>
      <w:r>
        <w:rPr>
          <w:rFonts w:ascii="黑体" w:eastAsia="黑体" w:hAnsi="黑体"/>
          <w:b/>
          <w:bCs/>
          <w:sz w:val="64"/>
          <w:szCs w:val="64"/>
        </w:rPr>
        <w:t xml:space="preserve"> </w:t>
      </w:r>
      <w:proofErr w:type="gramStart"/>
      <w:r>
        <w:rPr>
          <w:rFonts w:ascii="黑体" w:eastAsia="黑体" w:hAnsi="黑体"/>
          <w:b/>
          <w:bCs/>
          <w:sz w:val="64"/>
          <w:szCs w:val="64"/>
        </w:rPr>
        <w:t>务</w:t>
      </w:r>
      <w:proofErr w:type="gramEnd"/>
      <w:r>
        <w:rPr>
          <w:rFonts w:ascii="黑体" w:eastAsia="黑体" w:hAnsi="黑体"/>
          <w:b/>
          <w:bCs/>
          <w:sz w:val="64"/>
          <w:szCs w:val="64"/>
        </w:rPr>
        <w:t xml:space="preserve"> </w:t>
      </w:r>
      <w:r>
        <w:rPr>
          <w:rFonts w:ascii="黑体" w:eastAsia="黑体" w:hAnsi="黑体"/>
          <w:b/>
          <w:bCs/>
          <w:sz w:val="64"/>
          <w:szCs w:val="64"/>
        </w:rPr>
        <w:t>书</w:t>
      </w:r>
    </w:p>
    <w:p w:rsidR="00E60895" w:rsidRDefault="00593D25">
      <w:pPr>
        <w:spacing w:line="360" w:lineRule="auto"/>
        <w:jc w:val="center"/>
      </w:pPr>
      <w:r>
        <w:rPr>
          <w:rFonts w:ascii="黑体" w:eastAsia="黑体" w:hAnsi="黑体"/>
          <w:sz w:val="32"/>
          <w:szCs w:val="32"/>
        </w:rPr>
        <w:t>（软件开发类）</w:t>
      </w:r>
    </w:p>
    <w:p w:rsidR="00E60895" w:rsidRDefault="00E60895">
      <w:pPr>
        <w:spacing w:line="360" w:lineRule="auto"/>
      </w:pPr>
    </w:p>
    <w:p w:rsidR="00E60895" w:rsidRDefault="00E60895">
      <w:pPr>
        <w:spacing w:line="360" w:lineRule="auto"/>
      </w:pPr>
    </w:p>
    <w:p w:rsidR="00E60895" w:rsidRDefault="00E60895">
      <w:pPr>
        <w:spacing w:line="360" w:lineRule="auto"/>
      </w:pPr>
    </w:p>
    <w:p w:rsidR="00E60895" w:rsidRDefault="00E60895">
      <w:pPr>
        <w:spacing w:line="360" w:lineRule="auto"/>
      </w:pPr>
    </w:p>
    <w:tbl>
      <w:tblPr>
        <w:tblW w:w="6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600"/>
      </w:tblGrid>
      <w:tr w:rsidR="00E60895">
        <w:tblPrEx>
          <w:tblCellMar>
            <w:top w:w="0" w:type="dxa"/>
            <w:bottom w:w="0" w:type="dxa"/>
          </w:tblCellMar>
        </w:tblPrEx>
        <w:trPr>
          <w:trHeight w:val="680"/>
          <w:jc w:val="center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:rsidR="00E60895" w:rsidRDefault="00593D25">
            <w:pPr>
              <w:spacing w:line="360" w:lineRule="auto"/>
              <w:jc w:val="distribute"/>
            </w:pPr>
            <w:r>
              <w:rPr>
                <w:rFonts w:ascii="黑体" w:eastAsia="黑体" w:hAnsi="黑体"/>
                <w:sz w:val="30"/>
                <w:szCs w:val="30"/>
              </w:rPr>
              <w:t>题</w:t>
            </w:r>
            <w:r>
              <w:rPr>
                <w:rFonts w:ascii="黑体" w:eastAsia="黑体" w:hAnsi="黑体"/>
                <w:sz w:val="30"/>
                <w:szCs w:val="30"/>
              </w:rPr>
              <w:t xml:space="preserve">    </w:t>
            </w:r>
            <w:r>
              <w:rPr>
                <w:rFonts w:ascii="黑体" w:eastAsia="黑体" w:hAnsi="黑体"/>
                <w:sz w:val="30"/>
                <w:szCs w:val="30"/>
              </w:rPr>
              <w:t>目：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vAlign w:val="bottom"/>
          </w:tcPr>
          <w:p w:rsidR="00E60895" w:rsidRDefault="00E60895">
            <w:pPr>
              <w:spacing w:line="360" w:lineRule="auto"/>
              <w:jc w:val="center"/>
            </w:pP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680"/>
          <w:jc w:val="center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:rsidR="00E60895" w:rsidRDefault="00593D25">
            <w:pPr>
              <w:spacing w:line="360" w:lineRule="auto"/>
              <w:jc w:val="distribute"/>
            </w:pPr>
            <w:r>
              <w:rPr>
                <w:rFonts w:ascii="黑体" w:eastAsia="黑体" w:hAnsi="黑体"/>
                <w:sz w:val="30"/>
                <w:szCs w:val="30"/>
              </w:rPr>
              <w:t>学</w:t>
            </w:r>
            <w:r>
              <w:rPr>
                <w:rFonts w:ascii="黑体" w:eastAsia="黑体" w:hAnsi="黑体"/>
                <w:sz w:val="30"/>
                <w:szCs w:val="30"/>
              </w:rPr>
              <w:t xml:space="preserve">    </w:t>
            </w:r>
            <w:r>
              <w:rPr>
                <w:rFonts w:ascii="黑体" w:eastAsia="黑体" w:hAnsi="黑体"/>
                <w:sz w:val="30"/>
                <w:szCs w:val="30"/>
              </w:rPr>
              <w:t>号：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vAlign w:val="bottom"/>
          </w:tcPr>
          <w:p w:rsidR="00E60895" w:rsidRDefault="00E60895">
            <w:pPr>
              <w:spacing w:line="360" w:lineRule="auto"/>
              <w:jc w:val="center"/>
            </w:pP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680"/>
          <w:jc w:val="center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:rsidR="00E60895" w:rsidRDefault="00593D25">
            <w:pPr>
              <w:spacing w:line="360" w:lineRule="auto"/>
              <w:jc w:val="distribute"/>
            </w:pPr>
            <w:r>
              <w:rPr>
                <w:rFonts w:ascii="黑体" w:eastAsia="黑体" w:hAnsi="黑体"/>
                <w:sz w:val="30"/>
                <w:szCs w:val="30"/>
              </w:rPr>
              <w:t>姓</w:t>
            </w:r>
            <w:r>
              <w:rPr>
                <w:rFonts w:ascii="黑体" w:eastAsia="黑体" w:hAnsi="黑体"/>
                <w:sz w:val="30"/>
                <w:szCs w:val="30"/>
              </w:rPr>
              <w:t xml:space="preserve">    </w:t>
            </w:r>
            <w:r>
              <w:rPr>
                <w:rFonts w:ascii="黑体" w:eastAsia="黑体" w:hAnsi="黑体"/>
                <w:sz w:val="30"/>
                <w:szCs w:val="30"/>
              </w:rPr>
              <w:t>名：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vAlign w:val="bottom"/>
          </w:tcPr>
          <w:p w:rsidR="00E60895" w:rsidRDefault="00E60895">
            <w:pPr>
              <w:spacing w:line="360" w:lineRule="auto"/>
              <w:jc w:val="center"/>
            </w:pP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680"/>
          <w:jc w:val="center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:rsidR="00E60895" w:rsidRDefault="00593D25">
            <w:pPr>
              <w:spacing w:line="360" w:lineRule="auto"/>
              <w:jc w:val="distribute"/>
            </w:pPr>
            <w:r>
              <w:rPr>
                <w:rFonts w:ascii="黑体" w:eastAsia="黑体" w:hAnsi="黑体"/>
                <w:sz w:val="30"/>
                <w:szCs w:val="30"/>
              </w:rPr>
              <w:t>班</w:t>
            </w:r>
            <w:r>
              <w:rPr>
                <w:rFonts w:ascii="黑体" w:eastAsia="黑体" w:hAnsi="黑体"/>
                <w:sz w:val="30"/>
                <w:szCs w:val="30"/>
              </w:rPr>
              <w:t xml:space="preserve">    </w:t>
            </w:r>
            <w:r>
              <w:rPr>
                <w:rFonts w:ascii="黑体" w:eastAsia="黑体" w:hAnsi="黑体"/>
                <w:sz w:val="30"/>
                <w:szCs w:val="30"/>
              </w:rPr>
              <w:t>级：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vAlign w:val="bottom"/>
          </w:tcPr>
          <w:p w:rsidR="00E60895" w:rsidRDefault="00E60895">
            <w:pPr>
              <w:spacing w:line="360" w:lineRule="auto"/>
              <w:jc w:val="center"/>
            </w:pP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680"/>
          <w:jc w:val="center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:rsidR="00E60895" w:rsidRDefault="00593D25">
            <w:pPr>
              <w:spacing w:line="360" w:lineRule="auto"/>
              <w:jc w:val="distribute"/>
            </w:pPr>
            <w:r>
              <w:rPr>
                <w:rFonts w:ascii="黑体" w:eastAsia="黑体" w:hAnsi="黑体"/>
                <w:sz w:val="30"/>
                <w:szCs w:val="30"/>
              </w:rPr>
              <w:t>指导教师：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vAlign w:val="bottom"/>
          </w:tcPr>
          <w:p w:rsidR="00E60895" w:rsidRDefault="00E60895">
            <w:pPr>
              <w:spacing w:line="360" w:lineRule="auto"/>
              <w:jc w:val="center"/>
            </w:pPr>
          </w:p>
        </w:tc>
      </w:tr>
    </w:tbl>
    <w:p w:rsidR="00E60895" w:rsidRDefault="00E60895">
      <w:pPr>
        <w:spacing w:line="360" w:lineRule="auto"/>
      </w:pPr>
    </w:p>
    <w:p w:rsidR="00E60895" w:rsidRDefault="00E60895">
      <w:pPr>
        <w:spacing w:line="360" w:lineRule="auto"/>
      </w:pPr>
    </w:p>
    <w:p w:rsidR="00E60895" w:rsidRDefault="00E60895">
      <w:pPr>
        <w:spacing w:line="360" w:lineRule="auto"/>
      </w:pPr>
    </w:p>
    <w:p w:rsidR="00E60895" w:rsidRDefault="00E60895">
      <w:pPr>
        <w:spacing w:line="360" w:lineRule="auto"/>
      </w:pPr>
    </w:p>
    <w:p w:rsidR="00E60895" w:rsidRDefault="00593D25">
      <w:pPr>
        <w:spacing w:line="360" w:lineRule="auto"/>
        <w:jc w:val="center"/>
      </w:pPr>
      <w:r>
        <w:rPr>
          <w:sz w:val="28"/>
          <w:szCs w:val="28"/>
        </w:rPr>
        <w:t>2026—2027</w:t>
      </w:r>
      <w:r>
        <w:rPr>
          <w:sz w:val="28"/>
          <w:szCs w:val="28"/>
        </w:rPr>
        <w:t>学年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秋季学期</w:t>
      </w:r>
    </w:p>
    <w:p w:rsidR="00E60895" w:rsidRDefault="00593D25">
      <w:pPr>
        <w:spacing w:before="200" w:line="360" w:lineRule="auto"/>
        <w:jc w:val="center"/>
      </w:pPr>
      <w:r>
        <w:rPr>
          <w:sz w:val="28"/>
          <w:szCs w:val="28"/>
        </w:rPr>
        <w:t>填表日期：</w:t>
      </w: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年</w:t>
      </w: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t>月</w:t>
      </w: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t>日</w:t>
      </w:r>
    </w:p>
    <w:p w:rsidR="00E60895" w:rsidRDefault="00593D25">
      <w:r>
        <w:br w:type="page"/>
      </w:r>
    </w:p>
    <w:p w:rsidR="00E60895" w:rsidRDefault="00E60895">
      <w:pPr>
        <w:sectPr w:rsidR="00E6089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E60895" w:rsidRDefault="00593D25">
      <w:pPr>
        <w:spacing w:after="300" w:line="360" w:lineRule="auto"/>
        <w:jc w:val="center"/>
      </w:pPr>
      <w:r>
        <w:rPr>
          <w:rFonts w:ascii="黑体" w:eastAsia="黑体" w:hAnsi="黑体"/>
          <w:b/>
          <w:bCs/>
          <w:sz w:val="34"/>
          <w:szCs w:val="34"/>
        </w:rPr>
        <w:lastRenderedPageBreak/>
        <w:t>《软件工程实践》开题任务书（软件开发类）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13"/>
        <w:gridCol w:w="1500"/>
        <w:gridCol w:w="3013"/>
      </w:tblGrid>
      <w:tr w:rsidR="00E608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学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号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姓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名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班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级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指导教师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题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目</w:t>
            </w:r>
          </w:p>
        </w:tc>
        <w:tc>
          <w:tcPr>
            <w:tcW w:w="75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60" w:lineRule="auto"/>
            </w:pP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小组成员</w:t>
            </w:r>
          </w:p>
        </w:tc>
        <w:tc>
          <w:tcPr>
            <w:tcW w:w="75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>（姓名</w:t>
            </w:r>
            <w:r>
              <w:rPr>
                <w:color w:val="808080"/>
                <w:sz w:val="21"/>
                <w:szCs w:val="21"/>
              </w:rPr>
              <w:t>/</w:t>
            </w:r>
            <w:r>
              <w:rPr>
                <w:color w:val="808080"/>
                <w:sz w:val="21"/>
                <w:szCs w:val="21"/>
              </w:rPr>
              <w:t>学号及分工；单人选题可不填）</w:t>
            </w:r>
          </w:p>
        </w:tc>
      </w:tr>
    </w:tbl>
    <w:p w:rsidR="00E60895" w:rsidRDefault="00E60895"/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6089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60" w:lineRule="auto"/>
            </w:pPr>
            <w:r>
              <w:rPr>
                <w:rFonts w:ascii="黑体" w:eastAsia="黑体" w:hAnsi="黑体"/>
              </w:rPr>
              <w:t>一、项目背景与需求来源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cantSplit/>
          <w:trHeight w:val="260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 xml:space="preserve">1. </w:t>
            </w:r>
            <w:r>
              <w:rPr>
                <w:color w:val="808080"/>
                <w:sz w:val="21"/>
                <w:szCs w:val="21"/>
              </w:rPr>
              <w:t>课题来源：（如科研项目、企业</w:t>
            </w:r>
            <w:r>
              <w:rPr>
                <w:color w:val="808080"/>
                <w:sz w:val="21"/>
                <w:szCs w:val="21"/>
              </w:rPr>
              <w:t>/</w:t>
            </w:r>
            <w:r>
              <w:rPr>
                <w:color w:val="808080"/>
                <w:sz w:val="21"/>
                <w:szCs w:val="21"/>
              </w:rPr>
              <w:t>油田实际需求、前期软件升级等）</w:t>
            </w:r>
          </w:p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 xml:space="preserve">2. </w:t>
            </w:r>
            <w:r>
              <w:rPr>
                <w:color w:val="808080"/>
                <w:sz w:val="21"/>
                <w:szCs w:val="21"/>
              </w:rPr>
              <w:t>应用场景与目标用户：</w:t>
            </w:r>
          </w:p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 xml:space="preserve">3. </w:t>
            </w:r>
            <w:r>
              <w:rPr>
                <w:color w:val="808080"/>
                <w:sz w:val="21"/>
                <w:szCs w:val="21"/>
              </w:rPr>
              <w:t>现有系统或前期版本情况：（已有功能、存在的不足、本次开发</w:t>
            </w:r>
            <w:r>
              <w:rPr>
                <w:color w:val="808080"/>
                <w:sz w:val="21"/>
                <w:szCs w:val="21"/>
              </w:rPr>
              <w:t>/</w:t>
            </w:r>
            <w:r>
              <w:rPr>
                <w:color w:val="808080"/>
                <w:sz w:val="21"/>
                <w:szCs w:val="21"/>
              </w:rPr>
              <w:t>升级的目标）</w:t>
            </w:r>
          </w:p>
        </w:tc>
      </w:tr>
    </w:tbl>
    <w:p w:rsidR="00E60895" w:rsidRDefault="00E60895"/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4226"/>
        <w:gridCol w:w="2000"/>
      </w:tblGrid>
      <w:tr w:rsidR="00E60895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60" w:lineRule="auto"/>
            </w:pPr>
            <w:r>
              <w:rPr>
                <w:rFonts w:ascii="黑体" w:eastAsia="黑体" w:hAnsi="黑体"/>
              </w:rPr>
              <w:t>二、需求分析</w:t>
            </w:r>
            <w:r>
              <w:rPr>
                <w:rFonts w:ascii="黑体" w:eastAsia="黑体" w:hAnsi="黑体"/>
              </w:rPr>
              <w:t xml:space="preserve"> —— </w:t>
            </w:r>
            <w:r>
              <w:rPr>
                <w:rFonts w:ascii="黑体" w:eastAsia="黑体" w:hAnsi="黑体"/>
              </w:rPr>
              <w:t>功能需求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rFonts w:ascii="黑体" w:eastAsia="黑体" w:hAnsi="黑体"/>
                <w:sz w:val="22"/>
                <w:szCs w:val="22"/>
              </w:rPr>
              <w:t>编号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rFonts w:ascii="黑体" w:eastAsia="黑体" w:hAnsi="黑体"/>
                <w:sz w:val="22"/>
                <w:szCs w:val="22"/>
              </w:rPr>
              <w:t>功能模块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rFonts w:ascii="黑体" w:eastAsia="黑体" w:hAnsi="黑体"/>
                <w:sz w:val="22"/>
                <w:szCs w:val="22"/>
              </w:rPr>
              <w:t>功能描述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rFonts w:ascii="黑体" w:eastAsia="黑体" w:hAnsi="黑体"/>
                <w:sz w:val="22"/>
                <w:szCs w:val="22"/>
              </w:rPr>
              <w:t>优先级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F1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</w:pPr>
            <w:r>
              <w:rPr>
                <w:sz w:val="22"/>
                <w:szCs w:val="22"/>
              </w:rPr>
              <w:t>□</w:t>
            </w:r>
            <w:r>
              <w:rPr>
                <w:sz w:val="22"/>
                <w:szCs w:val="22"/>
              </w:rPr>
              <w:t>高</w:t>
            </w:r>
            <w:r>
              <w:rPr>
                <w:sz w:val="22"/>
                <w:szCs w:val="22"/>
              </w:rPr>
              <w:t xml:space="preserve"> □</w:t>
            </w:r>
            <w:r>
              <w:rPr>
                <w:sz w:val="22"/>
                <w:szCs w:val="22"/>
              </w:rPr>
              <w:t>中</w:t>
            </w:r>
            <w:r>
              <w:rPr>
                <w:sz w:val="22"/>
                <w:szCs w:val="22"/>
              </w:rPr>
              <w:t xml:space="preserve"> □</w:t>
            </w:r>
            <w:r>
              <w:rPr>
                <w:sz w:val="22"/>
                <w:szCs w:val="22"/>
              </w:rPr>
              <w:t>低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F2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</w:pPr>
            <w:r>
              <w:rPr>
                <w:sz w:val="22"/>
                <w:szCs w:val="22"/>
              </w:rPr>
              <w:t>□</w:t>
            </w:r>
            <w:r>
              <w:rPr>
                <w:sz w:val="22"/>
                <w:szCs w:val="22"/>
              </w:rPr>
              <w:t>高</w:t>
            </w:r>
            <w:r>
              <w:rPr>
                <w:sz w:val="22"/>
                <w:szCs w:val="22"/>
              </w:rPr>
              <w:t xml:space="preserve"> □</w:t>
            </w:r>
            <w:r>
              <w:rPr>
                <w:sz w:val="22"/>
                <w:szCs w:val="22"/>
              </w:rPr>
              <w:t>中</w:t>
            </w:r>
            <w:r>
              <w:rPr>
                <w:sz w:val="22"/>
                <w:szCs w:val="22"/>
              </w:rPr>
              <w:t xml:space="preserve"> □</w:t>
            </w:r>
            <w:r>
              <w:rPr>
                <w:sz w:val="22"/>
                <w:szCs w:val="22"/>
              </w:rPr>
              <w:t>低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F3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</w:pPr>
            <w:r>
              <w:rPr>
                <w:sz w:val="22"/>
                <w:szCs w:val="22"/>
              </w:rPr>
              <w:t>□</w:t>
            </w:r>
            <w:r>
              <w:rPr>
                <w:sz w:val="22"/>
                <w:szCs w:val="22"/>
              </w:rPr>
              <w:t>高</w:t>
            </w:r>
            <w:r>
              <w:rPr>
                <w:sz w:val="22"/>
                <w:szCs w:val="22"/>
              </w:rPr>
              <w:t xml:space="preserve"> □</w:t>
            </w:r>
            <w:r>
              <w:rPr>
                <w:sz w:val="22"/>
                <w:szCs w:val="22"/>
              </w:rPr>
              <w:t>中</w:t>
            </w:r>
            <w:r>
              <w:rPr>
                <w:sz w:val="22"/>
                <w:szCs w:val="22"/>
              </w:rPr>
              <w:t xml:space="preserve"> □</w:t>
            </w:r>
            <w:r>
              <w:rPr>
                <w:sz w:val="22"/>
                <w:szCs w:val="22"/>
              </w:rPr>
              <w:t>低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F4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</w:pPr>
            <w:r>
              <w:rPr>
                <w:sz w:val="22"/>
                <w:szCs w:val="22"/>
              </w:rPr>
              <w:t>□</w:t>
            </w:r>
            <w:r>
              <w:rPr>
                <w:sz w:val="22"/>
                <w:szCs w:val="22"/>
              </w:rPr>
              <w:t>高</w:t>
            </w:r>
            <w:r>
              <w:rPr>
                <w:sz w:val="22"/>
                <w:szCs w:val="22"/>
              </w:rPr>
              <w:t xml:space="preserve"> □</w:t>
            </w:r>
            <w:r>
              <w:rPr>
                <w:sz w:val="22"/>
                <w:szCs w:val="22"/>
              </w:rPr>
              <w:t>中</w:t>
            </w:r>
            <w:r>
              <w:rPr>
                <w:sz w:val="22"/>
                <w:szCs w:val="22"/>
              </w:rPr>
              <w:t xml:space="preserve"> □</w:t>
            </w:r>
            <w:r>
              <w:rPr>
                <w:sz w:val="22"/>
                <w:szCs w:val="22"/>
              </w:rPr>
              <w:t>低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F5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</w:pPr>
            <w:r>
              <w:rPr>
                <w:sz w:val="22"/>
                <w:szCs w:val="22"/>
              </w:rPr>
              <w:t>□</w:t>
            </w:r>
            <w:r>
              <w:rPr>
                <w:sz w:val="22"/>
                <w:szCs w:val="22"/>
              </w:rPr>
              <w:t>高</w:t>
            </w:r>
            <w:r>
              <w:rPr>
                <w:sz w:val="22"/>
                <w:szCs w:val="22"/>
              </w:rPr>
              <w:t xml:space="preserve"> □</w:t>
            </w:r>
            <w:r>
              <w:rPr>
                <w:sz w:val="22"/>
                <w:szCs w:val="22"/>
              </w:rPr>
              <w:t>中</w:t>
            </w:r>
            <w:r>
              <w:rPr>
                <w:sz w:val="22"/>
                <w:szCs w:val="22"/>
              </w:rPr>
              <w:t xml:space="preserve"> □</w:t>
            </w:r>
            <w:r>
              <w:rPr>
                <w:sz w:val="22"/>
                <w:szCs w:val="22"/>
              </w:rPr>
              <w:t>低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F6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</w:pPr>
            <w:r>
              <w:rPr>
                <w:sz w:val="22"/>
                <w:szCs w:val="22"/>
              </w:rPr>
              <w:t>□</w:t>
            </w:r>
            <w:r>
              <w:rPr>
                <w:sz w:val="22"/>
                <w:szCs w:val="22"/>
              </w:rPr>
              <w:t>高</w:t>
            </w:r>
            <w:r>
              <w:rPr>
                <w:sz w:val="22"/>
                <w:szCs w:val="22"/>
              </w:rPr>
              <w:t xml:space="preserve"> □</w:t>
            </w:r>
            <w:r>
              <w:rPr>
                <w:sz w:val="22"/>
                <w:szCs w:val="22"/>
              </w:rPr>
              <w:t>中</w:t>
            </w:r>
            <w:r>
              <w:rPr>
                <w:sz w:val="22"/>
                <w:szCs w:val="22"/>
              </w:rPr>
              <w:t xml:space="preserve"> □</w:t>
            </w:r>
            <w:r>
              <w:rPr>
                <w:sz w:val="22"/>
                <w:szCs w:val="22"/>
              </w:rPr>
              <w:t>低</w:t>
            </w:r>
          </w:p>
        </w:tc>
      </w:tr>
    </w:tbl>
    <w:p w:rsidR="00E60895" w:rsidRDefault="00593D25">
      <w:r>
        <w:br w:type="page"/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6089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60" w:lineRule="auto"/>
            </w:pPr>
            <w:r>
              <w:rPr>
                <w:rFonts w:ascii="黑体" w:eastAsia="黑体" w:hAnsi="黑体"/>
              </w:rPr>
              <w:lastRenderedPageBreak/>
              <w:t>非功能需求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>（性能、易用性、可靠性、安全性、兼容性、可维护性等方面的要求。）</w:t>
            </w:r>
          </w:p>
        </w:tc>
      </w:tr>
    </w:tbl>
    <w:p w:rsidR="00E60895" w:rsidRDefault="00E60895"/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6089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60" w:lineRule="auto"/>
            </w:pPr>
            <w:r>
              <w:rPr>
                <w:rFonts w:ascii="黑体" w:eastAsia="黑体" w:hAnsi="黑体"/>
              </w:rPr>
              <w:t>三、系统设计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cantSplit/>
          <w:trHeight w:val="360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 xml:space="preserve">1. </w:t>
            </w:r>
            <w:r>
              <w:rPr>
                <w:color w:val="808080"/>
                <w:sz w:val="21"/>
                <w:szCs w:val="21"/>
              </w:rPr>
              <w:t>总体架构：（如</w:t>
            </w:r>
            <w:r>
              <w:rPr>
                <w:color w:val="808080"/>
                <w:sz w:val="21"/>
                <w:szCs w:val="21"/>
              </w:rPr>
              <w:t xml:space="preserve"> C/S</w:t>
            </w:r>
            <w:r>
              <w:rPr>
                <w:color w:val="808080"/>
                <w:sz w:val="21"/>
                <w:szCs w:val="21"/>
              </w:rPr>
              <w:t>、</w:t>
            </w:r>
            <w:r>
              <w:rPr>
                <w:color w:val="808080"/>
                <w:sz w:val="21"/>
                <w:szCs w:val="21"/>
              </w:rPr>
              <w:t>B/S</w:t>
            </w:r>
            <w:r>
              <w:rPr>
                <w:color w:val="808080"/>
                <w:sz w:val="21"/>
                <w:szCs w:val="21"/>
              </w:rPr>
              <w:t>、分层架构等，可附架构图）</w:t>
            </w:r>
          </w:p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 xml:space="preserve">2. </w:t>
            </w:r>
            <w:r>
              <w:rPr>
                <w:color w:val="808080"/>
                <w:sz w:val="21"/>
                <w:szCs w:val="21"/>
              </w:rPr>
              <w:t>功能模块划分：（可附功能结构图）</w:t>
            </w:r>
          </w:p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 xml:space="preserve">3. </w:t>
            </w:r>
            <w:r>
              <w:rPr>
                <w:color w:val="808080"/>
                <w:sz w:val="21"/>
                <w:szCs w:val="21"/>
              </w:rPr>
              <w:t>数据设计：（数据来源、数据库表结构或文件格式，可附</w:t>
            </w:r>
            <w:r>
              <w:rPr>
                <w:color w:val="808080"/>
                <w:sz w:val="21"/>
                <w:szCs w:val="21"/>
              </w:rPr>
              <w:t xml:space="preserve"> E-R </w:t>
            </w:r>
            <w:r>
              <w:rPr>
                <w:color w:val="808080"/>
                <w:sz w:val="21"/>
                <w:szCs w:val="21"/>
              </w:rPr>
              <w:t>图）</w:t>
            </w:r>
          </w:p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 xml:space="preserve">4. </w:t>
            </w:r>
            <w:r>
              <w:rPr>
                <w:color w:val="808080"/>
                <w:sz w:val="21"/>
                <w:szCs w:val="21"/>
              </w:rPr>
              <w:t>界面设计：（主要界面及交互流程，可附原型图）</w:t>
            </w:r>
          </w:p>
        </w:tc>
      </w:tr>
    </w:tbl>
    <w:p w:rsidR="00E60895" w:rsidRDefault="00E60895"/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E60895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60" w:lineRule="auto"/>
            </w:pPr>
            <w:r>
              <w:rPr>
                <w:rFonts w:ascii="黑体" w:eastAsia="黑体" w:hAnsi="黑体"/>
              </w:rPr>
              <w:t>四、开发环境与技术选型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开发语言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 xml:space="preserve">□ C#   □ C++   □ Java   □ Python   □ </w:t>
            </w:r>
            <w:r>
              <w:rPr>
                <w:color w:val="808080"/>
                <w:sz w:val="21"/>
                <w:szCs w:val="21"/>
              </w:rPr>
              <w:t>其他：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框架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界面技术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60" w:lineRule="auto"/>
            </w:pP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数据库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60" w:lineRule="auto"/>
            </w:pP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开发工具（</w:t>
            </w:r>
            <w:r>
              <w:rPr>
                <w:sz w:val="22"/>
                <w:szCs w:val="22"/>
              </w:rPr>
              <w:t>IDE</w:t>
            </w:r>
            <w:r>
              <w:rPr>
                <w:sz w:val="22"/>
                <w:szCs w:val="22"/>
              </w:rPr>
              <w:t>）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60" w:lineRule="auto"/>
            </w:pP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运行平台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 xml:space="preserve">□ Windows   □ Linux   □ Web   □ </w:t>
            </w:r>
            <w:r>
              <w:rPr>
                <w:color w:val="808080"/>
                <w:sz w:val="21"/>
                <w:szCs w:val="21"/>
              </w:rPr>
              <w:t>其他：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版本管理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>（如</w:t>
            </w:r>
            <w:r>
              <w:rPr>
                <w:color w:val="80808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808080"/>
                <w:sz w:val="21"/>
                <w:szCs w:val="21"/>
              </w:rPr>
              <w:t>GitHub</w:t>
            </w:r>
            <w:proofErr w:type="spellEnd"/>
            <w:r>
              <w:rPr>
                <w:color w:val="808080"/>
                <w:sz w:val="21"/>
                <w:szCs w:val="21"/>
              </w:rPr>
              <w:t>/</w:t>
            </w:r>
            <w:proofErr w:type="spellStart"/>
            <w:r>
              <w:rPr>
                <w:color w:val="808080"/>
                <w:sz w:val="21"/>
                <w:szCs w:val="21"/>
              </w:rPr>
              <w:t>Gitee</w:t>
            </w:r>
            <w:proofErr w:type="spellEnd"/>
            <w:r>
              <w:rPr>
                <w:color w:val="808080"/>
                <w:sz w:val="21"/>
                <w:szCs w:val="21"/>
              </w:rPr>
              <w:t xml:space="preserve"> </w:t>
            </w:r>
            <w:r>
              <w:rPr>
                <w:color w:val="808080"/>
                <w:sz w:val="21"/>
                <w:szCs w:val="21"/>
              </w:rPr>
              <w:t>仓库地址）</w:t>
            </w:r>
          </w:p>
        </w:tc>
      </w:tr>
    </w:tbl>
    <w:p w:rsidR="00E60895" w:rsidRDefault="00593D25">
      <w:r>
        <w:br w:type="page"/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6089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60" w:lineRule="auto"/>
            </w:pPr>
            <w:r>
              <w:rPr>
                <w:rFonts w:ascii="黑体" w:eastAsia="黑体" w:hAnsi="黑体"/>
              </w:rPr>
              <w:lastRenderedPageBreak/>
              <w:t>五、开发过程与项目管理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cantSplit/>
          <w:trHeight w:val="140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>开发模型：</w:t>
            </w:r>
            <w:r>
              <w:rPr>
                <w:color w:val="808080"/>
                <w:sz w:val="21"/>
                <w:szCs w:val="21"/>
              </w:rPr>
              <w:t xml:space="preserve">□ </w:t>
            </w:r>
            <w:r>
              <w:rPr>
                <w:color w:val="808080"/>
                <w:sz w:val="21"/>
                <w:szCs w:val="21"/>
              </w:rPr>
              <w:t>瀑布模型</w:t>
            </w:r>
            <w:r>
              <w:rPr>
                <w:color w:val="808080"/>
                <w:sz w:val="21"/>
                <w:szCs w:val="21"/>
              </w:rPr>
              <w:t xml:space="preserve">   □ </w:t>
            </w:r>
            <w:r>
              <w:rPr>
                <w:color w:val="808080"/>
                <w:sz w:val="21"/>
                <w:szCs w:val="21"/>
              </w:rPr>
              <w:t>增量模型</w:t>
            </w:r>
            <w:r>
              <w:rPr>
                <w:color w:val="808080"/>
                <w:sz w:val="21"/>
                <w:szCs w:val="21"/>
              </w:rPr>
              <w:t xml:space="preserve">   □ </w:t>
            </w:r>
            <w:r>
              <w:rPr>
                <w:color w:val="808080"/>
                <w:sz w:val="21"/>
                <w:szCs w:val="21"/>
              </w:rPr>
              <w:t>敏捷开发（</w:t>
            </w:r>
            <w:r>
              <w:rPr>
                <w:color w:val="808080"/>
                <w:sz w:val="21"/>
                <w:szCs w:val="21"/>
              </w:rPr>
              <w:t>Scrum</w:t>
            </w:r>
            <w:r>
              <w:rPr>
                <w:color w:val="808080"/>
                <w:sz w:val="21"/>
                <w:szCs w:val="21"/>
              </w:rPr>
              <w:t>）</w:t>
            </w:r>
            <w:r>
              <w:rPr>
                <w:color w:val="808080"/>
                <w:sz w:val="21"/>
                <w:szCs w:val="21"/>
              </w:rPr>
              <w:t xml:space="preserve">   □ </w:t>
            </w:r>
            <w:r>
              <w:rPr>
                <w:color w:val="808080"/>
                <w:sz w:val="21"/>
                <w:szCs w:val="21"/>
              </w:rPr>
              <w:t>其他：</w:t>
            </w:r>
          </w:p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>（说明选择理由、迭代计划、需求变更管理方式等。）</w:t>
            </w:r>
          </w:p>
        </w:tc>
      </w:tr>
    </w:tbl>
    <w:p w:rsidR="00E60895" w:rsidRDefault="00E60895"/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4826"/>
      </w:tblGrid>
      <w:tr w:rsidR="00E60895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60" w:lineRule="auto"/>
            </w:pPr>
            <w:r>
              <w:rPr>
                <w:rFonts w:ascii="黑体" w:eastAsia="黑体" w:hAnsi="黑体"/>
              </w:rPr>
              <w:t>小组分工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rFonts w:ascii="黑体" w:eastAsia="黑体" w:hAnsi="黑体"/>
                <w:sz w:val="22"/>
                <w:szCs w:val="22"/>
              </w:rPr>
              <w:t>成员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rFonts w:ascii="黑体" w:eastAsia="黑体" w:hAnsi="黑体"/>
                <w:sz w:val="22"/>
                <w:szCs w:val="22"/>
              </w:rPr>
              <w:t>负责模块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rFonts w:ascii="黑体" w:eastAsia="黑体" w:hAnsi="黑体"/>
                <w:sz w:val="22"/>
                <w:szCs w:val="22"/>
              </w:rPr>
              <w:t>主要工作内容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</w:tr>
    </w:tbl>
    <w:p w:rsidR="00E60895" w:rsidRDefault="00E60895"/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6089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60" w:lineRule="auto"/>
            </w:pPr>
            <w:r>
              <w:rPr>
                <w:rFonts w:ascii="黑体" w:eastAsia="黑体" w:hAnsi="黑体"/>
              </w:rPr>
              <w:t>六、测试计划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cantSplit/>
          <w:trHeight w:val="180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 xml:space="preserve">1. </w:t>
            </w:r>
            <w:r>
              <w:rPr>
                <w:color w:val="808080"/>
                <w:sz w:val="21"/>
                <w:szCs w:val="21"/>
              </w:rPr>
              <w:t>测试类型：</w:t>
            </w:r>
            <w:r>
              <w:rPr>
                <w:color w:val="808080"/>
                <w:sz w:val="21"/>
                <w:szCs w:val="21"/>
              </w:rPr>
              <w:t xml:space="preserve">□ </w:t>
            </w:r>
            <w:r>
              <w:rPr>
                <w:color w:val="808080"/>
                <w:sz w:val="21"/>
                <w:szCs w:val="21"/>
              </w:rPr>
              <w:t>单元测试</w:t>
            </w:r>
            <w:r>
              <w:rPr>
                <w:color w:val="808080"/>
                <w:sz w:val="21"/>
                <w:szCs w:val="21"/>
              </w:rPr>
              <w:t xml:space="preserve">   □ </w:t>
            </w:r>
            <w:r>
              <w:rPr>
                <w:color w:val="808080"/>
                <w:sz w:val="21"/>
                <w:szCs w:val="21"/>
              </w:rPr>
              <w:t>集成测试</w:t>
            </w:r>
            <w:r>
              <w:rPr>
                <w:color w:val="808080"/>
                <w:sz w:val="21"/>
                <w:szCs w:val="21"/>
              </w:rPr>
              <w:t xml:space="preserve">   □ </w:t>
            </w:r>
            <w:r>
              <w:rPr>
                <w:color w:val="808080"/>
                <w:sz w:val="21"/>
                <w:szCs w:val="21"/>
              </w:rPr>
              <w:t>系统测试</w:t>
            </w:r>
            <w:r>
              <w:rPr>
                <w:color w:val="808080"/>
                <w:sz w:val="21"/>
                <w:szCs w:val="21"/>
              </w:rPr>
              <w:t xml:space="preserve">   □ </w:t>
            </w:r>
            <w:r>
              <w:rPr>
                <w:color w:val="808080"/>
                <w:sz w:val="21"/>
                <w:szCs w:val="21"/>
              </w:rPr>
              <w:t>性能测试</w:t>
            </w:r>
            <w:r>
              <w:rPr>
                <w:color w:val="808080"/>
                <w:sz w:val="21"/>
                <w:szCs w:val="21"/>
              </w:rPr>
              <w:t xml:space="preserve">   □ </w:t>
            </w:r>
            <w:r>
              <w:rPr>
                <w:color w:val="808080"/>
                <w:sz w:val="21"/>
                <w:szCs w:val="21"/>
              </w:rPr>
              <w:t>验收测试</w:t>
            </w:r>
          </w:p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 xml:space="preserve">2. </w:t>
            </w:r>
            <w:r>
              <w:rPr>
                <w:color w:val="808080"/>
                <w:sz w:val="21"/>
                <w:szCs w:val="21"/>
              </w:rPr>
              <w:t>测试方法与工具：（黑盒</w:t>
            </w:r>
            <w:r>
              <w:rPr>
                <w:color w:val="808080"/>
                <w:sz w:val="21"/>
                <w:szCs w:val="21"/>
              </w:rPr>
              <w:t>/</w:t>
            </w:r>
            <w:proofErr w:type="gramStart"/>
            <w:r>
              <w:rPr>
                <w:color w:val="808080"/>
                <w:sz w:val="21"/>
                <w:szCs w:val="21"/>
              </w:rPr>
              <w:t>白盒测试</w:t>
            </w:r>
            <w:proofErr w:type="gramEnd"/>
            <w:r>
              <w:rPr>
                <w:color w:val="808080"/>
                <w:sz w:val="21"/>
                <w:szCs w:val="21"/>
              </w:rPr>
              <w:t>、自动化测试框架等）</w:t>
            </w:r>
          </w:p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 xml:space="preserve">3. </w:t>
            </w:r>
            <w:r>
              <w:rPr>
                <w:color w:val="808080"/>
                <w:sz w:val="21"/>
                <w:szCs w:val="21"/>
              </w:rPr>
              <w:t>测试数据来源：</w:t>
            </w:r>
          </w:p>
        </w:tc>
      </w:tr>
    </w:tbl>
    <w:p w:rsidR="00E87CA3" w:rsidRDefault="00E87CA3">
      <w:bookmarkStart w:id="0" w:name="_GoBack"/>
      <w:bookmarkEnd w:id="0"/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000"/>
        <w:gridCol w:w="2826"/>
      </w:tblGrid>
      <w:tr w:rsidR="00E60895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60" w:lineRule="auto"/>
            </w:pPr>
            <w:r>
              <w:rPr>
                <w:rFonts w:ascii="黑体" w:eastAsia="黑体" w:hAnsi="黑体"/>
              </w:rPr>
              <w:t>主要测试用例（示例）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rFonts w:ascii="黑体" w:eastAsia="黑体" w:hAnsi="黑体"/>
                <w:sz w:val="22"/>
                <w:szCs w:val="22"/>
              </w:rPr>
              <w:t>用例编号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rFonts w:ascii="黑体" w:eastAsia="黑体" w:hAnsi="黑体"/>
                <w:sz w:val="22"/>
                <w:szCs w:val="22"/>
              </w:rPr>
              <w:t>测试功能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rFonts w:ascii="黑体" w:eastAsia="黑体" w:hAnsi="黑体"/>
                <w:sz w:val="22"/>
                <w:szCs w:val="22"/>
              </w:rPr>
              <w:t>输入</w:t>
            </w:r>
            <w:r>
              <w:rPr>
                <w:rFonts w:ascii="黑体" w:eastAsia="黑体" w:hAnsi="黑体"/>
                <w:sz w:val="22"/>
                <w:szCs w:val="22"/>
              </w:rPr>
              <w:t>/</w:t>
            </w:r>
            <w:r>
              <w:rPr>
                <w:rFonts w:ascii="黑体" w:eastAsia="黑体" w:hAnsi="黑体"/>
                <w:sz w:val="22"/>
                <w:szCs w:val="22"/>
              </w:rPr>
              <w:t>操作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rFonts w:ascii="黑体" w:eastAsia="黑体" w:hAnsi="黑体"/>
                <w:sz w:val="22"/>
                <w:szCs w:val="22"/>
              </w:rPr>
              <w:t>预期结果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T1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T2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T3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T4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</w:tr>
      <w:tr w:rsidR="00E60895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60" w:lineRule="auto"/>
            </w:pPr>
            <w:r>
              <w:lastRenderedPageBreak/>
              <w:br w:type="page"/>
            </w:r>
            <w:r>
              <w:rPr>
                <w:rFonts w:ascii="黑体" w:eastAsia="黑体" w:hAnsi="黑体"/>
              </w:rPr>
              <w:t>七、可能遇到的难点及应对措施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cantSplit/>
          <w:trHeight w:val="1600"/>
        </w:trPr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>（</w:t>
            </w:r>
            <w:proofErr w:type="gramStart"/>
            <w:r>
              <w:rPr>
                <w:color w:val="808080"/>
                <w:sz w:val="21"/>
                <w:szCs w:val="21"/>
              </w:rPr>
              <w:t>如需求</w:t>
            </w:r>
            <w:proofErr w:type="gramEnd"/>
            <w:r>
              <w:rPr>
                <w:color w:val="808080"/>
                <w:sz w:val="21"/>
                <w:szCs w:val="21"/>
              </w:rPr>
              <w:t>理解偏差、专业领域知识不足、技术难点、进度风险等。）</w:t>
            </w:r>
          </w:p>
        </w:tc>
      </w:tr>
    </w:tbl>
    <w:p w:rsidR="00E60895" w:rsidRDefault="00E60895"/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5626"/>
      </w:tblGrid>
      <w:tr w:rsidR="00E60895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60" w:lineRule="auto"/>
            </w:pPr>
            <w:r>
              <w:rPr>
                <w:rFonts w:ascii="黑体" w:eastAsia="黑体" w:hAnsi="黑体"/>
              </w:rPr>
              <w:t>八、进度安排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rFonts w:ascii="黑体" w:eastAsia="黑体" w:hAnsi="黑体"/>
                <w:sz w:val="22"/>
                <w:szCs w:val="22"/>
              </w:rPr>
              <w:t>阶段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rFonts w:ascii="黑体" w:eastAsia="黑体" w:hAnsi="黑体"/>
                <w:sz w:val="22"/>
                <w:szCs w:val="22"/>
              </w:rPr>
              <w:t>起止时间</w:t>
            </w:r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rFonts w:ascii="黑体" w:eastAsia="黑体" w:hAnsi="黑体"/>
                <w:sz w:val="22"/>
                <w:szCs w:val="22"/>
              </w:rPr>
              <w:t>工作内容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</w:pPr>
            <w:r>
              <w:rPr>
                <w:sz w:val="22"/>
                <w:szCs w:val="22"/>
              </w:rPr>
              <w:t>需求调研与分析，完成开题任务书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</w:pPr>
            <w:r>
              <w:rPr>
                <w:sz w:val="22"/>
                <w:szCs w:val="22"/>
              </w:rPr>
              <w:t>概要设计与详细设计（架构、模块、数据库、界面）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</w:pPr>
            <w:r>
              <w:rPr>
                <w:sz w:val="22"/>
                <w:szCs w:val="22"/>
              </w:rPr>
              <w:t>编码实现：第一轮迭代，完成核心功能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</w:pPr>
            <w:r>
              <w:rPr>
                <w:sz w:val="22"/>
                <w:szCs w:val="22"/>
              </w:rPr>
              <w:t>编码实现：第二轮迭代，完善其余功能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</w:pPr>
            <w:r>
              <w:rPr>
                <w:sz w:val="22"/>
                <w:szCs w:val="22"/>
              </w:rPr>
              <w:t>系统测试、缺陷修复与优化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E60895">
            <w:pPr>
              <w:spacing w:line="320" w:lineRule="auto"/>
              <w:jc w:val="center"/>
            </w:pPr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20" w:lineRule="auto"/>
            </w:pPr>
            <w:r>
              <w:rPr>
                <w:sz w:val="22"/>
                <w:szCs w:val="22"/>
              </w:rPr>
              <w:t>编写文档，整理成果，准备答辩</w:t>
            </w:r>
          </w:p>
        </w:tc>
      </w:tr>
    </w:tbl>
    <w:p w:rsidR="00E60895" w:rsidRDefault="00E60895"/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6089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60" w:lineRule="auto"/>
            </w:pPr>
            <w:r>
              <w:rPr>
                <w:rFonts w:ascii="黑体" w:eastAsia="黑体" w:hAnsi="黑体"/>
              </w:rPr>
              <w:t>九、提交成果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cantSplit/>
          <w:trHeight w:val="260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 xml:space="preserve">□ </w:t>
            </w:r>
            <w:r>
              <w:rPr>
                <w:color w:val="808080"/>
                <w:sz w:val="21"/>
                <w:szCs w:val="21"/>
              </w:rPr>
              <w:t>软件需求规格说明书</w:t>
            </w:r>
          </w:p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 xml:space="preserve">□ </w:t>
            </w:r>
            <w:r>
              <w:rPr>
                <w:color w:val="808080"/>
                <w:sz w:val="21"/>
                <w:szCs w:val="21"/>
              </w:rPr>
              <w:t>软件设计说明书（概要设计、详细设计）</w:t>
            </w:r>
          </w:p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 xml:space="preserve">□ </w:t>
            </w:r>
            <w:r>
              <w:rPr>
                <w:color w:val="808080"/>
                <w:sz w:val="21"/>
                <w:szCs w:val="21"/>
              </w:rPr>
              <w:t>完整源代码及</w:t>
            </w:r>
            <w:r>
              <w:rPr>
                <w:color w:val="808080"/>
                <w:sz w:val="21"/>
                <w:szCs w:val="21"/>
              </w:rPr>
              <w:t xml:space="preserve"> README</w:t>
            </w:r>
            <w:r>
              <w:rPr>
                <w:color w:val="808080"/>
                <w:sz w:val="21"/>
                <w:szCs w:val="21"/>
              </w:rPr>
              <w:t>（环境配置、编译运行步骤）</w:t>
            </w:r>
          </w:p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 xml:space="preserve">□ </w:t>
            </w:r>
            <w:r>
              <w:rPr>
                <w:color w:val="808080"/>
                <w:sz w:val="21"/>
                <w:szCs w:val="21"/>
              </w:rPr>
              <w:t>可执行程序或部署包</w:t>
            </w:r>
          </w:p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 xml:space="preserve">□ </w:t>
            </w:r>
            <w:r>
              <w:rPr>
                <w:color w:val="808080"/>
                <w:sz w:val="21"/>
                <w:szCs w:val="21"/>
              </w:rPr>
              <w:t>测试报告</w:t>
            </w:r>
          </w:p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 xml:space="preserve">□ </w:t>
            </w:r>
            <w:r>
              <w:rPr>
                <w:color w:val="808080"/>
                <w:sz w:val="21"/>
                <w:szCs w:val="21"/>
              </w:rPr>
              <w:t>用户使用手册</w:t>
            </w:r>
          </w:p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 xml:space="preserve">□ </w:t>
            </w:r>
            <w:r>
              <w:rPr>
                <w:color w:val="808080"/>
                <w:sz w:val="21"/>
                <w:szCs w:val="21"/>
              </w:rPr>
              <w:t>课程设计报告</w:t>
            </w:r>
          </w:p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 xml:space="preserve">□ </w:t>
            </w:r>
            <w:r>
              <w:rPr>
                <w:color w:val="808080"/>
                <w:sz w:val="21"/>
                <w:szCs w:val="21"/>
              </w:rPr>
              <w:t>答辩</w:t>
            </w:r>
            <w:r>
              <w:rPr>
                <w:color w:val="808080"/>
                <w:sz w:val="21"/>
                <w:szCs w:val="21"/>
              </w:rPr>
              <w:t xml:space="preserve"> PPT </w:t>
            </w:r>
            <w:r>
              <w:rPr>
                <w:color w:val="808080"/>
                <w:sz w:val="21"/>
                <w:szCs w:val="21"/>
              </w:rPr>
              <w:t>及演示视频</w:t>
            </w:r>
          </w:p>
        </w:tc>
      </w:tr>
    </w:tbl>
    <w:p w:rsidR="00E60895" w:rsidRDefault="00E60895"/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6089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0895" w:rsidRDefault="00593D25">
            <w:pPr>
              <w:spacing w:line="360" w:lineRule="auto"/>
            </w:pPr>
            <w:r>
              <w:rPr>
                <w:rFonts w:ascii="黑体" w:eastAsia="黑体" w:hAnsi="黑体"/>
              </w:rPr>
              <w:t>十、主要参考文献</w:t>
            </w:r>
          </w:p>
        </w:tc>
      </w:tr>
      <w:tr w:rsidR="00E60895">
        <w:tblPrEx>
          <w:tblCellMar>
            <w:top w:w="0" w:type="dxa"/>
            <w:bottom w:w="0" w:type="dxa"/>
          </w:tblCellMar>
        </w:tblPrEx>
        <w:trPr>
          <w:cantSplit/>
          <w:trHeight w:val="180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lastRenderedPageBreak/>
              <w:t xml:space="preserve">[1] </w:t>
            </w:r>
          </w:p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 xml:space="preserve">[2] </w:t>
            </w:r>
          </w:p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 xml:space="preserve">[3] </w:t>
            </w:r>
          </w:p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 xml:space="preserve">[4] </w:t>
            </w:r>
          </w:p>
          <w:p w:rsidR="00E60895" w:rsidRDefault="00593D25">
            <w:pPr>
              <w:spacing w:line="320" w:lineRule="auto"/>
            </w:pPr>
            <w:r>
              <w:rPr>
                <w:color w:val="808080"/>
                <w:sz w:val="21"/>
                <w:szCs w:val="21"/>
              </w:rPr>
              <w:t xml:space="preserve">[5] </w:t>
            </w:r>
          </w:p>
        </w:tc>
      </w:tr>
    </w:tbl>
    <w:p w:rsidR="00593D25" w:rsidRDefault="00593D25"/>
    <w:sectPr w:rsidR="00593D25"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3D25" w:rsidRDefault="00593D25">
      <w:r>
        <w:separator/>
      </w:r>
    </w:p>
  </w:endnote>
  <w:endnote w:type="continuationSeparator" w:id="0">
    <w:p w:rsidR="00593D25" w:rsidRDefault="00593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0895" w:rsidRDefault="00593D25">
    <w:pPr>
      <w:jc w:val="center"/>
    </w:pPr>
    <w:r>
      <w:rPr>
        <w:sz w:val="20"/>
        <w:szCs w:val="20"/>
      </w:rPr>
      <w:t xml:space="preserve">—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E87CA3">
      <w:rPr>
        <w:sz w:val="20"/>
        <w:szCs w:val="20"/>
      </w:rPr>
      <w:fldChar w:fldCharType="separate"/>
    </w:r>
    <w:r w:rsidR="008B533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3D25" w:rsidRDefault="00593D25">
      <w:r>
        <w:separator/>
      </w:r>
    </w:p>
  </w:footnote>
  <w:footnote w:type="continuationSeparator" w:id="0">
    <w:p w:rsidR="00593D25" w:rsidRDefault="00593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5A6BA5"/>
    <w:multiLevelType w:val="hybridMultilevel"/>
    <w:tmpl w:val="D5C0A7C2"/>
    <w:lvl w:ilvl="0" w:tplc="28CEEF38">
      <w:start w:val="1"/>
      <w:numFmt w:val="bullet"/>
      <w:lvlText w:val="●"/>
      <w:lvlJc w:val="left"/>
      <w:pPr>
        <w:ind w:left="720" w:hanging="360"/>
      </w:pPr>
    </w:lvl>
    <w:lvl w:ilvl="1" w:tplc="E4CAB89C">
      <w:start w:val="1"/>
      <w:numFmt w:val="bullet"/>
      <w:lvlText w:val="○"/>
      <w:lvlJc w:val="left"/>
      <w:pPr>
        <w:ind w:left="1440" w:hanging="360"/>
      </w:pPr>
    </w:lvl>
    <w:lvl w:ilvl="2" w:tplc="F0B6F4E0">
      <w:start w:val="1"/>
      <w:numFmt w:val="bullet"/>
      <w:lvlText w:val="■"/>
      <w:lvlJc w:val="left"/>
      <w:pPr>
        <w:ind w:left="2160" w:hanging="360"/>
      </w:pPr>
    </w:lvl>
    <w:lvl w:ilvl="3" w:tplc="B636E2A2">
      <w:start w:val="1"/>
      <w:numFmt w:val="bullet"/>
      <w:lvlText w:val="●"/>
      <w:lvlJc w:val="left"/>
      <w:pPr>
        <w:ind w:left="2880" w:hanging="360"/>
      </w:pPr>
    </w:lvl>
    <w:lvl w:ilvl="4" w:tplc="0F28D09A">
      <w:start w:val="1"/>
      <w:numFmt w:val="bullet"/>
      <w:lvlText w:val="○"/>
      <w:lvlJc w:val="left"/>
      <w:pPr>
        <w:ind w:left="3600" w:hanging="360"/>
      </w:pPr>
    </w:lvl>
    <w:lvl w:ilvl="5" w:tplc="32728910">
      <w:start w:val="1"/>
      <w:numFmt w:val="bullet"/>
      <w:lvlText w:val="■"/>
      <w:lvlJc w:val="left"/>
      <w:pPr>
        <w:ind w:left="4320" w:hanging="360"/>
      </w:pPr>
    </w:lvl>
    <w:lvl w:ilvl="6" w:tplc="A6CEB758">
      <w:start w:val="1"/>
      <w:numFmt w:val="bullet"/>
      <w:lvlText w:val="●"/>
      <w:lvlJc w:val="left"/>
      <w:pPr>
        <w:ind w:left="5040" w:hanging="360"/>
      </w:pPr>
    </w:lvl>
    <w:lvl w:ilvl="7" w:tplc="344EE44A">
      <w:start w:val="1"/>
      <w:numFmt w:val="bullet"/>
      <w:lvlText w:val="●"/>
      <w:lvlJc w:val="left"/>
      <w:pPr>
        <w:ind w:left="5760" w:hanging="360"/>
      </w:pPr>
    </w:lvl>
    <w:lvl w:ilvl="8" w:tplc="795EA5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E60895"/>
    <w:rsid w:val="00593D25"/>
    <w:rsid w:val="008B533A"/>
    <w:rsid w:val="00E60895"/>
    <w:rsid w:val="00E8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宋体" w:eastAsia="宋体" w:hAnsi="宋体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尾注文本 Char"/>
    <w:link w:val="a9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宋体" w:eastAsia="宋体" w:hAnsi="宋体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尾注文本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2</cp:revision>
  <dcterms:created xsi:type="dcterms:W3CDTF">2026-09-27T12:52:00Z</dcterms:created>
  <dcterms:modified xsi:type="dcterms:W3CDTF">2026-09-27T12:52:00Z</dcterms:modified>
</cp:coreProperties>
</file>