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2E74B5"/>
          <w:sz w:val="44"/>
        </w:rPr>
        <w:t>任务8：活期储蓄账目管理系统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6666"/>
          <w:sz w:val="26"/>
        </w:rPr>
        <w:t>代码框架与主体答辩讲解文档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答辩主线：</w:t>
            </w:r>
            <w:r>
              <w:rPr>
                <w:rFonts w:ascii="Microsoft YaHei" w:hAnsi="Microsoft YaHei" w:eastAsia="Microsoft YaHei" w:cs="Microsoft YaHei"/>
              </w:rPr>
              <w:t>本项目使用 C++17 和 EasyX4MinGW 实现图形化活期储蓄账目管理系统。整体采用“数据管理类 Manager + 图形界面类 GuiApp + 记录结构 Record”的框架，完成基础信息维护和“存取款”业务功能。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一、项目定位与功能完成情况</w:t>
      </w:r>
    </w:p>
    <w:p>
      <w:r>
        <w:rPr>
          <w:rFonts w:ascii="Microsoft YaHei" w:hAnsi="Microsoft YaHei" w:eastAsia="Microsoft YaHei" w:cs="Microsoft YaHei"/>
        </w:rPr>
        <w:t>本项目对应课程设计任务8：活期储蓄账目管理系统，题目要求是：用户注册、登录、存款、取款和删除用户。程序采用图形化界面完成输入、显示、修改、删除、保存和重载等操作，数据保存在 data 目录下，重启后仍可读取。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答辩要点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可讲内容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开发语言与图形库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C++17；EasyX4MinGW；使用双缓冲绘图，减少窗口刷新闪烁。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界面风格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银行沉稳金绿风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主要字段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用户名、账号、密码、余额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输入示例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张三,A001,123456,500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特色功能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存取款：输入正数表示存款，输入负数表示取款；取款前会检查余额是否足够。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二、项目目录结构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路径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src/main.cpp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核心源码，包含数据结构、数据管理类、图形界面类和 main 函数。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data/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业务数据目录，当前包含：records.csv。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build.ps1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单项目编译脚本，调用 MinGW g++ 并链接 EasyX 相关库。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Project8.exe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普通编译生成的可执行程序。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Project8_Distribution/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外发运行包，包含自动启动脚本、运行库和数据文件。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三、代码总体框架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100"/>
        <w:gridCol w:w="52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模块/类型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源码位置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职责说明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全局配置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设置 PROJECT_ID、窗口布局、标题、字段名、颜色和输入提示。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Rect / Button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封装点击区域和按钮数据，用于鼠标命中检测。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第54行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表示一条业务记录，包含编号 id、字段数组 values 和状态 status。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TextCodec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负责 wstring 和 UTF-8 字符串转换，解决中文保存问题。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Manager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第123行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数据管理类，负责加载、保存、查找、新增、修改、删除和排序。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GuiApp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第226行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图形界面类，负责窗口循环、界面绘制、鼠标键盘事件和对话框输入。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main()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第707行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程序入口，创建 Manager，加载数据，运行界面，退出前保存。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四、程序主流程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main()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Manager::load(dataPath())       // 启动时读取 data/records.csv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GuiApp::run()                   // 初始化 EasyX 窗口并进入事件循环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draw()                     // 绘制标题、工具栏、列表、详情、状态栏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handleClick()              // 判断点击的是记录行还是按钮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handleAction()             // 调用新增、修改、删除、存取款等功能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Manager::save()                 // 程序退出前再次保存数据</w:t>
            </w:r>
          </w:p>
        </w:tc>
      </w:tr>
    </w:tbl>
    <w:p>
      <w:pPr>
        <w:pStyle w:val="ListNumber"/>
      </w:pPr>
      <w:r>
        <w:rPr>
          <w:rFonts w:ascii="Microsoft YaHei" w:hAnsi="Microsoft YaHei" w:eastAsia="Microsoft YaHei" w:cs="Microsoft YaHei"/>
        </w:rPr>
        <w:t>程序启动后先构造 Manager 对象，调用 load() 读取 data/records.csv。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如果数据文件为空或不存在，程序会生成初始样例数据，保证首次运行有演示效果。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GuiApp 初始化 EasyX 窗口后进入循环绘图和事件处理。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按钮事件由 handleAction() 分发，真正的数据增删改查交给 Manager 完成。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每次关键操作后保存，退出前再保存一次，避免数据丢失。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五、数据层讲解重点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500"/>
        <w:gridCol w:w="4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函数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答辩讲法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load(dir)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读取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启动时自动创建 data 目录，然后逐行读取并解析为 Record。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save()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保存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遍历 records，将编号、字段和状态写回文件，实现文件流持久化。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find(id)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按编号查找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修改、删除、详情显示和特殊业务都先定位当前记录。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add(values)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规范字段数量，生成新编号，插入 vector 并排序。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update(id, 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找到指定编号后替换字段值。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remove(id)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remove_if + erase 从 vector 删除指定记录。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六、界面层 GuiApp 的讲解重点</w:t>
      </w:r>
    </w:p>
    <w:p>
      <w:r>
        <w:rPr>
          <w:rFonts w:ascii="Microsoft YaHei" w:hAnsi="Microsoft YaHei" w:eastAsia="Microsoft YaHei" w:cs="Microsoft YaHei"/>
        </w:rPr>
        <w:t>GuiApp 主要负责“用户看到什么”和“用户点击后发生什么”。它持有数据管理类的引用，但不保存真正的数据副本，因此界面层和数据层职责清楚。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67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界面函数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run()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初始化 EasyX 窗口，开启双缓冲，循环绘制界面并处理鼠标键盘消息。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draw()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总绘图函数，组合绘制标题、工具栏、列表、详情和状态提示。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handleClick()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判断鼠标点击的是列表行还是按钮。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handleAction()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根据按钮动作分发到新增、修改、删除、保存、重载和业务功能。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prompt()/InputBox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弹出输入框，接收逗号分隔的业务数据。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七、核心业务功能怎么实现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700"/>
        <w:gridCol w:w="35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调用链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按钮 -&gt; addDialog() -&gt; InputBox -&gt; Manager::add()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输入格式：用户名,账号,密码,余额。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修改按钮 -&gt; editDialog() -&gt; Manager::update()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输入框默认填入原字段，便于局部修改。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删除按钮 -&gt; deleteDialog() -&gt; Manager::remove()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删除前输入 YES 确认，防止误删。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存取款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specialAction()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输入正数表示存款，输入负数表示取款；取款前会检查余额是否足够。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八、文件流与中文编码</w:t>
      </w:r>
    </w:p>
    <w:p>
      <w:r>
        <w:rPr>
          <w:rFonts w:ascii="Microsoft YaHei" w:hAnsi="Microsoft YaHei" w:eastAsia="Microsoft YaHei" w:cs="Microsoft YaHei"/>
        </w:rPr>
        <w:t>项目使用 data/records.csv 保存数据，每一行对应一条业务记录，字段之间使用竖线 | 分隔。界面内部使用 std::wstring 处理中文，文件保存时转换为 UTF-8，读取时再转回宽字符串。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示例输入：张三,A001,123456,500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九、面向对象思想体现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OOP点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项目中的体现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数据集合和文件路径封装在管理类内部，界面只能通过公开函数操作数据。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抽象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用结构体抽象业务实体，用 Button 和 Rect 抽象按钮和点击区域。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职责分离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管理类不关心界面绘制，GuiApp 不直接处理文件格式细节。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可扩展性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字段、标题、业务按钮和数据处理集中管理，后续可扩展更多统计或查询功能。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标准库运用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vector、filesystem、fstream、sstream、algorithm 等标准库完成存储、路径、解析和排序。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十、答辩演示顺序建议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展示项目目录，说明 src、data、docs、build.ps1、Distribution 外发包的作用。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运行 Project8.exe 或外发包里的运行程序.bat，展示主界面。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新增储蓄账户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点击存取款输入正数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再次输入负数测试取款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删除测试账户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关闭程序后重新打开，说明文件保存和重载有效。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打开 main.cpp，按数据层、界面层、main() 三个重点讲代码结构。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十一、常见答辩问题与回答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5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问题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回答要点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这个项目如何满足题目要求？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围绕“用户注册、登录、存款、取款和删除用户。”实现了输入、显示、修改、删除、保存和业务按钮“存取款”。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为什么使用 vector？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记录数量运行时变化，vector 支持动态扩容、遍历方便，配合 remove_if 可以简洁实现删除。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数据如何保存？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ifstream/ofstream 读写 data 目录下的 CSV 文件，新增、修改、删除后立即保存。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图形界面如何响应点击？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每个按钮和列表行都有 Rect 区域，鼠标点击后用 contains() 判断命中，再触发对应 Action。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项目还有哪些可扩展方向？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可增加查询筛选、输入校验、打印报表、数据库存储或更细的继承类体系。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十二、最后总结讲法</w:t>
      </w:r>
    </w:p>
    <w:p>
      <w:r>
        <w:rPr>
          <w:rFonts w:ascii="Microsoft YaHei" w:hAnsi="Microsoft YaHei" w:eastAsia="Microsoft YaHei" w:cs="Microsoft YaHei"/>
        </w:rPr>
        <w:t>总结时可以这样说：本系统以 C++ 面向对象思想组织代码，使用 EasyX 实现图形界面，用数据管理类统一处理业务数据和文件流。系统完成了任务8：活期储蓄账目管理系统的核心功能，数据可以持久化保存，界面操作直观，满足课程设计的基本要求。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6666"/>
        <w:sz w:val="18"/>
      </w:rPr>
      <w:t>任务8：活期储蓄账目管理系统 - 代码框架与主体答辩讲解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Microsoft YaHei" w:hAnsi="Microsoft YaHei" w:eastAsia="Microsoft YaHei" w:cs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任务8：活期储蓄账目管理系统 代码框架与主体答辩讲解</dc:title>
  <dc:subject>OOP课程设计答辩讲解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