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ind w:firstLine="0"/>
      </w:pPr>
      <w:r>
        <w:t>1．实验目的</w:t>
      </w:r>
    </w:p>
    <w:p>
      <w:pPr>
        <w:topLinePunct/>
        <w:adjustRightInd w:val="0"/>
        <w:snapToGrid w:val="0"/>
        <w:spacing w:line="315" w:lineRule="atLeast"/>
        <w:ind w:firstLine="425"/>
        <w:rPr>
          <w:rFonts w:hint="eastAsia" w:ascii="Segoe UI" w:hAnsi="Segoe UI" w:cs="Segoe UI"/>
          <w:i w:val="0"/>
          <w:iCs w:val="0"/>
          <w:caps w:val="0"/>
          <w:color w:val="1E1F24"/>
          <w:spacing w:val="0"/>
          <w:sz w:val="24"/>
          <w:szCs w:val="24"/>
          <w:shd w:val="clear" w:fill="FFFFFF"/>
          <w:lang w:val="en-US" w:eastAsia="zh-CN"/>
        </w:rPr>
      </w:pPr>
      <w:r>
        <w:rPr>
          <w:rFonts w:hint="eastAsia" w:ascii="Segoe UI" w:hAnsi="Segoe UI" w:cs="Segoe UI"/>
          <w:i w:val="0"/>
          <w:iCs w:val="0"/>
          <w:caps w:val="0"/>
          <w:color w:val="1E1F24"/>
          <w:spacing w:val="0"/>
          <w:sz w:val="24"/>
          <w:szCs w:val="24"/>
          <w:shd w:val="clear" w:fill="FFFFFF"/>
          <w:lang w:val="en-US" w:eastAsia="zh-CN"/>
        </w:rPr>
        <w:t>1.探究比特币价格的影响因素：比特币作为一种数字货币，其价格受到多种因素的影响。理论研究的目的之一是通过分析比特币的历史数据、交易情况、市场规模等因素，来探究这些因素对比特</w:t>
      </w:r>
      <w:bookmarkStart w:id="0" w:name="_GoBack"/>
      <w:bookmarkEnd w:id="0"/>
      <w:r>
        <w:rPr>
          <w:rFonts w:hint="eastAsia" w:ascii="Segoe UI" w:hAnsi="Segoe UI" w:cs="Segoe UI"/>
          <w:i w:val="0"/>
          <w:iCs w:val="0"/>
          <w:caps w:val="0"/>
          <w:color w:val="1E1F24"/>
          <w:spacing w:val="0"/>
          <w:sz w:val="24"/>
          <w:szCs w:val="24"/>
          <w:shd w:val="clear" w:fill="FFFFFF"/>
          <w:lang w:val="en-US" w:eastAsia="zh-CN"/>
        </w:rPr>
        <w:t>币价格的影响及其程度，从而为投资者、金融机构或政府提供一定的参考。</w:t>
      </w:r>
    </w:p>
    <w:p>
      <w:pPr>
        <w:topLinePunct/>
        <w:adjustRightInd w:val="0"/>
        <w:snapToGrid w:val="0"/>
        <w:spacing w:line="315" w:lineRule="atLeast"/>
        <w:ind w:firstLine="425"/>
        <w:rPr>
          <w:rFonts w:hint="eastAsia" w:ascii="Segoe UI" w:hAnsi="Segoe UI" w:cs="Segoe UI"/>
          <w:i w:val="0"/>
          <w:iCs w:val="0"/>
          <w:caps w:val="0"/>
          <w:color w:val="1E1F24"/>
          <w:spacing w:val="0"/>
          <w:sz w:val="24"/>
          <w:szCs w:val="24"/>
          <w:shd w:val="clear" w:fill="FFFFFF"/>
          <w:lang w:val="en-US" w:eastAsia="zh-CN"/>
        </w:rPr>
      </w:pPr>
      <w:r>
        <w:rPr>
          <w:rFonts w:hint="eastAsia" w:ascii="Segoe UI" w:hAnsi="Segoe UI" w:cs="Segoe UI"/>
          <w:i w:val="0"/>
          <w:iCs w:val="0"/>
          <w:caps w:val="0"/>
          <w:color w:val="1E1F24"/>
          <w:spacing w:val="0"/>
          <w:sz w:val="24"/>
          <w:szCs w:val="24"/>
          <w:shd w:val="clear" w:fill="FFFFFF"/>
          <w:lang w:val="en-US" w:eastAsia="zh-CN"/>
        </w:rPr>
        <w:t>2.理解比特币的工作原理：比特币是基于区块链技术的加密货币，其去中心化、区块链、共识机制和加密算法等特点使其在全球范围内得到了广泛应用和认可。理论研究的目的也包括深入理解比特币的工作原理，从而更好地应用和推广比特币技术。</w:t>
      </w:r>
    </w:p>
    <w:p>
      <w:pPr>
        <w:topLinePunct/>
        <w:adjustRightInd w:val="0"/>
        <w:snapToGrid w:val="0"/>
        <w:spacing w:line="315" w:lineRule="atLeast"/>
        <w:ind w:firstLine="425"/>
        <w:rPr>
          <w:rFonts w:hint="eastAsia" w:ascii="Segoe UI" w:hAnsi="Segoe UI" w:cs="Segoe UI"/>
          <w:i w:val="0"/>
          <w:iCs w:val="0"/>
          <w:caps w:val="0"/>
          <w:color w:val="1E1F24"/>
          <w:spacing w:val="0"/>
          <w:sz w:val="24"/>
          <w:szCs w:val="24"/>
          <w:shd w:val="clear" w:fill="FFFFFF"/>
          <w:lang w:val="en-US" w:eastAsia="zh-CN"/>
        </w:rPr>
      </w:pPr>
      <w:r>
        <w:rPr>
          <w:rFonts w:hint="eastAsia" w:ascii="Segoe UI" w:hAnsi="Segoe UI" w:cs="Segoe UI"/>
          <w:i w:val="0"/>
          <w:iCs w:val="0"/>
          <w:caps w:val="0"/>
          <w:color w:val="1E1F24"/>
          <w:spacing w:val="0"/>
          <w:sz w:val="24"/>
          <w:szCs w:val="24"/>
          <w:shd w:val="clear" w:fill="FFFFFF"/>
          <w:lang w:val="en-US" w:eastAsia="zh-CN"/>
        </w:rPr>
        <w:t>3.评估比特币行业的现状和未来发展趋势：理论研究还会关注比特币行业的整体情况，包括市场规模、交易活跃度、接受程度等。同时，也会对比特币的未来发展趋势进行预测和分析，为投资者提供决策依据。</w:t>
      </w:r>
    </w:p>
    <w:p>
      <w:pPr>
        <w:pStyle w:val="7"/>
        <w:ind w:firstLine="0"/>
      </w:pPr>
      <w:r>
        <w:t>2．实验内容</w:t>
      </w:r>
    </w:p>
    <w:p>
      <w:pPr>
        <w:pStyle w:val="8"/>
        <w:ind w:firstLine="0" w:firstLineChars="0"/>
        <w:rPr>
          <w:lang w:val="pt-BR"/>
        </w:rPr>
      </w:pPr>
    </w:p>
    <w:p>
      <w:pPr>
        <w:topLinePunct/>
        <w:adjustRightInd w:val="0"/>
        <w:snapToGrid w:val="0"/>
        <w:spacing w:line="315" w:lineRule="atLeast"/>
        <w:ind w:firstLine="425"/>
        <w:rPr>
          <w:rFonts w:hint="eastAsia" w:ascii="Segoe UI" w:hAnsi="Segoe UI" w:cs="Segoe UI"/>
          <w:i w:val="0"/>
          <w:iCs w:val="0"/>
          <w:caps w:val="0"/>
          <w:color w:val="1E1F24"/>
          <w:spacing w:val="0"/>
          <w:sz w:val="24"/>
          <w:szCs w:val="24"/>
          <w:shd w:val="clear" w:fill="FFFFFF"/>
          <w:lang w:val="en-US" w:eastAsia="zh-CN"/>
        </w:rPr>
      </w:pPr>
      <w:r>
        <w:rPr>
          <w:rFonts w:hint="eastAsia" w:ascii="Segoe UI" w:hAnsi="Segoe UI" w:cs="Segoe UI"/>
          <w:i w:val="0"/>
          <w:iCs w:val="0"/>
          <w:caps w:val="0"/>
          <w:color w:val="1E1F24"/>
          <w:spacing w:val="0"/>
          <w:sz w:val="24"/>
          <w:szCs w:val="24"/>
          <w:shd w:val="clear" w:fill="FFFFFF"/>
          <w:lang w:val="en-US" w:eastAsia="zh-CN"/>
        </w:rPr>
        <w:t>1.确定研究主题和目标：明确你想要研究的比特币相关主题，比如比特币的经济影响、技术原理、法律监管问题，或是其在特定领域的应用等。</w:t>
      </w:r>
    </w:p>
    <w:p>
      <w:pPr>
        <w:topLinePunct/>
        <w:adjustRightInd w:val="0"/>
        <w:snapToGrid w:val="0"/>
        <w:spacing w:line="315" w:lineRule="atLeast"/>
        <w:ind w:firstLine="425"/>
        <w:rPr>
          <w:rFonts w:hint="eastAsia" w:ascii="Segoe UI" w:hAnsi="Segoe UI" w:cs="Segoe UI"/>
          <w:i w:val="0"/>
          <w:iCs w:val="0"/>
          <w:caps w:val="0"/>
          <w:color w:val="1E1F24"/>
          <w:spacing w:val="0"/>
          <w:sz w:val="24"/>
          <w:szCs w:val="24"/>
          <w:shd w:val="clear" w:fill="FFFFFF"/>
          <w:lang w:val="en-US" w:eastAsia="zh-CN"/>
        </w:rPr>
      </w:pPr>
      <w:r>
        <w:rPr>
          <w:rFonts w:hint="eastAsia" w:ascii="Segoe UI" w:hAnsi="Segoe UI" w:cs="Segoe UI"/>
          <w:i w:val="0"/>
          <w:iCs w:val="0"/>
          <w:caps w:val="0"/>
          <w:color w:val="1E1F24"/>
          <w:spacing w:val="0"/>
          <w:sz w:val="24"/>
          <w:szCs w:val="24"/>
          <w:shd w:val="clear" w:fill="FFFFFF"/>
          <w:lang w:val="en-US" w:eastAsia="zh-CN"/>
        </w:rPr>
        <w:t>确定研究的具体目标，例如，深入了解比特币的运行机制、评估其未来的发展趋势，或分析其在某个国家/地区的接受程度等。</w:t>
      </w:r>
    </w:p>
    <w:p>
      <w:pPr>
        <w:topLinePunct/>
        <w:adjustRightInd w:val="0"/>
        <w:snapToGrid w:val="0"/>
        <w:spacing w:line="315" w:lineRule="atLeast"/>
        <w:ind w:firstLine="425"/>
        <w:rPr>
          <w:rFonts w:hint="eastAsia" w:ascii="Segoe UI" w:hAnsi="Segoe UI" w:cs="Segoe UI"/>
          <w:i w:val="0"/>
          <w:iCs w:val="0"/>
          <w:caps w:val="0"/>
          <w:color w:val="1E1F24"/>
          <w:spacing w:val="0"/>
          <w:sz w:val="24"/>
          <w:szCs w:val="24"/>
          <w:shd w:val="clear" w:fill="FFFFFF"/>
          <w:lang w:val="en-US" w:eastAsia="zh-CN"/>
        </w:rPr>
      </w:pPr>
      <w:r>
        <w:rPr>
          <w:rFonts w:hint="eastAsia" w:ascii="Segoe UI" w:hAnsi="Segoe UI" w:cs="Segoe UI"/>
          <w:i w:val="0"/>
          <w:iCs w:val="0"/>
          <w:caps w:val="0"/>
          <w:color w:val="1E1F24"/>
          <w:spacing w:val="0"/>
          <w:sz w:val="24"/>
          <w:szCs w:val="24"/>
          <w:shd w:val="clear" w:fill="FFFFFF"/>
          <w:lang w:val="en-US" w:eastAsia="zh-CN"/>
        </w:rPr>
        <w:t>2.访问学校电子图书馆：登录学校的电子图书馆平台或系统，利用提供的资源开始你的研究。</w:t>
      </w:r>
    </w:p>
    <w:p>
      <w:pPr>
        <w:topLinePunct/>
        <w:adjustRightInd w:val="0"/>
        <w:snapToGrid w:val="0"/>
        <w:spacing w:line="315" w:lineRule="atLeast"/>
        <w:ind w:firstLine="425"/>
        <w:rPr>
          <w:rFonts w:hint="eastAsia" w:ascii="Segoe UI" w:hAnsi="Segoe UI" w:cs="Segoe UI"/>
          <w:i w:val="0"/>
          <w:iCs w:val="0"/>
          <w:caps w:val="0"/>
          <w:color w:val="1E1F24"/>
          <w:spacing w:val="0"/>
          <w:sz w:val="24"/>
          <w:szCs w:val="24"/>
          <w:shd w:val="clear" w:fill="FFFFFF"/>
          <w:lang w:val="en-US" w:eastAsia="zh-CN"/>
        </w:rPr>
      </w:pPr>
      <w:r>
        <w:rPr>
          <w:rFonts w:hint="eastAsia" w:ascii="Segoe UI" w:hAnsi="Segoe UI" w:cs="Segoe UI"/>
          <w:i w:val="0"/>
          <w:iCs w:val="0"/>
          <w:caps w:val="0"/>
          <w:color w:val="1E1F24"/>
          <w:spacing w:val="0"/>
          <w:sz w:val="24"/>
          <w:szCs w:val="24"/>
          <w:shd w:val="clear" w:fill="FFFFFF"/>
          <w:lang w:val="en-US" w:eastAsia="zh-CN"/>
        </w:rPr>
        <w:t>3.执行文献检索：在图书馆的搜索框中输入关键词，如“比特币”、“加密货币”、“区块链技术”等，以找到相关的学术文献。你可以根据文献类型（如期刊论文、学位论文、会议论文等）、发表年份、作者或期刊声誉等进一步筛选文献。</w:t>
      </w:r>
    </w:p>
    <w:p>
      <w:pPr>
        <w:topLinePunct/>
        <w:adjustRightInd w:val="0"/>
        <w:snapToGrid w:val="0"/>
        <w:spacing w:line="315" w:lineRule="atLeast"/>
        <w:ind w:firstLine="425"/>
        <w:rPr>
          <w:rFonts w:hint="eastAsia" w:ascii="Segoe UI" w:hAnsi="Segoe UI" w:cs="Segoe UI"/>
          <w:i w:val="0"/>
          <w:iCs w:val="0"/>
          <w:caps w:val="0"/>
          <w:color w:val="1E1F24"/>
          <w:spacing w:val="0"/>
          <w:sz w:val="24"/>
          <w:szCs w:val="24"/>
          <w:shd w:val="clear" w:fill="FFFFFF"/>
          <w:lang w:val="en-US" w:eastAsia="zh-CN"/>
        </w:rPr>
      </w:pPr>
      <w:r>
        <w:rPr>
          <w:rFonts w:hint="eastAsia" w:ascii="Segoe UI" w:hAnsi="Segoe UI" w:cs="Segoe UI"/>
          <w:i w:val="0"/>
          <w:iCs w:val="0"/>
          <w:caps w:val="0"/>
          <w:color w:val="1E1F24"/>
          <w:spacing w:val="0"/>
          <w:sz w:val="24"/>
          <w:szCs w:val="24"/>
          <w:shd w:val="clear" w:fill="FFFFFF"/>
          <w:lang w:val="en-US" w:eastAsia="zh-CN"/>
        </w:rPr>
        <w:t>4.筛选和阅读文献：浏览检索结果，根据文献的标题、摘要和关键词，筛选出与你研究主题最相关、质量较高的文献。仔细阅读筛选出的文献，深入理解比特币的理论框架、研究方法以及结论。</w:t>
      </w:r>
    </w:p>
    <w:p>
      <w:pPr>
        <w:topLinePunct/>
        <w:adjustRightInd w:val="0"/>
        <w:snapToGrid w:val="0"/>
        <w:spacing w:line="315" w:lineRule="atLeast"/>
        <w:ind w:firstLine="425"/>
        <w:rPr>
          <w:szCs w:val="21"/>
        </w:rPr>
      </w:pPr>
      <w:r>
        <w:rPr>
          <w:rFonts w:hint="eastAsia" w:ascii="Segoe UI" w:hAnsi="Segoe UI" w:cs="Segoe UI"/>
          <w:i w:val="0"/>
          <w:iCs w:val="0"/>
          <w:caps w:val="0"/>
          <w:color w:val="1E1F24"/>
          <w:spacing w:val="0"/>
          <w:sz w:val="24"/>
          <w:szCs w:val="24"/>
          <w:shd w:val="clear" w:fill="FFFFFF"/>
          <w:lang w:val="en-US" w:eastAsia="zh-CN"/>
        </w:rPr>
        <w:t>5.整理和分析信息：整理文献中的关键信息，如比特币的定义、特点、工作原理、应用场景等。分析不同文献之间的观点、方法和结论的异同，形成自己对比特币的理论认识。</w:t>
      </w:r>
    </w:p>
    <w:p>
      <w:pPr>
        <w:pStyle w:val="7"/>
        <w:ind w:firstLine="0"/>
      </w:pPr>
    </w:p>
    <w:p>
      <w:pPr>
        <w:pStyle w:val="7"/>
        <w:numPr>
          <w:ilvl w:val="0"/>
          <w:numId w:val="1"/>
        </w:numPr>
        <w:ind w:firstLine="0"/>
        <w:rPr>
          <w:rFonts w:hint="eastAsia"/>
        </w:rPr>
      </w:pPr>
      <w:r>
        <w:rPr>
          <w:rFonts w:hint="eastAsia"/>
        </w:rPr>
        <w:t>实验结果</w:t>
      </w:r>
    </w:p>
    <w:p>
      <w:pPr>
        <w:pStyle w:val="7"/>
        <w:numPr>
          <w:ilvl w:val="0"/>
          <w:numId w:val="0"/>
        </w:numPr>
      </w:pPr>
      <w:r>
        <w:drawing>
          <wp:inline distT="0" distB="0" distL="114300" distR="114300">
            <wp:extent cx="5744845" cy="2603500"/>
            <wp:effectExtent l="0" t="0" r="825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744845" cy="2603500"/>
                    </a:xfrm>
                    <a:prstGeom prst="rect">
                      <a:avLst/>
                    </a:prstGeom>
                    <a:noFill/>
                    <a:ln>
                      <a:noFill/>
                    </a:ln>
                  </pic:spPr>
                </pic:pic>
              </a:graphicData>
            </a:graphic>
          </wp:inline>
        </w:drawing>
      </w:r>
    </w:p>
    <w:p>
      <w:pPr>
        <w:pStyle w:val="7"/>
        <w:numPr>
          <w:ilvl w:val="0"/>
          <w:numId w:val="0"/>
        </w:numPr>
      </w:pPr>
      <w:r>
        <w:drawing>
          <wp:inline distT="0" distB="0" distL="114300" distR="114300">
            <wp:extent cx="5744210" cy="2913380"/>
            <wp:effectExtent l="0" t="0" r="889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744210" cy="2913380"/>
                    </a:xfrm>
                    <a:prstGeom prst="rect">
                      <a:avLst/>
                    </a:prstGeom>
                    <a:noFill/>
                    <a:ln>
                      <a:noFill/>
                    </a:ln>
                  </pic:spPr>
                </pic:pic>
              </a:graphicData>
            </a:graphic>
          </wp:inline>
        </w:drawing>
      </w:r>
    </w:p>
    <w:p>
      <w:pPr>
        <w:pStyle w:val="7"/>
        <w:numPr>
          <w:ilvl w:val="0"/>
          <w:numId w:val="0"/>
        </w:numPr>
        <w:rPr>
          <w:rFonts w:hint="eastAsia"/>
        </w:rPr>
      </w:pPr>
    </w:p>
    <w:p/>
    <w:p/>
    <w:p/>
    <w:p>
      <w:pPr>
        <w:pStyle w:val="7"/>
        <w:numPr>
          <w:ilvl w:val="0"/>
          <w:numId w:val="2"/>
        </w:numPr>
        <w:ind w:firstLine="0"/>
        <w:rPr>
          <w:rFonts w:ascii="Segoe UI" w:hAnsi="Segoe UI" w:eastAsia="Segoe UI" w:cs="Segoe UI"/>
          <w:i w:val="0"/>
          <w:iCs w:val="0"/>
          <w:caps w:val="0"/>
          <w:color w:val="1E1F24"/>
          <w:spacing w:val="0"/>
          <w:sz w:val="24"/>
          <w:szCs w:val="24"/>
          <w:shd w:val="clear" w:fill="FFFFFF"/>
        </w:rPr>
      </w:pPr>
      <w:r>
        <w:t>分析与讨论</w:t>
      </w:r>
    </w:p>
    <w:p>
      <w:pPr>
        <w:pStyle w:val="7"/>
        <w:numPr>
          <w:ilvl w:val="0"/>
          <w:numId w:val="0"/>
        </w:numPr>
        <w:rPr>
          <w:rFonts w:hint="eastAsia" w:eastAsia="宋体"/>
          <w:lang w:eastAsia="zh-CN"/>
        </w:rPr>
      </w:pPr>
      <w:r>
        <w:rPr>
          <w:rFonts w:hint="eastAsia" w:ascii="Segoe UI" w:hAnsi="Segoe UI" w:eastAsia="Segoe UI" w:cs="Segoe UI"/>
          <w:i w:val="0"/>
          <w:iCs w:val="0"/>
          <w:caps w:val="0"/>
          <w:color w:val="1E1F24"/>
          <w:spacing w:val="0"/>
          <w:sz w:val="24"/>
          <w:szCs w:val="24"/>
          <w:shd w:val="clear" w:fill="FFFFFF"/>
        </w:rPr>
        <w:t>比特币理论的核心在于其作为一种数字货币的创新性，这种货币基于点对点网络协议产生，并采用去中心化、数字化的方式存在。其关键特点包括去中心化、匿名性、透明性和不可篡改性，这些特点使得比特币在金融体系中具有诸多优势</w:t>
      </w:r>
      <w:r>
        <w:rPr>
          <w:rFonts w:hint="eastAsia" w:ascii="Segoe UI" w:hAnsi="Segoe UI" w:eastAsia="宋体" w:cs="Segoe UI"/>
          <w:i w:val="0"/>
          <w:iCs w:val="0"/>
          <w:caps w:val="0"/>
          <w:color w:val="1E1F24"/>
          <w:spacing w:val="0"/>
          <w:sz w:val="24"/>
          <w:szCs w:val="24"/>
          <w:shd w:val="clear" w:fill="FFFFFF"/>
          <w:lang w:eastAsia="zh-CN"/>
        </w:rPr>
        <w:t>。</w:t>
      </w:r>
      <w:r>
        <w:rPr>
          <w:rFonts w:hint="eastAsia" w:ascii="Segoe UI" w:hAnsi="Segoe UI" w:eastAsia="Segoe UI" w:cs="Segoe UI"/>
          <w:i w:val="0"/>
          <w:iCs w:val="0"/>
          <w:caps w:val="0"/>
          <w:color w:val="1E1F24"/>
          <w:spacing w:val="0"/>
          <w:sz w:val="24"/>
          <w:szCs w:val="24"/>
          <w:shd w:val="clear" w:fill="FFFFFF"/>
        </w:rPr>
        <w:t>比特币采用分布式账本技术，即区块链，保证交易的公开透明和不可篡改。每一笔交易都会被广播到整个网络中，等待验证，确认后的交易会被打包进一个区块，并链接到区块链上2。这一机制确保了交易记录的安全性和可信度。比特币的安全性还依赖于现代密码学原理的应用，特别是哈希函数和非对称加密。哈希函数能将交易数据转化为定长的哈希值，有效防止交易记录被伪造；非对称加密则用于保护账户安全，包括公钥和私钥的使用，确保交易签名的有效性和账户的安全性。此外，比特币网络通过PoW（工作量证明）共识机制来确保账本信息在各节点间的一致性。参与记账的节点需要解决复杂的数学难题以产生新区块，并获得比特币奖励。这一机制不仅确保了比特币的稳定发行，也提高了作恶的成本</w:t>
      </w:r>
      <w:r>
        <w:rPr>
          <w:rFonts w:hint="eastAsia" w:ascii="Segoe UI" w:hAnsi="Segoe UI" w:eastAsia="宋体" w:cs="Segoe UI"/>
          <w:i w:val="0"/>
          <w:iCs w:val="0"/>
          <w:caps w:val="0"/>
          <w:color w:val="1E1F24"/>
          <w:spacing w:val="0"/>
          <w:sz w:val="24"/>
          <w:szCs w:val="24"/>
          <w:shd w:val="clear" w:fill="FFFFFF"/>
          <w:lang w:eastAsia="zh-CN"/>
        </w:rPr>
        <w:t>。</w:t>
      </w:r>
      <w:r>
        <w:rPr>
          <w:rFonts w:hint="eastAsia" w:ascii="Segoe UI" w:hAnsi="Segoe UI" w:eastAsia="Segoe UI" w:cs="Segoe UI"/>
          <w:i w:val="0"/>
          <w:iCs w:val="0"/>
          <w:caps w:val="0"/>
          <w:color w:val="1E1F24"/>
          <w:spacing w:val="0"/>
          <w:sz w:val="24"/>
          <w:szCs w:val="24"/>
          <w:shd w:val="clear" w:fill="FFFFFF"/>
        </w:rPr>
        <w:t>比特币作为一种数字货币，还具有广泛的应用前景。它可以用于各种形式的价值交换，包括购买物品或服务，也可以作为一种数字存储方式。此外，比特币的区块链技术还可以应用于其他领域，如投票、证明所有权、存储医学数据等，为现实生活中的问题提供解决方案。然而，尽管比特币具有诸多优势和应用前景，但其高波动性和潜在的投资风险也不容忽视。投资者在考虑投资比特币时，需要综合考虑市场趋势、经济环境、技术发展和投资策略等多个因素。</w:t>
      </w:r>
    </w:p>
    <w:p/>
    <w:p/>
    <w:p/>
    <w:p/>
    <w:sectPr>
      <w:headerReference r:id="rId5" w:type="first"/>
      <w:footerReference r:id="rId7" w:type="first"/>
      <w:headerReference r:id="rId3" w:type="default"/>
      <w:headerReference r:id="rId4" w:type="even"/>
      <w:footerReference r:id="rId6" w:type="even"/>
      <w:pgSz w:w="11906" w:h="16838"/>
      <w:pgMar w:top="2835" w:right="1418" w:bottom="851"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6" w:space="27"/>
      </w:pBdr>
      <w:ind w:firstLine="883"/>
      <w:rPr>
        <w:rFonts w:ascii="宋体" w:hAnsi="宋体"/>
        <w:b/>
        <w:sz w:val="44"/>
        <w:szCs w:val="44"/>
      </w:rPr>
    </w:pPr>
    <w:r>
      <w:rPr>
        <w:rFonts w:hint="eastAsia" w:ascii="宋体" w:hAnsi="宋体"/>
        <w:b/>
        <w:sz w:val="44"/>
        <w:szCs w:val="44"/>
      </w:rPr>
      <w:t xml:space="preserve">南京信息工程大学 </w:t>
    </w:r>
    <w:r>
      <w:rPr>
        <w:rFonts w:ascii="宋体" w:hAnsi="宋体"/>
        <w:b/>
        <w:sz w:val="44"/>
        <w:szCs w:val="44"/>
      </w:rPr>
      <w:t xml:space="preserve"> </w:t>
    </w:r>
    <w:r>
      <w:rPr>
        <w:rFonts w:hint="eastAsia" w:ascii="宋体" w:hAnsi="宋体"/>
        <w:b/>
        <w:sz w:val="44"/>
        <w:szCs w:val="44"/>
      </w:rPr>
      <w:t>实验（实习）报告</w:t>
    </w:r>
  </w:p>
  <w:p>
    <w:pPr>
      <w:pStyle w:val="3"/>
      <w:pBdr>
        <w:bottom w:val="single" w:color="auto" w:sz="6" w:space="27"/>
      </w:pBdr>
      <w:jc w:val="left"/>
      <w:rPr>
        <w:rFonts w:ascii="宋体" w:hAnsi="宋体"/>
        <w:b/>
        <w:sz w:val="21"/>
        <w:szCs w:val="21"/>
        <w:u w:val="single"/>
      </w:rPr>
    </w:pPr>
    <w:r>
      <w:rPr>
        <w:rFonts w:hint="eastAsia" w:ascii="宋体" w:hAnsi="宋体"/>
        <w:b/>
        <w:sz w:val="21"/>
        <w:szCs w:val="21"/>
      </w:rPr>
      <w:t>实验(实习</w:t>
    </w:r>
    <w:r>
      <w:rPr>
        <w:rFonts w:ascii="宋体" w:hAnsi="宋体"/>
        <w:b/>
        <w:sz w:val="21"/>
        <w:szCs w:val="21"/>
      </w:rPr>
      <w:t>)</w:t>
    </w:r>
    <w:r>
      <w:rPr>
        <w:rFonts w:hint="eastAsia" w:ascii="宋体" w:hAnsi="宋体"/>
        <w:b/>
        <w:sz w:val="21"/>
        <w:szCs w:val="21"/>
      </w:rPr>
      <w:t>名称</w:t>
    </w:r>
    <w:r>
      <w:rPr>
        <w:rFonts w:hint="eastAsia" w:ascii="宋体" w:hAnsi="宋体"/>
        <w:b/>
        <w:sz w:val="21"/>
        <w:szCs w:val="21"/>
        <w:u w:val="single"/>
      </w:rPr>
      <w:t xml:space="preserve"> </w:t>
    </w:r>
    <w:r>
      <w:rPr>
        <w:rFonts w:hint="eastAsia" w:ascii="宋体" w:hAnsi="宋体"/>
        <w:b/>
        <w:sz w:val="21"/>
        <w:szCs w:val="21"/>
        <w:u w:val="single"/>
        <w:lang w:val="en-US" w:eastAsia="zh-CN"/>
      </w:rPr>
      <w:t>实验二比特币研究</w:t>
    </w:r>
    <w:r>
      <w:rPr>
        <w:rFonts w:hint="eastAsia" w:ascii="宋体" w:hAnsi="宋体"/>
        <w:b/>
        <w:sz w:val="21"/>
        <w:szCs w:val="21"/>
        <w:u w:val="single"/>
      </w:rPr>
      <w:t xml:space="preserve"> </w:t>
    </w:r>
    <w:r>
      <w:rPr>
        <w:rFonts w:hint="eastAsia" w:ascii="宋体" w:hAnsi="宋体"/>
        <w:b/>
        <w:sz w:val="21"/>
        <w:szCs w:val="21"/>
      </w:rPr>
      <w:t>日期</w:t>
    </w:r>
    <w:r>
      <w:rPr>
        <w:rFonts w:ascii="宋体" w:hAnsi="宋体"/>
        <w:b/>
        <w:sz w:val="21"/>
        <w:szCs w:val="21"/>
        <w:u w:val="single"/>
      </w:rPr>
      <w:t xml:space="preserve">  </w:t>
    </w:r>
    <w:r>
      <w:rPr>
        <w:rFonts w:hint="eastAsia" w:ascii="宋体" w:hAnsi="宋体"/>
        <w:b/>
        <w:sz w:val="21"/>
        <w:szCs w:val="21"/>
        <w:u w:val="single"/>
        <w:lang w:val="en-US" w:eastAsia="zh-CN"/>
      </w:rPr>
      <w:t>2024.4.17</w:t>
    </w:r>
    <w:r>
      <w:rPr>
        <w:rFonts w:ascii="宋体" w:hAnsi="宋体"/>
        <w:b/>
        <w:sz w:val="21"/>
        <w:szCs w:val="21"/>
        <w:u w:val="single"/>
      </w:rPr>
      <w:t xml:space="preserve">       </w:t>
    </w:r>
    <w:r>
      <w:rPr>
        <w:rFonts w:ascii="宋体" w:hAnsi="宋体"/>
        <w:b/>
        <w:sz w:val="21"/>
        <w:szCs w:val="21"/>
      </w:rPr>
      <w:t xml:space="preserve"> </w:t>
    </w:r>
    <w:r>
      <w:rPr>
        <w:rFonts w:hint="eastAsia" w:ascii="宋体" w:hAnsi="宋体"/>
        <w:b/>
        <w:sz w:val="21"/>
        <w:szCs w:val="21"/>
      </w:rPr>
      <w:t>得分</w:t>
    </w:r>
    <w:r>
      <w:rPr>
        <w:rFonts w:hint="eastAsia" w:ascii="宋体" w:hAnsi="宋体"/>
        <w:b/>
        <w:sz w:val="21"/>
        <w:szCs w:val="21"/>
        <w:u w:val="single"/>
      </w:rPr>
      <w:t xml:space="preserve"> </w:t>
    </w:r>
    <w:r>
      <w:rPr>
        <w:rFonts w:ascii="宋体" w:hAnsi="宋体"/>
        <w:b/>
        <w:sz w:val="21"/>
        <w:szCs w:val="21"/>
        <w:u w:val="single"/>
      </w:rPr>
      <w:t xml:space="preserve">     </w:t>
    </w:r>
    <w:r>
      <w:rPr>
        <w:rFonts w:ascii="宋体" w:hAnsi="宋体"/>
        <w:b/>
        <w:sz w:val="21"/>
        <w:szCs w:val="21"/>
      </w:rPr>
      <w:t xml:space="preserve"> </w:t>
    </w:r>
    <w:r>
      <w:rPr>
        <w:rFonts w:hint="eastAsia" w:ascii="宋体" w:hAnsi="宋体"/>
        <w:b/>
        <w:sz w:val="21"/>
        <w:szCs w:val="21"/>
      </w:rPr>
      <w:t xml:space="preserve">指导教师 </w:t>
    </w:r>
    <w:r>
      <w:rPr>
        <w:rFonts w:ascii="宋体" w:hAnsi="宋体"/>
        <w:b/>
        <w:sz w:val="21"/>
        <w:szCs w:val="21"/>
        <w:u w:val="single"/>
      </w:rPr>
      <w:t xml:space="preserve"> </w:t>
    </w:r>
    <w:r>
      <w:rPr>
        <w:rFonts w:hint="eastAsia" w:ascii="宋体" w:hAnsi="宋体"/>
        <w:b/>
        <w:sz w:val="21"/>
        <w:szCs w:val="21"/>
        <w:u w:val="single"/>
        <w:lang w:val="en-US" w:eastAsia="zh-CN"/>
      </w:rPr>
      <w:t>徐江</w:t>
    </w:r>
    <w:r>
      <w:rPr>
        <w:rFonts w:ascii="宋体" w:hAnsi="宋体"/>
        <w:b/>
        <w:sz w:val="21"/>
        <w:szCs w:val="21"/>
        <w:u w:val="single"/>
      </w:rPr>
      <w:t xml:space="preserve">         </w:t>
    </w:r>
  </w:p>
  <w:p>
    <w:pPr>
      <w:pStyle w:val="3"/>
      <w:pBdr>
        <w:bottom w:val="single" w:color="auto" w:sz="6" w:space="27"/>
      </w:pBdr>
      <w:tabs>
        <w:tab w:val="left" w:pos="1656"/>
        <w:tab w:val="clear" w:pos="4153"/>
        <w:tab w:val="clear" w:pos="8306"/>
      </w:tabs>
      <w:jc w:val="left"/>
      <w:rPr>
        <w:rFonts w:ascii="宋体" w:hAnsi="宋体"/>
        <w:b/>
        <w:sz w:val="21"/>
        <w:szCs w:val="21"/>
        <w:u w:val="single"/>
      </w:rPr>
    </w:pPr>
  </w:p>
  <w:p>
    <w:pPr>
      <w:pStyle w:val="3"/>
      <w:pBdr>
        <w:bottom w:val="single" w:color="auto" w:sz="6" w:space="27"/>
      </w:pBdr>
      <w:jc w:val="left"/>
      <w:rPr>
        <w:rFonts w:hint="default" w:ascii="宋体" w:hAnsi="宋体" w:eastAsia="宋体"/>
        <w:b/>
        <w:sz w:val="21"/>
        <w:szCs w:val="21"/>
        <w:u w:val="single"/>
        <w:lang w:val="en-US" w:eastAsia="zh-CN"/>
      </w:rPr>
    </w:pPr>
    <w:r>
      <w:rPr>
        <w:rFonts w:hint="eastAsia" w:ascii="宋体" w:hAnsi="宋体"/>
        <w:b/>
        <w:sz w:val="21"/>
        <w:szCs w:val="21"/>
      </w:rPr>
      <w:t>学院</w:t>
    </w:r>
    <w:r>
      <w:rPr>
        <w:rFonts w:hint="eastAsia" w:ascii="宋体" w:hAnsi="宋体"/>
        <w:b/>
        <w:sz w:val="21"/>
        <w:szCs w:val="21"/>
        <w:u w:val="single"/>
        <w:lang w:val="en-US" w:eastAsia="zh-CN"/>
      </w:rPr>
      <w:t>计算机学院</w:t>
    </w:r>
    <w:r>
      <w:rPr>
        <w:rFonts w:hint="eastAsia" w:ascii="宋体" w:hAnsi="宋体"/>
        <w:b/>
        <w:sz w:val="21"/>
        <w:szCs w:val="21"/>
        <w:u w:val="single"/>
      </w:rPr>
      <w:t xml:space="preserve"> </w:t>
    </w:r>
    <w:r>
      <w:rPr>
        <w:rFonts w:hint="eastAsia" w:ascii="宋体" w:hAnsi="宋体"/>
        <w:b/>
        <w:sz w:val="21"/>
        <w:szCs w:val="21"/>
      </w:rPr>
      <w:t>专业</w:t>
    </w:r>
    <w:r>
      <w:rPr>
        <w:rFonts w:hint="eastAsia" w:ascii="宋体" w:hAnsi="宋体"/>
        <w:b/>
        <w:sz w:val="21"/>
        <w:szCs w:val="21"/>
        <w:u w:val="single"/>
      </w:rPr>
      <w:t xml:space="preserve"> </w:t>
    </w:r>
    <w:r>
      <w:rPr>
        <w:rFonts w:ascii="宋体" w:hAnsi="宋体"/>
        <w:b/>
        <w:sz w:val="21"/>
        <w:szCs w:val="21"/>
        <w:u w:val="single"/>
      </w:rPr>
      <w:t xml:space="preserve"> </w:t>
    </w:r>
    <w:r>
      <w:rPr>
        <w:rFonts w:hint="eastAsia" w:ascii="宋体" w:hAnsi="宋体"/>
        <w:b/>
        <w:sz w:val="21"/>
        <w:szCs w:val="21"/>
        <w:u w:val="single"/>
        <w:lang w:val="en-US" w:eastAsia="zh-CN"/>
      </w:rPr>
      <w:t>计算机科学与技术</w:t>
    </w:r>
    <w:r>
      <w:rPr>
        <w:rFonts w:ascii="宋体" w:hAnsi="宋体"/>
        <w:b/>
        <w:sz w:val="21"/>
        <w:szCs w:val="21"/>
        <w:u w:val="single"/>
      </w:rPr>
      <w:t xml:space="preserve"> </w:t>
    </w:r>
    <w:r>
      <w:rPr>
        <w:rFonts w:ascii="宋体" w:hAnsi="宋体"/>
        <w:b/>
        <w:sz w:val="21"/>
        <w:szCs w:val="21"/>
      </w:rPr>
      <w:t xml:space="preserve"> </w:t>
    </w:r>
    <w:r>
      <w:rPr>
        <w:rFonts w:hint="eastAsia" w:ascii="宋体" w:hAnsi="宋体"/>
        <w:b/>
        <w:sz w:val="21"/>
        <w:szCs w:val="21"/>
      </w:rPr>
      <w:t>年级</w:t>
    </w:r>
    <w:r>
      <w:rPr>
        <w:rFonts w:hint="eastAsia" w:ascii="宋体" w:hAnsi="宋体"/>
        <w:b/>
        <w:sz w:val="21"/>
        <w:szCs w:val="21"/>
        <w:u w:val="single"/>
      </w:rPr>
      <w:t xml:space="preserve"> 202</w:t>
    </w:r>
    <w:r>
      <w:rPr>
        <w:rFonts w:hint="eastAsia" w:ascii="宋体" w:hAnsi="宋体"/>
        <w:b/>
        <w:sz w:val="21"/>
        <w:szCs w:val="21"/>
        <w:u w:val="single"/>
        <w:lang w:val="en-US" w:eastAsia="zh-CN"/>
      </w:rPr>
      <w:t>1</w:t>
    </w:r>
    <w:r>
      <w:rPr>
        <w:rFonts w:ascii="宋体" w:hAnsi="宋体"/>
        <w:b/>
        <w:sz w:val="21"/>
        <w:szCs w:val="21"/>
        <w:u w:val="single"/>
      </w:rPr>
      <w:t xml:space="preserve"> </w:t>
    </w:r>
    <w:r>
      <w:rPr>
        <w:rFonts w:ascii="宋体" w:hAnsi="宋体"/>
        <w:b/>
        <w:sz w:val="21"/>
        <w:szCs w:val="21"/>
      </w:rPr>
      <w:t xml:space="preserve"> </w:t>
    </w:r>
    <w:r>
      <w:rPr>
        <w:rFonts w:hint="eastAsia" w:ascii="宋体" w:hAnsi="宋体"/>
        <w:b/>
        <w:sz w:val="21"/>
        <w:szCs w:val="21"/>
      </w:rPr>
      <w:t>班次</w:t>
    </w:r>
    <w:r>
      <w:rPr>
        <w:rFonts w:hint="eastAsia" w:ascii="宋体" w:hAnsi="宋体"/>
        <w:b/>
        <w:sz w:val="21"/>
        <w:szCs w:val="21"/>
        <w:u w:val="single"/>
      </w:rPr>
      <w:t xml:space="preserve"> </w:t>
    </w:r>
    <w:r>
      <w:rPr>
        <w:rFonts w:ascii="宋体" w:hAnsi="宋体"/>
        <w:b/>
        <w:sz w:val="21"/>
        <w:szCs w:val="21"/>
        <w:u w:val="single"/>
      </w:rPr>
      <w:t xml:space="preserve"> </w:t>
    </w:r>
    <w:r>
      <w:rPr>
        <w:rFonts w:hint="eastAsia" w:ascii="宋体" w:hAnsi="宋体"/>
        <w:b/>
        <w:sz w:val="21"/>
        <w:szCs w:val="21"/>
        <w:u w:val="single"/>
        <w:lang w:val="en-US" w:eastAsia="zh-CN"/>
      </w:rPr>
      <w:t>5</w:t>
    </w:r>
    <w:r>
      <w:rPr>
        <w:rFonts w:ascii="宋体" w:hAnsi="宋体"/>
        <w:b/>
        <w:sz w:val="21"/>
        <w:szCs w:val="21"/>
        <w:u w:val="single"/>
      </w:rPr>
      <w:t xml:space="preserve">   </w:t>
    </w:r>
    <w:r>
      <w:rPr>
        <w:rFonts w:hint="eastAsia" w:ascii="宋体" w:hAnsi="宋体"/>
        <w:b/>
        <w:sz w:val="21"/>
        <w:szCs w:val="21"/>
      </w:rPr>
      <w:t>姓名</w:t>
    </w:r>
    <w:r>
      <w:rPr>
        <w:rFonts w:hint="eastAsia" w:ascii="宋体" w:hAnsi="宋体"/>
        <w:b/>
        <w:sz w:val="21"/>
        <w:szCs w:val="21"/>
        <w:u w:val="single"/>
      </w:rPr>
      <w:t xml:space="preserve"> </w:t>
    </w:r>
    <w:r>
      <w:rPr>
        <w:rFonts w:ascii="宋体" w:hAnsi="宋体"/>
        <w:b/>
        <w:sz w:val="21"/>
        <w:szCs w:val="21"/>
        <w:u w:val="single"/>
      </w:rPr>
      <w:t xml:space="preserve">   </w:t>
    </w:r>
    <w:r>
      <w:rPr>
        <w:rFonts w:hint="eastAsia" w:ascii="宋体" w:hAnsi="宋体"/>
        <w:b/>
        <w:sz w:val="21"/>
        <w:szCs w:val="21"/>
        <w:u w:val="single"/>
        <w:lang w:val="en-US" w:eastAsia="zh-CN"/>
      </w:rPr>
      <w:t>刘祥宇</w:t>
    </w:r>
    <w:r>
      <w:rPr>
        <w:rFonts w:ascii="宋体" w:hAnsi="宋体"/>
        <w:b/>
        <w:sz w:val="21"/>
        <w:szCs w:val="21"/>
        <w:u w:val="single"/>
      </w:rPr>
      <w:t xml:space="preserve"> </w:t>
    </w:r>
    <w:r>
      <w:rPr>
        <w:rFonts w:hint="eastAsia" w:ascii="宋体" w:hAnsi="宋体"/>
        <w:b/>
        <w:sz w:val="21"/>
        <w:szCs w:val="21"/>
      </w:rPr>
      <w:t>学号</w:t>
    </w:r>
    <w:r>
      <w:rPr>
        <w:rFonts w:hint="eastAsia" w:ascii="宋体" w:hAnsi="宋体"/>
        <w:b/>
        <w:sz w:val="21"/>
        <w:szCs w:val="21"/>
        <w:u w:val="single"/>
      </w:rPr>
      <w:t xml:space="preserve"> </w:t>
    </w:r>
    <w:r>
      <w:rPr>
        <w:rFonts w:hint="eastAsia" w:ascii="宋体" w:hAnsi="宋体"/>
        <w:b/>
        <w:sz w:val="21"/>
        <w:szCs w:val="21"/>
        <w:u w:val="single"/>
        <w:lang w:val="en-US" w:eastAsia="zh-CN"/>
      </w:rPr>
      <w:t>202183290006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BC1B76"/>
    <w:multiLevelType w:val="singleLevel"/>
    <w:tmpl w:val="A2BC1B76"/>
    <w:lvl w:ilvl="0" w:tentative="0">
      <w:start w:val="4"/>
      <w:numFmt w:val="decimal"/>
      <w:suff w:val="nothing"/>
      <w:lvlText w:val="%1．"/>
      <w:lvlJc w:val="left"/>
    </w:lvl>
  </w:abstractNum>
  <w:abstractNum w:abstractNumId="1">
    <w:nsid w:val="109B9DDF"/>
    <w:multiLevelType w:val="singleLevel"/>
    <w:tmpl w:val="109B9DDF"/>
    <w:lvl w:ilvl="0" w:tentative="0">
      <w:start w:val="3"/>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U0MDc3M2M1ZmNhYmUxNTQ2NTk4NThjNWQ4ZGY2NzMifQ=="/>
  </w:docVars>
  <w:rsids>
    <w:rsidRoot w:val="24084DB1"/>
    <w:rsid w:val="00E11C34"/>
    <w:rsid w:val="24084DB1"/>
    <w:rsid w:val="292F55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6">
    <w:name w:val="Default Paragraph Font"/>
    <w:semiHidden/>
    <w:uiPriority w:val="0"/>
  </w:style>
  <w:style w:type="table" w:default="1" w:styleId="5">
    <w:name w:val="Normal Table"/>
    <w:autoRedefine/>
    <w:semiHidden/>
    <w:qFormat/>
    <w:uiPriority w:val="0"/>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szCs w:val="18"/>
    </w:rPr>
  </w:style>
  <w:style w:type="paragraph" w:styleId="3">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customStyle="1" w:styleId="7">
    <w:name w:val="标题4"/>
    <w:basedOn w:val="1"/>
    <w:qFormat/>
    <w:uiPriority w:val="0"/>
    <w:pPr>
      <w:adjustRightInd w:val="0"/>
      <w:snapToGrid w:val="0"/>
      <w:spacing w:line="315" w:lineRule="atLeast"/>
      <w:ind w:firstLine="425"/>
    </w:pPr>
    <w:rPr>
      <w:rFonts w:ascii="Arial" w:hAnsi="Arial" w:eastAsia="黑体"/>
    </w:rPr>
  </w:style>
  <w:style w:type="paragraph" w:customStyle="1" w:styleId="8">
    <w:name w:val="半行"/>
    <w:basedOn w:val="1"/>
    <w:qFormat/>
    <w:uiPriority w:val="0"/>
    <w:pPr>
      <w:topLinePunct/>
      <w:adjustRightInd w:val="0"/>
      <w:snapToGrid w:val="0"/>
      <w:spacing w:line="140" w:lineRule="exact"/>
      <w:ind w:firstLine="422"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1392</Words>
  <Characters>1402</Characters>
  <Lines>0</Lines>
  <Paragraphs>0</Paragraphs>
  <TotalTime>0</TotalTime>
  <ScaleCrop>false</ScaleCrop>
  <LinksUpToDate>false</LinksUpToDate>
  <CharactersWithSpaces>1402</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2024-06-10T10:25:00Z</dcterms:created>
  <dc:creator>离小离</dc:creator>
  <cp:lastModifiedBy>我的悲伤逆流成河</cp:lastModifiedBy>
  <dcterms:modified xsi:type="dcterms:W3CDTF">2024-06-11T06:46:26Z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3654E32BBC6C494A96B748492220B422_13</vt:lpwstr>
  </property>
</Properties>
</file>