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作业4</w:t>
      </w:r>
    </w:p>
    <w:p/>
    <w:p>
      <w:pPr>
        <w:ind w:firstLine="36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设C51单片机定时</w:t>
      </w:r>
      <w:r>
        <w:t>/</w:t>
      </w:r>
      <w:r>
        <w:rPr>
          <w:rFonts w:hint="eastAsia"/>
        </w:rPr>
        <w:t>计数器</w:t>
      </w:r>
      <w:r>
        <w:t>T0</w:t>
      </w:r>
      <w:r>
        <w:rPr>
          <w:rFonts w:hint="eastAsia"/>
        </w:rPr>
        <w:t>工作在方式</w:t>
      </w:r>
      <w:r>
        <w:t>1</w:t>
      </w:r>
      <w:r>
        <w:rPr>
          <w:rFonts w:hint="eastAsia"/>
        </w:rPr>
        <w:t>下，假设计数值为</w:t>
      </w:r>
      <w:r>
        <w:t>1000</w:t>
      </w:r>
      <w:r>
        <w:rPr>
          <w:rFonts w:hint="eastAsia"/>
        </w:rPr>
        <w:t>，则</w:t>
      </w:r>
      <w:r>
        <w:t>TH0</w:t>
      </w:r>
      <w:r>
        <w:rPr>
          <w:rFonts w:hint="eastAsia"/>
        </w:rPr>
        <w:t>的初始值为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0x03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L0的初始值为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0xE8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设C51单片机外接12MHz的晶体振荡器，SMOD位设置为1，如欲将波特率设置为9600，则TH1和TL1的值应设置为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0x09,0x00</w:t>
      </w:r>
      <w:r>
        <w:rPr>
          <w:rFonts w:hint="eastAsia"/>
          <w:u w:val="single"/>
        </w:rPr>
        <w:t xml:space="preserve">            </w:t>
      </w:r>
    </w:p>
    <w:p>
      <w:pPr>
        <w:pStyle w:val="12"/>
        <w:numPr>
          <w:ilvl w:val="0"/>
          <w:numId w:val="2"/>
        </w:numPr>
        <w:ind w:firstLineChars="0"/>
      </w:pPr>
      <w:r>
        <w:t>LCD1602</w:t>
      </w:r>
      <w:r>
        <w:rPr>
          <w:rFonts w:hint="eastAsia"/>
        </w:rPr>
        <w:t>液晶的控制芯片为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HD44780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2"/>
        </w:numPr>
        <w:ind w:firstLineChars="0"/>
      </w:pPr>
      <w:r>
        <w:t>LCD1602</w:t>
      </w:r>
      <w:r>
        <w:rPr>
          <w:rFonts w:hint="eastAsia"/>
        </w:rPr>
        <w:t>液晶模块中用户可以自定义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8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个字符。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中断源</w:t>
      </w:r>
    </w:p>
    <w:p>
      <w:pPr>
        <w:pStyle w:val="12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产生中断请求信号的事件、原因称为中断源</w:t>
      </w:r>
      <w:r>
        <w:rPr>
          <w:rFonts w:hint="eastAsia"/>
          <w:lang w:eastAsia="zh-CN"/>
        </w:rPr>
        <w:t>。</w:t>
      </w:r>
    </w:p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中断向量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中断向量就是中断处理子程序的入口地址。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波特率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波特率是指串行通信中，单位时间传送的二进制位数，单位为bps。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常用波特率表示串行通信的速度。在异步通信中，波特率一般为50~115200bps。</w:t>
      </w: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单工模式</w:t>
      </w:r>
    </w:p>
    <w:p>
      <w:pPr>
        <w:pStyle w:val="12"/>
        <w:numPr>
          <w:numId w:val="0"/>
        </w:numPr>
        <w:ind w:leftChars="0"/>
      </w:pPr>
      <w:r>
        <w:rPr>
          <w:rFonts w:hint="eastAsia"/>
        </w:rPr>
        <w:t>一方只能发送，另一方只能接收</w:t>
      </w:r>
    </w:p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是否只要有中断请求到达，</w:t>
      </w:r>
      <w:r>
        <w:t>CPU</w:t>
      </w:r>
      <w:r>
        <w:rPr>
          <w:rFonts w:hint="eastAsia"/>
        </w:rPr>
        <w:t>就会立刻进入中断服务子程序？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CPU不因立刻进入中断服务子程序，只有当前的指令执行完毕之后，且当前程序不是同级或更高级的中断服务子程序时，CPU才会开始进入中断服务子程序。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简述中断响应的一般过程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当中断控制器检测到中断源提出的中断请求，且中断又处于允许状态，就会向CPU发出中断请求。CPU接受到该请求后，执行完当前指令，就会响应中断：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关闭全局中断允许位，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对当前的断点地址进行入栈保护；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清除中断请求标志位(非必须)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把中断向量送给程序指针PC，从而转移到中断服务程序。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中断处理的一般性过程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中断处理的一般性过程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在中断处理子程序中：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保存必要的寄存器内容；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清除中断请求标志位(非必须，但推荐)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打开全局中断允许位(非必须)；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执行中断处理子程序；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按相反顺序恢复必要的寄存器内容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打开全局中断允许位(推荐)；</w:t>
      </w:r>
    </w:p>
    <w:p>
      <w:pPr>
        <w:pStyle w:val="12"/>
        <w:numPr>
          <w:numId w:val="0"/>
        </w:numPr>
        <w:ind w:leftChars="0"/>
      </w:pPr>
      <w:bookmarkStart w:id="0" w:name="_GoBack"/>
      <w:bookmarkEnd w:id="0"/>
    </w:p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31A50"/>
    <w:multiLevelType w:val="multilevel"/>
    <w:tmpl w:val="28F31A50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00B6FE5"/>
    <w:multiLevelType w:val="multilevel"/>
    <w:tmpl w:val="500B6FE5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1164342"/>
    <w:multiLevelType w:val="multilevel"/>
    <w:tmpl w:val="6116434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8040DF7"/>
    <w:multiLevelType w:val="multilevel"/>
    <w:tmpl w:val="78040DF7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822707"/>
    <w:rsid w:val="00007519"/>
    <w:rsid w:val="0001039E"/>
    <w:rsid w:val="0001370E"/>
    <w:rsid w:val="00025D26"/>
    <w:rsid w:val="00046484"/>
    <w:rsid w:val="00051EBA"/>
    <w:rsid w:val="00064F42"/>
    <w:rsid w:val="000720F1"/>
    <w:rsid w:val="00076521"/>
    <w:rsid w:val="000824B8"/>
    <w:rsid w:val="000B070C"/>
    <w:rsid w:val="000B5409"/>
    <w:rsid w:val="000C6C3F"/>
    <w:rsid w:val="000D01EA"/>
    <w:rsid w:val="000F3DF0"/>
    <w:rsid w:val="0010620C"/>
    <w:rsid w:val="00107A31"/>
    <w:rsid w:val="0012335E"/>
    <w:rsid w:val="00124BB3"/>
    <w:rsid w:val="00135BD0"/>
    <w:rsid w:val="001429B7"/>
    <w:rsid w:val="00144FFA"/>
    <w:rsid w:val="00165904"/>
    <w:rsid w:val="00174528"/>
    <w:rsid w:val="00177AE7"/>
    <w:rsid w:val="00183230"/>
    <w:rsid w:val="00184D2E"/>
    <w:rsid w:val="00191EE0"/>
    <w:rsid w:val="0019286E"/>
    <w:rsid w:val="001A4C32"/>
    <w:rsid w:val="001B790F"/>
    <w:rsid w:val="001C0437"/>
    <w:rsid w:val="001D0E60"/>
    <w:rsid w:val="001F19C3"/>
    <w:rsid w:val="00205167"/>
    <w:rsid w:val="00224869"/>
    <w:rsid w:val="00224CA7"/>
    <w:rsid w:val="002345C1"/>
    <w:rsid w:val="00245F8C"/>
    <w:rsid w:val="002477FE"/>
    <w:rsid w:val="002B22CA"/>
    <w:rsid w:val="002C4F4C"/>
    <w:rsid w:val="002C6A3D"/>
    <w:rsid w:val="002D1EAA"/>
    <w:rsid w:val="002D661C"/>
    <w:rsid w:val="002E35E2"/>
    <w:rsid w:val="002E6372"/>
    <w:rsid w:val="0030799E"/>
    <w:rsid w:val="003115F7"/>
    <w:rsid w:val="00354ED7"/>
    <w:rsid w:val="00364F5C"/>
    <w:rsid w:val="0038362C"/>
    <w:rsid w:val="003B5598"/>
    <w:rsid w:val="003C4247"/>
    <w:rsid w:val="003C5DCD"/>
    <w:rsid w:val="003E1F2D"/>
    <w:rsid w:val="003E36E3"/>
    <w:rsid w:val="003E4B72"/>
    <w:rsid w:val="003F232E"/>
    <w:rsid w:val="003F4F20"/>
    <w:rsid w:val="003F78A2"/>
    <w:rsid w:val="0044486A"/>
    <w:rsid w:val="0045180E"/>
    <w:rsid w:val="004600DC"/>
    <w:rsid w:val="0046395C"/>
    <w:rsid w:val="00463C56"/>
    <w:rsid w:val="00474FD3"/>
    <w:rsid w:val="00485ED6"/>
    <w:rsid w:val="004939E6"/>
    <w:rsid w:val="004A125A"/>
    <w:rsid w:val="004A7B3C"/>
    <w:rsid w:val="004B1F06"/>
    <w:rsid w:val="004B3D0E"/>
    <w:rsid w:val="004D5712"/>
    <w:rsid w:val="004E03D6"/>
    <w:rsid w:val="00501481"/>
    <w:rsid w:val="005313DA"/>
    <w:rsid w:val="00546FC9"/>
    <w:rsid w:val="00561DF5"/>
    <w:rsid w:val="005A603E"/>
    <w:rsid w:val="005B15C9"/>
    <w:rsid w:val="005B20F5"/>
    <w:rsid w:val="005C7798"/>
    <w:rsid w:val="006223FF"/>
    <w:rsid w:val="00625927"/>
    <w:rsid w:val="006345D6"/>
    <w:rsid w:val="00676517"/>
    <w:rsid w:val="006769CF"/>
    <w:rsid w:val="0068061F"/>
    <w:rsid w:val="006949C5"/>
    <w:rsid w:val="006A41BF"/>
    <w:rsid w:val="006D6644"/>
    <w:rsid w:val="0070028A"/>
    <w:rsid w:val="007070BB"/>
    <w:rsid w:val="0074384A"/>
    <w:rsid w:val="0077247B"/>
    <w:rsid w:val="00792BD4"/>
    <w:rsid w:val="0079603E"/>
    <w:rsid w:val="007A1614"/>
    <w:rsid w:val="007A4054"/>
    <w:rsid w:val="007B1621"/>
    <w:rsid w:val="007C60F4"/>
    <w:rsid w:val="007D4BE4"/>
    <w:rsid w:val="007E3AD0"/>
    <w:rsid w:val="007F5322"/>
    <w:rsid w:val="007F7357"/>
    <w:rsid w:val="008048D7"/>
    <w:rsid w:val="00807469"/>
    <w:rsid w:val="00822707"/>
    <w:rsid w:val="0083158C"/>
    <w:rsid w:val="008327AF"/>
    <w:rsid w:val="00832D5F"/>
    <w:rsid w:val="00832E2D"/>
    <w:rsid w:val="00840015"/>
    <w:rsid w:val="00842095"/>
    <w:rsid w:val="008438E5"/>
    <w:rsid w:val="00844EB1"/>
    <w:rsid w:val="00855F2C"/>
    <w:rsid w:val="00881295"/>
    <w:rsid w:val="0089243E"/>
    <w:rsid w:val="008A05AD"/>
    <w:rsid w:val="008A216B"/>
    <w:rsid w:val="008D05B9"/>
    <w:rsid w:val="008E3A52"/>
    <w:rsid w:val="008E6721"/>
    <w:rsid w:val="008F6AAF"/>
    <w:rsid w:val="00930611"/>
    <w:rsid w:val="00932B55"/>
    <w:rsid w:val="0093681A"/>
    <w:rsid w:val="009410A2"/>
    <w:rsid w:val="00964294"/>
    <w:rsid w:val="00986CE6"/>
    <w:rsid w:val="0099116C"/>
    <w:rsid w:val="009B5039"/>
    <w:rsid w:val="009F4054"/>
    <w:rsid w:val="00A050CF"/>
    <w:rsid w:val="00A110C2"/>
    <w:rsid w:val="00A27B55"/>
    <w:rsid w:val="00A460F3"/>
    <w:rsid w:val="00A62FF3"/>
    <w:rsid w:val="00A63D59"/>
    <w:rsid w:val="00A6546C"/>
    <w:rsid w:val="00A84B96"/>
    <w:rsid w:val="00A871C5"/>
    <w:rsid w:val="00A94A5D"/>
    <w:rsid w:val="00AA114B"/>
    <w:rsid w:val="00AA4269"/>
    <w:rsid w:val="00AC3744"/>
    <w:rsid w:val="00AD56B4"/>
    <w:rsid w:val="00AD6659"/>
    <w:rsid w:val="00AE5021"/>
    <w:rsid w:val="00B2095C"/>
    <w:rsid w:val="00B51039"/>
    <w:rsid w:val="00B5200C"/>
    <w:rsid w:val="00B80BA5"/>
    <w:rsid w:val="00BA3091"/>
    <w:rsid w:val="00BA360C"/>
    <w:rsid w:val="00BB295C"/>
    <w:rsid w:val="00BC1F2C"/>
    <w:rsid w:val="00BF53FB"/>
    <w:rsid w:val="00C13F3B"/>
    <w:rsid w:val="00C144FD"/>
    <w:rsid w:val="00C31512"/>
    <w:rsid w:val="00C46855"/>
    <w:rsid w:val="00C52B0A"/>
    <w:rsid w:val="00C52F47"/>
    <w:rsid w:val="00C8149F"/>
    <w:rsid w:val="00C856A1"/>
    <w:rsid w:val="00C96580"/>
    <w:rsid w:val="00CB06D4"/>
    <w:rsid w:val="00CD1D23"/>
    <w:rsid w:val="00CD6C7D"/>
    <w:rsid w:val="00D01D65"/>
    <w:rsid w:val="00D032E5"/>
    <w:rsid w:val="00D13529"/>
    <w:rsid w:val="00D42CB1"/>
    <w:rsid w:val="00D61354"/>
    <w:rsid w:val="00D6190C"/>
    <w:rsid w:val="00D920E8"/>
    <w:rsid w:val="00D979FE"/>
    <w:rsid w:val="00DC2749"/>
    <w:rsid w:val="00DC37FD"/>
    <w:rsid w:val="00E023B8"/>
    <w:rsid w:val="00E06404"/>
    <w:rsid w:val="00E1666B"/>
    <w:rsid w:val="00E24EF4"/>
    <w:rsid w:val="00E277A7"/>
    <w:rsid w:val="00E344E5"/>
    <w:rsid w:val="00E64BCC"/>
    <w:rsid w:val="00E77C23"/>
    <w:rsid w:val="00E84424"/>
    <w:rsid w:val="00E87D55"/>
    <w:rsid w:val="00E90896"/>
    <w:rsid w:val="00EA347B"/>
    <w:rsid w:val="00EA5274"/>
    <w:rsid w:val="00EB3F6F"/>
    <w:rsid w:val="00EB622B"/>
    <w:rsid w:val="00EC0C7D"/>
    <w:rsid w:val="00EC2F1F"/>
    <w:rsid w:val="00EC7FBC"/>
    <w:rsid w:val="00ED017A"/>
    <w:rsid w:val="00ED17F0"/>
    <w:rsid w:val="00ED5D93"/>
    <w:rsid w:val="00EE5DC4"/>
    <w:rsid w:val="00EF379A"/>
    <w:rsid w:val="00F06968"/>
    <w:rsid w:val="00F06C22"/>
    <w:rsid w:val="00F25518"/>
    <w:rsid w:val="00F36150"/>
    <w:rsid w:val="00F40556"/>
    <w:rsid w:val="00F5394F"/>
    <w:rsid w:val="00F6584B"/>
    <w:rsid w:val="00FB1A95"/>
    <w:rsid w:val="00FD1AED"/>
    <w:rsid w:val="6A5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autoRedefine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annotation subject"/>
    <w:basedOn w:val="2"/>
    <w:next w:val="2"/>
    <w:link w:val="14"/>
    <w:autoRedefine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autoRedefine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autoRedefine/>
    <w:semiHidden/>
    <w:qFormat/>
    <w:uiPriority w:val="99"/>
  </w:style>
  <w:style w:type="character" w:customStyle="1" w:styleId="14">
    <w:name w:val="批注主题 字符"/>
    <w:basedOn w:val="13"/>
    <w:link w:val="6"/>
    <w:autoRedefine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2</Pages>
  <Words>47</Words>
  <Characters>271</Characters>
  <Lines>2</Lines>
  <Paragraphs>1</Paragraphs>
  <TotalTime>698</TotalTime>
  <ScaleCrop>false</ScaleCrop>
  <LinksUpToDate>false</LinksUpToDate>
  <CharactersWithSpaces>317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2024-05-11T06:26:00Z</dcterms:created>
  <dc:creator>xie-shd@163.com</dc:creator>
  <cp:lastModifiedBy>我的悲伤逆流成河</cp:lastModifiedBy>
  <dcterms:modified xsi:type="dcterms:W3CDTF">2024-06-11T13:46:57Z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261BBB5C6DFD479B9DF981C035263A3E_13</vt:lpwstr>
  </property>
</Properties>
</file>